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BACB87A" w14:textId="77777777" w:rsidR="00607252" w:rsidRPr="001561E0" w:rsidRDefault="00607252" w:rsidP="00607252">
      <w:pPr>
        <w:ind w:right="397"/>
        <w:jc w:val="center"/>
        <w:rPr>
          <w:b/>
          <w:bCs/>
        </w:rPr>
      </w:pPr>
      <w:r w:rsidRPr="001561E0">
        <w:rPr>
          <w:b/>
          <w:bCs/>
          <w:noProof/>
          <w:sz w:val="56"/>
          <w:szCs w:val="56"/>
          <w:rtl/>
          <w:lang w:eastAsia="fr-FR"/>
        </w:rPr>
        <w:drawing>
          <wp:anchor distT="0" distB="0" distL="114300" distR="114300" simplePos="0" relativeHeight="251749376" behindDoc="1" locked="0" layoutInCell="1" allowOverlap="1" wp14:anchorId="035DEED0" wp14:editId="459F55DD">
            <wp:simplePos x="0" y="0"/>
            <wp:positionH relativeFrom="column">
              <wp:posOffset>-499745</wp:posOffset>
            </wp:positionH>
            <wp:positionV relativeFrom="paragraph">
              <wp:posOffset>-509905</wp:posOffset>
            </wp:positionV>
            <wp:extent cx="6753225" cy="4400550"/>
            <wp:effectExtent l="0" t="0" r="9525" b="0"/>
            <wp:wrapNone/>
            <wp:docPr id="23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lum bright="70000" contrast="-70000"/>
                    </a:blip>
                    <a:srcRect/>
                    <a:stretch>
                      <a:fillRect/>
                    </a:stretch>
                  </pic:blipFill>
                  <pic:spPr bwMode="auto">
                    <a:xfrm>
                      <a:off x="0" y="0"/>
                      <a:ext cx="6753225" cy="4400550"/>
                    </a:xfrm>
                    <a:prstGeom prst="rect">
                      <a:avLst/>
                    </a:prstGeom>
                    <a:noFill/>
                    <a:ln w="9525">
                      <a:noFill/>
                      <a:miter lim="800000"/>
                      <a:headEnd/>
                      <a:tailEnd/>
                    </a:ln>
                  </pic:spPr>
                </pic:pic>
              </a:graphicData>
            </a:graphic>
          </wp:anchor>
        </w:drawing>
      </w:r>
      <w:r w:rsidRPr="001561E0">
        <w:tab/>
      </w:r>
      <w:r w:rsidRPr="001561E0">
        <w:rPr>
          <w:b/>
          <w:bCs/>
        </w:rPr>
        <w:t>REPUBLIQUE ALGERIENNE DEMOCRATIQUE ET POPULAIRE</w:t>
      </w:r>
    </w:p>
    <w:p w14:paraId="0C2E1968" w14:textId="77777777" w:rsidR="00607252" w:rsidRPr="001561E0" w:rsidRDefault="00607252" w:rsidP="00607252">
      <w:pPr>
        <w:ind w:right="397"/>
        <w:jc w:val="center"/>
        <w:rPr>
          <w:b/>
          <w:bCs/>
        </w:rPr>
      </w:pPr>
      <w:r w:rsidRPr="001561E0">
        <w:rPr>
          <w:b/>
          <w:bCs/>
        </w:rPr>
        <w:t xml:space="preserve"> MINISTERE DE L’ENSEIGNEMENT SUPERIEUR ET DE LA RECHERCHE SCIENTIFIQUE</w:t>
      </w:r>
    </w:p>
    <w:p w14:paraId="5F9172A3" w14:textId="77777777" w:rsidR="00607252" w:rsidRPr="001561E0" w:rsidRDefault="00607252" w:rsidP="00607252">
      <w:pPr>
        <w:jc w:val="center"/>
        <w:rPr>
          <w:b/>
          <w:bCs/>
          <w:i/>
          <w:iCs/>
        </w:rPr>
      </w:pPr>
      <w:r w:rsidRPr="001561E0">
        <w:rPr>
          <w:b/>
          <w:bCs/>
          <w:i/>
          <w:iCs/>
        </w:rPr>
        <w:t>Université de Mohamed El-Bachir El-Ibrahimi - Bordj Bou Arreridj</w:t>
      </w:r>
    </w:p>
    <w:p w14:paraId="69E7B878" w14:textId="77777777" w:rsidR="00607252" w:rsidRPr="001561E0" w:rsidRDefault="00607252" w:rsidP="00607252">
      <w:pPr>
        <w:rPr>
          <w:b/>
          <w:bCs/>
          <w:i/>
          <w:iCs/>
          <w:sz w:val="28"/>
          <w:szCs w:val="28"/>
        </w:rPr>
      </w:pPr>
      <w:r w:rsidRPr="001561E0">
        <w:rPr>
          <w:b/>
          <w:bCs/>
          <w:sz w:val="28"/>
        </w:rPr>
        <w:t xml:space="preserve">                                Faculté </w:t>
      </w:r>
      <w:r w:rsidRPr="001561E0">
        <w:rPr>
          <w:b/>
          <w:bCs/>
          <w:i/>
          <w:iCs/>
          <w:sz w:val="28"/>
          <w:szCs w:val="28"/>
        </w:rPr>
        <w:t xml:space="preserve">des Sciences et de la technologie </w:t>
      </w:r>
    </w:p>
    <w:p w14:paraId="799CCAF4" w14:textId="5C5FE0FA" w:rsidR="00607252" w:rsidRPr="001561E0" w:rsidRDefault="00607252" w:rsidP="00607252">
      <w:pPr>
        <w:jc w:val="center"/>
        <w:rPr>
          <w:b/>
          <w:bCs/>
          <w:sz w:val="28"/>
        </w:rPr>
      </w:pPr>
      <w:r w:rsidRPr="001561E0">
        <w:rPr>
          <w:b/>
          <w:bCs/>
          <w:i/>
          <w:iCs/>
          <w:sz w:val="28"/>
          <w:szCs w:val="28"/>
        </w:rPr>
        <w:t xml:space="preserve">Département </w:t>
      </w:r>
      <w:r w:rsidR="00053106" w:rsidRPr="001561E0">
        <w:rPr>
          <w:b/>
          <w:bCs/>
          <w:i/>
          <w:iCs/>
          <w:sz w:val="28"/>
          <w:szCs w:val="28"/>
        </w:rPr>
        <w:t>d’électronique</w:t>
      </w:r>
    </w:p>
    <w:p w14:paraId="0F22DA0C" w14:textId="77777777" w:rsidR="00607252" w:rsidRPr="001561E0" w:rsidRDefault="00607252" w:rsidP="00607252">
      <w:pPr>
        <w:tabs>
          <w:tab w:val="left" w:pos="975"/>
          <w:tab w:val="center" w:pos="4536"/>
          <w:tab w:val="right" w:pos="9072"/>
        </w:tabs>
        <w:rPr>
          <w:b/>
          <w:bCs/>
        </w:rPr>
      </w:pPr>
      <w:r w:rsidRPr="001561E0">
        <w:rPr>
          <w:b/>
          <w:i/>
          <w:iCs/>
          <w:sz w:val="52"/>
          <w:szCs w:val="52"/>
        </w:rPr>
        <w:tab/>
      </w:r>
      <w:r w:rsidRPr="001561E0">
        <w:rPr>
          <w:b/>
          <w:i/>
          <w:iCs/>
          <w:sz w:val="52"/>
          <w:szCs w:val="52"/>
        </w:rPr>
        <w:tab/>
        <w:t>Mémoire</w:t>
      </w:r>
      <w:r w:rsidRPr="001561E0">
        <w:rPr>
          <w:b/>
          <w:i/>
          <w:iCs/>
          <w:sz w:val="52"/>
          <w:szCs w:val="52"/>
        </w:rPr>
        <w:tab/>
      </w:r>
    </w:p>
    <w:p w14:paraId="4713A4F3" w14:textId="77777777" w:rsidR="00607252" w:rsidRPr="001561E0" w:rsidRDefault="00607252" w:rsidP="00607252">
      <w:pPr>
        <w:jc w:val="center"/>
        <w:rPr>
          <w:i/>
          <w:iCs/>
          <w:sz w:val="23"/>
          <w:szCs w:val="23"/>
        </w:rPr>
      </w:pPr>
      <w:r w:rsidRPr="001561E0">
        <w:rPr>
          <w:i/>
          <w:iCs/>
          <w:sz w:val="23"/>
          <w:szCs w:val="23"/>
        </w:rPr>
        <w:t xml:space="preserve">Présenté pour obtenir </w:t>
      </w:r>
    </w:p>
    <w:p w14:paraId="57ABC6A8" w14:textId="77777777" w:rsidR="00607252" w:rsidRPr="001561E0" w:rsidRDefault="00607252" w:rsidP="00607252">
      <w:pPr>
        <w:tabs>
          <w:tab w:val="left" w:pos="688"/>
          <w:tab w:val="center" w:pos="4536"/>
        </w:tabs>
        <w:rPr>
          <w:b/>
          <w:bCs/>
          <w:sz w:val="23"/>
          <w:szCs w:val="23"/>
        </w:rPr>
      </w:pPr>
      <w:r w:rsidRPr="001561E0">
        <w:rPr>
          <w:b/>
          <w:bCs/>
          <w:sz w:val="23"/>
          <w:szCs w:val="23"/>
        </w:rPr>
        <w:tab/>
      </w:r>
      <w:r w:rsidRPr="001561E0">
        <w:rPr>
          <w:b/>
          <w:bCs/>
          <w:sz w:val="23"/>
          <w:szCs w:val="23"/>
        </w:rPr>
        <w:tab/>
        <w:t xml:space="preserve">LE DIPLOME DE MASTER </w:t>
      </w:r>
    </w:p>
    <w:p w14:paraId="73F106B3" w14:textId="704A490B" w:rsidR="00607252" w:rsidRPr="001561E0" w:rsidRDefault="00607252" w:rsidP="00607252">
      <w:pPr>
        <w:jc w:val="center"/>
        <w:rPr>
          <w:b/>
          <w:bCs/>
          <w:sz w:val="23"/>
          <w:szCs w:val="23"/>
        </w:rPr>
      </w:pPr>
      <w:r w:rsidRPr="001561E0">
        <w:rPr>
          <w:b/>
          <w:bCs/>
          <w:sz w:val="23"/>
          <w:szCs w:val="23"/>
        </w:rPr>
        <w:t>FILIERE</w:t>
      </w:r>
      <w:r w:rsidRPr="001561E0">
        <w:rPr>
          <w:sz w:val="23"/>
          <w:szCs w:val="23"/>
        </w:rPr>
        <w:t xml:space="preserve"> : </w:t>
      </w:r>
      <w:r w:rsidR="00053106" w:rsidRPr="001561E0">
        <w:rPr>
          <w:b/>
          <w:bCs/>
          <w:sz w:val="23"/>
          <w:szCs w:val="23"/>
        </w:rPr>
        <w:t>ELECTRONIQUE</w:t>
      </w:r>
    </w:p>
    <w:p w14:paraId="009B01E8" w14:textId="0C9A99BE" w:rsidR="00607252" w:rsidRPr="001561E0" w:rsidRDefault="00607252" w:rsidP="00607252">
      <w:pPr>
        <w:jc w:val="center"/>
        <w:rPr>
          <w:b/>
          <w:bCs/>
          <w:sz w:val="23"/>
          <w:szCs w:val="23"/>
        </w:rPr>
      </w:pPr>
      <w:r w:rsidRPr="001561E0">
        <w:rPr>
          <w:b/>
          <w:bCs/>
          <w:sz w:val="23"/>
          <w:szCs w:val="23"/>
        </w:rPr>
        <w:t xml:space="preserve">Spécialité : </w:t>
      </w:r>
      <w:r w:rsidR="00053106" w:rsidRPr="001561E0">
        <w:rPr>
          <w:b/>
          <w:bCs/>
          <w:sz w:val="23"/>
          <w:szCs w:val="23"/>
        </w:rPr>
        <w:t>INDUSTRIES ELECTRONIQUE</w:t>
      </w:r>
      <w:r w:rsidR="00FE3598">
        <w:rPr>
          <w:b/>
          <w:bCs/>
          <w:sz w:val="23"/>
          <w:szCs w:val="23"/>
        </w:rPr>
        <w:t>S</w:t>
      </w:r>
      <w:r w:rsidRPr="001561E0">
        <w:rPr>
          <w:b/>
          <w:bCs/>
          <w:sz w:val="23"/>
          <w:szCs w:val="23"/>
        </w:rPr>
        <w:t xml:space="preserve"> </w:t>
      </w:r>
    </w:p>
    <w:p w14:paraId="55A4E4F1" w14:textId="77777777" w:rsidR="00607252" w:rsidRPr="001561E0" w:rsidRDefault="00607252" w:rsidP="00607252">
      <w:pPr>
        <w:jc w:val="center"/>
      </w:pPr>
      <w:r w:rsidRPr="001561E0">
        <w:t xml:space="preserve">Par </w:t>
      </w:r>
    </w:p>
    <w:p w14:paraId="31EFCC37" w14:textId="0C20762F" w:rsidR="00607252" w:rsidRPr="001561E0" w:rsidRDefault="00EC5A75" w:rsidP="00607252">
      <w:pPr>
        <w:pStyle w:val="ListParagraph"/>
        <w:numPr>
          <w:ilvl w:val="0"/>
          <w:numId w:val="37"/>
        </w:numPr>
        <w:spacing w:after="200"/>
        <w:jc w:val="center"/>
        <w:rPr>
          <w:b/>
        </w:rPr>
      </w:pPr>
      <w:r w:rsidRPr="001561E0">
        <w:rPr>
          <w:b/>
        </w:rPr>
        <w:t>Merrouche Abd Elmoumin</w:t>
      </w:r>
    </w:p>
    <w:p w14:paraId="5462914F" w14:textId="2933B65D" w:rsidR="00EC5A75" w:rsidRPr="001561E0" w:rsidRDefault="00EC5A75" w:rsidP="00607252">
      <w:pPr>
        <w:pStyle w:val="ListParagraph"/>
        <w:numPr>
          <w:ilvl w:val="0"/>
          <w:numId w:val="37"/>
        </w:numPr>
        <w:spacing w:after="200"/>
        <w:jc w:val="center"/>
        <w:rPr>
          <w:b/>
          <w:bCs/>
          <w:sz w:val="28"/>
          <w:szCs w:val="28"/>
        </w:rPr>
      </w:pPr>
      <w:r w:rsidRPr="001561E0">
        <w:rPr>
          <w:b/>
          <w:bCs/>
          <w:color w:val="050505"/>
          <w:shd w:val="clear" w:color="auto" w:fill="E4E6EB"/>
        </w:rPr>
        <w:t>Guendouz Abdelouahab</w:t>
      </w:r>
    </w:p>
    <w:p w14:paraId="577A370A" w14:textId="7E51330D" w:rsidR="00607252" w:rsidRPr="001561E0" w:rsidRDefault="00607252" w:rsidP="00EC5A75">
      <w:pPr>
        <w:spacing w:after="200"/>
        <w:ind w:left="360" w:firstLine="0"/>
        <w:rPr>
          <w:b/>
        </w:rPr>
      </w:pPr>
    </w:p>
    <w:p w14:paraId="069E6B67" w14:textId="77777777" w:rsidR="00607252" w:rsidRPr="001561E0" w:rsidRDefault="00607252" w:rsidP="00607252">
      <w:pPr>
        <w:jc w:val="center"/>
        <w:rPr>
          <w:i/>
          <w:iCs/>
          <w:sz w:val="23"/>
          <w:szCs w:val="23"/>
        </w:rPr>
      </w:pPr>
      <w:r w:rsidRPr="001561E0">
        <w:rPr>
          <w:b/>
          <w:noProof/>
          <w:lang w:eastAsia="fr-FR"/>
        </w:rPr>
        <mc:AlternateContent>
          <mc:Choice Requires="wps">
            <w:drawing>
              <wp:anchor distT="0" distB="0" distL="114300" distR="114300" simplePos="0" relativeHeight="251748352" behindDoc="0" locked="0" layoutInCell="1" allowOverlap="1" wp14:anchorId="0CADD0E3" wp14:editId="03334087">
                <wp:simplePos x="0" y="0"/>
                <wp:positionH relativeFrom="column">
                  <wp:posOffset>-127899</wp:posOffset>
                </wp:positionH>
                <wp:positionV relativeFrom="paragraph">
                  <wp:posOffset>308338</wp:posOffset>
                </wp:positionV>
                <wp:extent cx="6079820" cy="876300"/>
                <wp:effectExtent l="19050" t="19050" r="16510" b="19050"/>
                <wp:wrapNone/>
                <wp:docPr id="678" name="Étiquette 6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79820" cy="876300"/>
                        </a:xfrm>
                        <a:prstGeom prst="plaque">
                          <a:avLst>
                            <a:gd name="adj" fmla="val 16667"/>
                          </a:avLst>
                        </a:prstGeom>
                        <a:solidFill>
                          <a:schemeClr val="lt1">
                            <a:lumMod val="100000"/>
                            <a:lumOff val="0"/>
                          </a:schemeClr>
                        </a:solidFill>
                        <a:ln w="38100" cmpd="thickThin">
                          <a:solidFill>
                            <a:schemeClr val="accent1"/>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D72A7F9" w14:textId="61456E34" w:rsidR="00F00EB2" w:rsidRPr="006053F3" w:rsidRDefault="00F00EB2" w:rsidP="00607252">
                            <w:pPr>
                              <w:jc w:val="center"/>
                              <w:rPr>
                                <w:rFonts w:ascii="Traditional Arabic" w:hAnsi="Traditional Arabic" w:cs="MCS Tholoth S_U normal."/>
                                <w:i/>
                                <w:color w:val="0070C0"/>
                                <w:sz w:val="2"/>
                                <w:szCs w:val="32"/>
                                <w:rtl/>
                                <w:lang w:bidi="ar-DZ"/>
                              </w:rPr>
                            </w:pPr>
                            <w:r w:rsidRPr="00EC5A75">
                              <w:rPr>
                                <w:rFonts w:ascii="Times New Roman" w:hAnsi="Times New Roman" w:cs="Times New Roman"/>
                                <w:b/>
                                <w:i/>
                                <w:color w:val="0070C0"/>
                                <w:sz w:val="28"/>
                                <w:szCs w:val="28"/>
                              </w:rPr>
                              <w:t>Etude d’un système chaotique bidimensionnel pour le cryptage audio</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0CADD0E3"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Étiquette 678" o:spid="_x0000_s1026" type="#_x0000_t21" style="position:absolute;left:0;text-align:left;margin-left:-10.05pt;margin-top:24.3pt;width:478.75pt;height:69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" fillcolor="white [3201]" strokecolor="#4f81bd [3204]" strokeweight="3pt">
                <v:stroke linestyle="thickThin"/>
                <v:shadow color="#868686"/>
                <v:textbox>
                  <w:txbxContent>
                    <w:p w14:paraId="2D72A7F9" w14:textId="61456E34" w:rsidR="00F00EB2" w:rsidRPr="006053F3" w:rsidRDefault="00F00EB2" w:rsidP="00607252">
                      <w:pPr>
                        <w:jc w:val="center"/>
                        <w:rPr>
                          <w:rFonts w:ascii="Traditional Arabic" w:hAnsi="Traditional Arabic" w:cs="MCS Tholoth S_U normal."/>
                          <w:i/>
                          <w:color w:val="0070C0"/>
                          <w:sz w:val="2"/>
                          <w:szCs w:val="32"/>
                          <w:rtl/>
                          <w:lang w:bidi="ar-DZ"/>
                        </w:rPr>
                      </w:pPr>
                      <w:r w:rsidRPr="00EC5A75">
                        <w:rPr>
                          <w:rFonts w:ascii="Times New Roman" w:hAnsi="Times New Roman" w:cs="Times New Roman"/>
                          <w:b/>
                          <w:i/>
                          <w:color w:val="0070C0"/>
                          <w:sz w:val="28"/>
                          <w:szCs w:val="28"/>
                        </w:rPr>
                        <w:t>Etude d’un système chaotique bidimensionnel pour le cryptage audio</w:t>
                      </w:r>
                    </w:p>
                  </w:txbxContent>
                </v:textbox>
              </v:shape>
            </w:pict>
          </mc:Fallback>
        </mc:AlternateContent>
      </w:r>
      <w:r w:rsidRPr="001561E0">
        <w:rPr>
          <w:i/>
          <w:iCs/>
          <w:sz w:val="23"/>
          <w:szCs w:val="23"/>
        </w:rPr>
        <w:t>Intitulé</w:t>
      </w:r>
    </w:p>
    <w:p w14:paraId="068B100F" w14:textId="77777777" w:rsidR="00607252" w:rsidRPr="001561E0" w:rsidRDefault="00607252" w:rsidP="00607252">
      <w:pPr>
        <w:jc w:val="center"/>
        <w:rPr>
          <w:i/>
          <w:iCs/>
          <w:sz w:val="23"/>
          <w:szCs w:val="23"/>
        </w:rPr>
      </w:pPr>
    </w:p>
    <w:p w14:paraId="1FF3C76C" w14:textId="77777777" w:rsidR="00607252" w:rsidRPr="001561E0" w:rsidRDefault="00607252" w:rsidP="00607252">
      <w:pPr>
        <w:jc w:val="center"/>
        <w:rPr>
          <w:bCs/>
        </w:rPr>
      </w:pPr>
    </w:p>
    <w:p w14:paraId="66364802" w14:textId="77777777" w:rsidR="00607252" w:rsidRPr="001561E0" w:rsidRDefault="00607252" w:rsidP="00607252">
      <w:pPr>
        <w:rPr>
          <w:bCs/>
        </w:rPr>
      </w:pPr>
    </w:p>
    <w:p w14:paraId="4B756365" w14:textId="77777777" w:rsidR="00607252" w:rsidRPr="001561E0" w:rsidRDefault="00607252" w:rsidP="00607252">
      <w:pPr>
        <w:jc w:val="center"/>
        <w:rPr>
          <w:b/>
          <w:bCs/>
          <w:i/>
        </w:rPr>
      </w:pPr>
      <w:r w:rsidRPr="001561E0">
        <w:rPr>
          <w:b/>
          <w:bCs/>
          <w:i/>
        </w:rPr>
        <w:t>Soutenu le : …………………………</w:t>
      </w:r>
    </w:p>
    <w:p w14:paraId="7172FE64" w14:textId="77777777" w:rsidR="00607252" w:rsidRPr="001561E0" w:rsidRDefault="00607252" w:rsidP="00607252">
      <w:pPr>
        <w:tabs>
          <w:tab w:val="right" w:pos="9072"/>
        </w:tabs>
        <w:rPr>
          <w:b/>
          <w:bCs/>
          <w:i/>
        </w:rPr>
      </w:pPr>
      <w:r w:rsidRPr="001561E0">
        <w:rPr>
          <w:b/>
          <w:bCs/>
          <w:i/>
        </w:rPr>
        <w:t xml:space="preserve">Devant le Jury composé de :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6"/>
        <w:gridCol w:w="1237"/>
        <w:gridCol w:w="1703"/>
        <w:gridCol w:w="1783"/>
      </w:tblGrid>
      <w:tr w:rsidR="00607252" w:rsidRPr="001561E0" w14:paraId="63477F8C" w14:textId="77777777" w:rsidTr="00CD13F4">
        <w:tc>
          <w:tcPr>
            <w:tcW w:w="4326" w:type="dxa"/>
          </w:tcPr>
          <w:p w14:paraId="63964753" w14:textId="77777777" w:rsidR="00607252" w:rsidRPr="001561E0" w:rsidRDefault="00607252" w:rsidP="00CD13F4">
            <w:pPr>
              <w:ind w:left="0"/>
              <w:rPr>
                <w:b/>
                <w:bCs/>
                <w:i/>
                <w:lang w:val="fr-FR"/>
              </w:rPr>
            </w:pPr>
            <w:r w:rsidRPr="001561E0">
              <w:rPr>
                <w:b/>
                <w:bCs/>
                <w:i/>
                <w:lang w:val="fr-FR"/>
              </w:rPr>
              <w:t>Nom &amp; Prénom</w:t>
            </w:r>
          </w:p>
        </w:tc>
        <w:tc>
          <w:tcPr>
            <w:tcW w:w="1237" w:type="dxa"/>
          </w:tcPr>
          <w:p w14:paraId="173B24E1" w14:textId="77777777" w:rsidR="00607252" w:rsidRPr="001561E0" w:rsidRDefault="00607252" w:rsidP="00CD13F4">
            <w:pPr>
              <w:ind w:left="0"/>
              <w:rPr>
                <w:b/>
                <w:bCs/>
                <w:i/>
                <w:lang w:val="fr-FR"/>
              </w:rPr>
            </w:pPr>
            <w:r w:rsidRPr="001561E0">
              <w:rPr>
                <w:b/>
                <w:bCs/>
                <w:i/>
                <w:lang w:val="fr-FR"/>
              </w:rPr>
              <w:t>Grade</w:t>
            </w:r>
          </w:p>
        </w:tc>
        <w:tc>
          <w:tcPr>
            <w:tcW w:w="1703" w:type="dxa"/>
          </w:tcPr>
          <w:p w14:paraId="53028A87" w14:textId="77777777" w:rsidR="00607252" w:rsidRPr="001561E0" w:rsidRDefault="00607252" w:rsidP="00CD13F4">
            <w:pPr>
              <w:ind w:left="0"/>
              <w:rPr>
                <w:b/>
                <w:bCs/>
                <w:i/>
                <w:lang w:val="fr-FR"/>
              </w:rPr>
            </w:pPr>
            <w:r w:rsidRPr="001561E0">
              <w:rPr>
                <w:b/>
                <w:bCs/>
                <w:i/>
                <w:lang w:val="fr-FR"/>
              </w:rPr>
              <w:t xml:space="preserve">Qualité </w:t>
            </w:r>
          </w:p>
        </w:tc>
        <w:tc>
          <w:tcPr>
            <w:tcW w:w="1783" w:type="dxa"/>
          </w:tcPr>
          <w:p w14:paraId="23893F20" w14:textId="77777777" w:rsidR="00607252" w:rsidRPr="001561E0" w:rsidRDefault="00607252" w:rsidP="00CD13F4">
            <w:pPr>
              <w:ind w:left="0"/>
              <w:rPr>
                <w:b/>
                <w:bCs/>
                <w:i/>
                <w:lang w:val="fr-FR"/>
              </w:rPr>
            </w:pPr>
            <w:r w:rsidRPr="001561E0">
              <w:rPr>
                <w:b/>
                <w:bCs/>
                <w:i/>
                <w:lang w:val="fr-FR"/>
              </w:rPr>
              <w:t>Etablissement</w:t>
            </w:r>
          </w:p>
        </w:tc>
      </w:tr>
      <w:tr w:rsidR="00607252" w:rsidRPr="001561E0" w14:paraId="1F28752E" w14:textId="77777777" w:rsidTr="00CD13F4">
        <w:tc>
          <w:tcPr>
            <w:tcW w:w="4326" w:type="dxa"/>
          </w:tcPr>
          <w:p w14:paraId="48F4FE4B" w14:textId="21B1C9AE" w:rsidR="00607252" w:rsidRPr="001561E0" w:rsidRDefault="00607252" w:rsidP="00CD13F4">
            <w:pPr>
              <w:ind w:left="0"/>
              <w:rPr>
                <w:iCs/>
                <w:lang w:val="fr-FR"/>
              </w:rPr>
            </w:pPr>
            <w:r w:rsidRPr="001561E0">
              <w:rPr>
                <w:iCs/>
                <w:lang w:val="fr-FR"/>
              </w:rPr>
              <w:t>M.</w:t>
            </w:r>
            <w:r w:rsidR="00053106" w:rsidRPr="001561E0">
              <w:rPr>
                <w:iCs/>
                <w:lang w:val="fr-FR"/>
              </w:rPr>
              <w:t xml:space="preserve"> </w:t>
            </w:r>
            <w:r w:rsidR="001561E0" w:rsidRPr="001561E0">
              <w:rPr>
                <w:iCs/>
                <w:lang w:val="fr-FR"/>
              </w:rPr>
              <w:t>Abdelkarim BOUSSAHOUL</w:t>
            </w:r>
          </w:p>
        </w:tc>
        <w:tc>
          <w:tcPr>
            <w:tcW w:w="1237" w:type="dxa"/>
          </w:tcPr>
          <w:p w14:paraId="79CC5451" w14:textId="3D72924F" w:rsidR="00607252" w:rsidRPr="001561E0" w:rsidRDefault="001561E0" w:rsidP="00CD13F4">
            <w:pPr>
              <w:ind w:left="0"/>
              <w:rPr>
                <w:iCs/>
                <w:lang w:val="fr-FR"/>
              </w:rPr>
            </w:pPr>
            <w:r w:rsidRPr="001561E0">
              <w:rPr>
                <w:iCs/>
                <w:lang w:val="fr-FR"/>
              </w:rPr>
              <w:t>MAA</w:t>
            </w:r>
          </w:p>
        </w:tc>
        <w:tc>
          <w:tcPr>
            <w:tcW w:w="1703" w:type="dxa"/>
          </w:tcPr>
          <w:p w14:paraId="2ECB95CC" w14:textId="77777777" w:rsidR="00607252" w:rsidRPr="001561E0" w:rsidRDefault="00607252" w:rsidP="00CD13F4">
            <w:pPr>
              <w:ind w:left="0"/>
              <w:rPr>
                <w:iCs/>
                <w:lang w:val="fr-FR"/>
              </w:rPr>
            </w:pPr>
            <w:r w:rsidRPr="001561E0">
              <w:rPr>
                <w:iCs/>
                <w:lang w:val="fr-FR"/>
              </w:rPr>
              <w:t xml:space="preserve">Président </w:t>
            </w:r>
          </w:p>
        </w:tc>
        <w:tc>
          <w:tcPr>
            <w:tcW w:w="1783" w:type="dxa"/>
          </w:tcPr>
          <w:p w14:paraId="533E7C04" w14:textId="77777777" w:rsidR="00607252" w:rsidRPr="001561E0" w:rsidRDefault="00607252" w:rsidP="00CD13F4">
            <w:pPr>
              <w:ind w:left="0"/>
              <w:rPr>
                <w:iCs/>
                <w:lang w:val="fr-FR"/>
              </w:rPr>
            </w:pPr>
            <w:r w:rsidRPr="001561E0">
              <w:rPr>
                <w:iCs/>
                <w:lang w:val="fr-FR"/>
              </w:rPr>
              <w:t>Univ-BBA</w:t>
            </w:r>
          </w:p>
        </w:tc>
      </w:tr>
      <w:tr w:rsidR="00607252" w:rsidRPr="001561E0" w14:paraId="31F14CB9" w14:textId="77777777" w:rsidTr="00CD13F4">
        <w:tc>
          <w:tcPr>
            <w:tcW w:w="4326" w:type="dxa"/>
          </w:tcPr>
          <w:p w14:paraId="6E242360" w14:textId="041FCD5D" w:rsidR="00607252" w:rsidRPr="001561E0" w:rsidRDefault="00607252" w:rsidP="00CD13F4">
            <w:pPr>
              <w:ind w:left="0"/>
              <w:rPr>
                <w:iCs/>
                <w:lang w:val="fr-FR"/>
              </w:rPr>
            </w:pPr>
            <w:r w:rsidRPr="001561E0">
              <w:rPr>
                <w:iCs/>
                <w:lang w:val="fr-FR"/>
              </w:rPr>
              <w:t>M.</w:t>
            </w:r>
            <w:r w:rsidR="001561E0" w:rsidRPr="001561E0">
              <w:rPr>
                <w:iCs/>
                <w:lang w:val="fr-FR"/>
              </w:rPr>
              <w:t xml:space="preserve"> Seif Eddine AZOUG</w:t>
            </w:r>
          </w:p>
        </w:tc>
        <w:tc>
          <w:tcPr>
            <w:tcW w:w="1237" w:type="dxa"/>
          </w:tcPr>
          <w:p w14:paraId="7B6E0685" w14:textId="4C24B3CB" w:rsidR="00607252" w:rsidRPr="001561E0" w:rsidRDefault="001561E0" w:rsidP="001561E0">
            <w:pPr>
              <w:ind w:left="0" w:firstLine="0"/>
              <w:rPr>
                <w:iCs/>
                <w:lang w:val="fr-FR"/>
              </w:rPr>
            </w:pPr>
            <w:r w:rsidRPr="001561E0">
              <w:rPr>
                <w:iCs/>
                <w:lang w:val="fr-FR"/>
              </w:rPr>
              <w:t xml:space="preserve">   </w:t>
            </w:r>
            <w:r w:rsidR="00053106" w:rsidRPr="001561E0">
              <w:rPr>
                <w:iCs/>
                <w:lang w:val="fr-FR"/>
              </w:rPr>
              <w:t>M</w:t>
            </w:r>
            <w:r w:rsidRPr="001561E0">
              <w:rPr>
                <w:iCs/>
                <w:lang w:val="fr-FR"/>
              </w:rPr>
              <w:t>CB</w:t>
            </w:r>
          </w:p>
        </w:tc>
        <w:tc>
          <w:tcPr>
            <w:tcW w:w="1703" w:type="dxa"/>
          </w:tcPr>
          <w:p w14:paraId="46FD04D7" w14:textId="77777777" w:rsidR="00607252" w:rsidRPr="001561E0" w:rsidRDefault="00607252" w:rsidP="00CD13F4">
            <w:pPr>
              <w:ind w:left="0"/>
              <w:rPr>
                <w:iCs/>
                <w:lang w:val="fr-FR"/>
              </w:rPr>
            </w:pPr>
            <w:r w:rsidRPr="001561E0">
              <w:rPr>
                <w:iCs/>
                <w:lang w:val="fr-FR"/>
              </w:rPr>
              <w:t>Encadreur</w:t>
            </w:r>
          </w:p>
        </w:tc>
        <w:tc>
          <w:tcPr>
            <w:tcW w:w="1783" w:type="dxa"/>
          </w:tcPr>
          <w:p w14:paraId="73AF94ED" w14:textId="77777777" w:rsidR="00607252" w:rsidRPr="001561E0" w:rsidRDefault="00607252" w:rsidP="00CD13F4">
            <w:pPr>
              <w:ind w:left="0"/>
              <w:rPr>
                <w:iCs/>
                <w:lang w:val="fr-FR"/>
              </w:rPr>
            </w:pPr>
            <w:r w:rsidRPr="001561E0">
              <w:rPr>
                <w:iCs/>
                <w:lang w:val="fr-FR"/>
              </w:rPr>
              <w:t>Univ-BBA</w:t>
            </w:r>
          </w:p>
        </w:tc>
      </w:tr>
      <w:tr w:rsidR="00607252" w:rsidRPr="001561E0" w14:paraId="38FD8A82" w14:textId="77777777" w:rsidTr="00CD13F4">
        <w:tc>
          <w:tcPr>
            <w:tcW w:w="4326" w:type="dxa"/>
          </w:tcPr>
          <w:p w14:paraId="11191C2B" w14:textId="546B8748" w:rsidR="00607252" w:rsidRPr="001561E0" w:rsidRDefault="00607252" w:rsidP="00CD13F4">
            <w:pPr>
              <w:ind w:left="0"/>
              <w:rPr>
                <w:iCs/>
                <w:lang w:val="fr-FR"/>
              </w:rPr>
            </w:pPr>
            <w:r w:rsidRPr="001561E0">
              <w:rPr>
                <w:iCs/>
                <w:lang w:val="fr-FR"/>
              </w:rPr>
              <w:t>M</w:t>
            </w:r>
            <w:r w:rsidR="001561E0" w:rsidRPr="001561E0">
              <w:rPr>
                <w:iCs/>
                <w:lang w:val="fr-FR"/>
              </w:rPr>
              <w:t>me. Fouzia HAMADACHE</w:t>
            </w:r>
          </w:p>
        </w:tc>
        <w:tc>
          <w:tcPr>
            <w:tcW w:w="1237" w:type="dxa"/>
          </w:tcPr>
          <w:p w14:paraId="0B5A51A0" w14:textId="2121219D" w:rsidR="00607252" w:rsidRPr="001561E0" w:rsidRDefault="001561E0" w:rsidP="00CD13F4">
            <w:pPr>
              <w:ind w:left="0"/>
              <w:rPr>
                <w:iCs/>
                <w:lang w:val="fr-FR"/>
              </w:rPr>
            </w:pPr>
            <w:r w:rsidRPr="001561E0">
              <w:rPr>
                <w:iCs/>
                <w:lang w:val="fr-FR"/>
              </w:rPr>
              <w:t>MAA</w:t>
            </w:r>
          </w:p>
        </w:tc>
        <w:tc>
          <w:tcPr>
            <w:tcW w:w="1703" w:type="dxa"/>
          </w:tcPr>
          <w:p w14:paraId="22FA1CDA" w14:textId="20F3BCD8" w:rsidR="00607252" w:rsidRPr="001561E0" w:rsidRDefault="001561E0" w:rsidP="00CD13F4">
            <w:pPr>
              <w:ind w:left="0"/>
              <w:rPr>
                <w:iCs/>
                <w:lang w:val="fr-FR"/>
              </w:rPr>
            </w:pPr>
            <w:r w:rsidRPr="001561E0">
              <w:rPr>
                <w:iCs/>
                <w:lang w:val="fr-FR"/>
              </w:rPr>
              <w:t>Examinatrice</w:t>
            </w:r>
            <w:r w:rsidR="00607252" w:rsidRPr="001561E0">
              <w:rPr>
                <w:iCs/>
                <w:lang w:val="fr-FR"/>
              </w:rPr>
              <w:t xml:space="preserve"> </w:t>
            </w:r>
          </w:p>
        </w:tc>
        <w:tc>
          <w:tcPr>
            <w:tcW w:w="1783" w:type="dxa"/>
          </w:tcPr>
          <w:p w14:paraId="703193BC" w14:textId="77777777" w:rsidR="00607252" w:rsidRPr="001561E0" w:rsidRDefault="00607252" w:rsidP="00CD13F4">
            <w:pPr>
              <w:ind w:left="0"/>
              <w:rPr>
                <w:iCs/>
                <w:lang w:val="fr-FR"/>
              </w:rPr>
            </w:pPr>
            <w:r w:rsidRPr="001561E0">
              <w:rPr>
                <w:iCs/>
                <w:lang w:val="fr-FR"/>
              </w:rPr>
              <w:t>Univ-BBA</w:t>
            </w:r>
          </w:p>
        </w:tc>
      </w:tr>
    </w:tbl>
    <w:p w14:paraId="71B776C3" w14:textId="77777777" w:rsidR="00607252" w:rsidRPr="001561E0" w:rsidRDefault="00607252" w:rsidP="00607252">
      <w:pPr>
        <w:tabs>
          <w:tab w:val="left" w:pos="1395"/>
          <w:tab w:val="center" w:pos="4536"/>
        </w:tabs>
        <w:rPr>
          <w:i/>
          <w:iCs/>
          <w:sz w:val="23"/>
          <w:szCs w:val="23"/>
        </w:rPr>
      </w:pPr>
    </w:p>
    <w:p w14:paraId="2654195E" w14:textId="5C0996B3" w:rsidR="00607252" w:rsidRPr="001561E0" w:rsidRDefault="00607252" w:rsidP="00607252">
      <w:pPr>
        <w:tabs>
          <w:tab w:val="left" w:pos="1395"/>
          <w:tab w:val="center" w:pos="4536"/>
        </w:tabs>
        <w:jc w:val="center"/>
        <w:rPr>
          <w:lang w:bidi="ar-DZ"/>
        </w:rPr>
      </w:pPr>
      <w:r w:rsidRPr="001561E0">
        <w:rPr>
          <w:i/>
          <w:iCs/>
          <w:sz w:val="23"/>
          <w:szCs w:val="23"/>
        </w:rPr>
        <w:t>Année Universitaire 202</w:t>
      </w:r>
      <w:r w:rsidR="00053106" w:rsidRPr="001561E0">
        <w:rPr>
          <w:i/>
          <w:iCs/>
          <w:sz w:val="23"/>
          <w:szCs w:val="23"/>
        </w:rPr>
        <w:t>2</w:t>
      </w:r>
      <w:r w:rsidRPr="001561E0">
        <w:rPr>
          <w:i/>
          <w:iCs/>
          <w:sz w:val="23"/>
          <w:szCs w:val="23"/>
        </w:rPr>
        <w:t>/202</w:t>
      </w:r>
      <w:r w:rsidR="00053106" w:rsidRPr="001561E0">
        <w:rPr>
          <w:i/>
          <w:iCs/>
          <w:sz w:val="23"/>
          <w:szCs w:val="23"/>
        </w:rPr>
        <w:t>3</w:t>
      </w:r>
    </w:p>
    <w:p w14:paraId="01A28754" w14:textId="5356366C" w:rsidR="008F56CE" w:rsidRPr="001561E0" w:rsidRDefault="008F56CE" w:rsidP="00607252">
      <w:pPr>
        <w:jc w:val="center"/>
      </w:pPr>
    </w:p>
    <w:p w14:paraId="711B439D" w14:textId="0FA491F2" w:rsidR="00A618A7" w:rsidRPr="001561E0" w:rsidRDefault="00A618A7" w:rsidP="00A618A7"/>
    <w:p w14:paraId="377FBB52" w14:textId="3A41FA6D" w:rsidR="00A618A7" w:rsidRPr="001561E0" w:rsidRDefault="00A618A7" w:rsidP="00A618A7"/>
    <w:p w14:paraId="103105F0" w14:textId="25748EF5" w:rsidR="00A618A7" w:rsidRPr="001561E0" w:rsidRDefault="00A618A7" w:rsidP="00A618A7"/>
    <w:p w14:paraId="1627A1C9" w14:textId="77777777" w:rsidR="00746CEF" w:rsidRDefault="00746CEF" w:rsidP="00C21163">
      <w:pPr>
        <w:ind w:firstLine="0"/>
        <w:rPr>
          <w:b/>
          <w:bCs/>
        </w:rPr>
        <w:sectPr w:rsidR="00746CEF">
          <w:footerReference w:type="default" r:id="rId9"/>
          <w:pgSz w:w="11906" w:h="16838"/>
          <w:pgMar w:top="1417" w:right="1417" w:bottom="1417" w:left="1417" w:header="708" w:footer="708" w:gutter="0"/>
          <w:cols w:space="708"/>
          <w:docGrid w:linePitch="360"/>
        </w:sectPr>
      </w:pPr>
    </w:p>
    <w:p w14:paraId="685EE49B" w14:textId="4E0AFA0D" w:rsidR="00C21163" w:rsidRPr="001561E0" w:rsidRDefault="00C21163" w:rsidP="00C21163">
      <w:pPr>
        <w:ind w:firstLine="0"/>
        <w:rPr>
          <w:b/>
          <w:bCs/>
        </w:rPr>
      </w:pPr>
      <w:r w:rsidRPr="001561E0">
        <w:rPr>
          <w:b/>
          <w:bCs/>
        </w:rPr>
        <w:lastRenderedPageBreak/>
        <w:t xml:space="preserve">Résumé </w:t>
      </w:r>
    </w:p>
    <w:p w14:paraId="1615F9D7" w14:textId="497CB491" w:rsidR="00607252" w:rsidRPr="001561E0" w:rsidRDefault="00607252" w:rsidP="002A17F9">
      <w:pPr>
        <w:spacing w:line="276" w:lineRule="auto"/>
      </w:pPr>
      <w:r w:rsidRPr="001561E0">
        <w:t xml:space="preserve">   À l'ère numérique, le partage des données multimédias, y compris les données audios, est devenu facilement accessible dans les contextes personnels et professionnels. Le maintien de la confidentialité des données audio peut être assuré par l'application </w:t>
      </w:r>
      <w:r w:rsidR="00053106" w:rsidRPr="001561E0">
        <w:t xml:space="preserve">d’algorithmes </w:t>
      </w:r>
      <w:r w:rsidRPr="001561E0">
        <w:t>de cryptage audio. Parmi ces algorithmes, on trouve ceux qui s'appuient sur la théorie du chaos, car les systèmes chaotiques offrent un potentiel cryptographique en raison de leur sensibilité aux paramètres de contrôle.</w:t>
      </w:r>
    </w:p>
    <w:p w14:paraId="72367840" w14:textId="0C804A3E" w:rsidR="00607252" w:rsidRPr="001561E0" w:rsidRDefault="00607252" w:rsidP="002A17F9">
      <w:pPr>
        <w:spacing w:line="276" w:lineRule="auto"/>
      </w:pPr>
      <w:r w:rsidRPr="001561E0">
        <w:t>Des progrès récents ont permis d'introduire des systèmes chaotiques bidimensionnels, qui offrent une sécurité accrue par rapport aux systèmes conventionnels. En utilisant plusieurs paramètres, ces systèmes présentent une meilleure résistance aux différents types d’attaques.</w:t>
      </w:r>
    </w:p>
    <w:p w14:paraId="30ACE758" w14:textId="77777777" w:rsidR="00C21163" w:rsidRPr="001561E0" w:rsidRDefault="00C21163" w:rsidP="002A17F9">
      <w:pPr>
        <w:spacing w:line="276" w:lineRule="auto"/>
      </w:pPr>
    </w:p>
    <w:p w14:paraId="5CA5E7B1" w14:textId="50AD2CBC" w:rsidR="00A618A7" w:rsidRPr="001561E0" w:rsidRDefault="00607252" w:rsidP="002A17F9">
      <w:pPr>
        <w:spacing w:line="276" w:lineRule="auto"/>
      </w:pPr>
      <w:r w:rsidRPr="001561E0">
        <w:rPr>
          <w:b/>
          <w:bCs/>
        </w:rPr>
        <w:t>Mots clés</w:t>
      </w:r>
      <w:r w:rsidRPr="001561E0">
        <w:t xml:space="preserve"> : Audio, Cryptage, Chaos, Systèmes chaotiques bidimensionnels, </w:t>
      </w:r>
      <w:r w:rsidR="002A17F9" w:rsidRPr="001561E0">
        <w:t>clé</w:t>
      </w:r>
    </w:p>
    <w:p w14:paraId="47535BBA" w14:textId="77777777" w:rsidR="00C21163" w:rsidRPr="001561E0" w:rsidRDefault="00C21163" w:rsidP="002A17F9">
      <w:pPr>
        <w:spacing w:line="276" w:lineRule="auto"/>
      </w:pPr>
    </w:p>
    <w:p w14:paraId="47293F93" w14:textId="47B8E767" w:rsidR="00607252" w:rsidRPr="00F362CA" w:rsidRDefault="00607252" w:rsidP="002A17F9">
      <w:pPr>
        <w:spacing w:line="276" w:lineRule="auto"/>
        <w:rPr>
          <w:b/>
          <w:bCs/>
          <w:lang w:val="en-US"/>
        </w:rPr>
      </w:pPr>
      <w:r w:rsidRPr="00F362CA">
        <w:rPr>
          <w:b/>
          <w:bCs/>
          <w:lang w:val="en-US"/>
        </w:rPr>
        <w:t>Abstract</w:t>
      </w:r>
    </w:p>
    <w:p w14:paraId="31A6443E" w14:textId="77777777" w:rsidR="002A17F9" w:rsidRPr="00F362CA" w:rsidRDefault="002A17F9" w:rsidP="002A17F9">
      <w:pPr>
        <w:spacing w:line="276" w:lineRule="auto"/>
        <w:rPr>
          <w:b/>
          <w:bCs/>
          <w:lang w:val="en-US"/>
        </w:rPr>
      </w:pPr>
    </w:p>
    <w:p w14:paraId="1478B628" w14:textId="77777777" w:rsidR="00607252" w:rsidRPr="00F362CA" w:rsidRDefault="00607252" w:rsidP="002A17F9">
      <w:pPr>
        <w:spacing w:line="276" w:lineRule="auto"/>
        <w:rPr>
          <w:lang w:val="en-US"/>
        </w:rPr>
      </w:pPr>
      <w:r w:rsidRPr="00F362CA">
        <w:rPr>
          <w:lang w:val="en-US"/>
        </w:rPr>
        <w:t>In the digital era, the sharing of multimedia data, including audio data, has become easily accessible in both personal and professional settings. Maintaining the confidentiality of audio data can be achieved through the application of audio encryption methods, which involve encrypting the data using algorithms and secret keys. Among these algorithms are those that leverage chaos theory, as chaotic systems offer cryptographic potential due to their sensitivity to control parameters.</w:t>
      </w:r>
    </w:p>
    <w:p w14:paraId="75F0E881" w14:textId="77777777" w:rsidR="00607252" w:rsidRPr="00F362CA" w:rsidRDefault="00607252" w:rsidP="002A17F9">
      <w:pPr>
        <w:spacing w:line="276" w:lineRule="auto"/>
        <w:rPr>
          <w:lang w:val="en-US"/>
        </w:rPr>
      </w:pPr>
      <w:r w:rsidRPr="00F362CA">
        <w:rPr>
          <w:lang w:val="en-US"/>
        </w:rPr>
        <w:t>recent advancements have introduced two-dimensional chaotic systems, which provide enhanced security compared to conventional systems. By utilizing multiple parameters, these systems exhibit improved resistance against different types of attack.</w:t>
      </w:r>
    </w:p>
    <w:p w14:paraId="50E89AC4" w14:textId="63F2C7A8" w:rsidR="00607252" w:rsidRPr="00F362CA" w:rsidRDefault="00607252" w:rsidP="002A17F9">
      <w:pPr>
        <w:spacing w:line="276" w:lineRule="auto"/>
        <w:rPr>
          <w:lang w:val="en-US"/>
        </w:rPr>
      </w:pPr>
    </w:p>
    <w:p w14:paraId="06862DD1" w14:textId="3AFD42A2" w:rsidR="00607252" w:rsidRPr="00F362CA" w:rsidRDefault="00607252" w:rsidP="002A17F9">
      <w:pPr>
        <w:spacing w:line="276" w:lineRule="auto"/>
        <w:rPr>
          <w:lang w:val="en-US"/>
        </w:rPr>
      </w:pPr>
      <w:r w:rsidRPr="00F362CA">
        <w:rPr>
          <w:b/>
          <w:bCs/>
          <w:lang w:val="en-US"/>
        </w:rPr>
        <w:t>Keywords:</w:t>
      </w:r>
      <w:r w:rsidRPr="00F362CA">
        <w:rPr>
          <w:lang w:val="en-US"/>
        </w:rPr>
        <w:t xml:space="preserve"> Audio, Encryption, Chaos, Two-dimensional chaotic systems</w:t>
      </w:r>
      <w:r w:rsidR="00C21163" w:rsidRPr="00F362CA">
        <w:rPr>
          <w:lang w:val="en-US"/>
        </w:rPr>
        <w:t>, key</w:t>
      </w:r>
    </w:p>
    <w:p w14:paraId="649871E2" w14:textId="73E2771B" w:rsidR="00607252" w:rsidRPr="00F362CA" w:rsidRDefault="00607252" w:rsidP="002A17F9">
      <w:pPr>
        <w:spacing w:line="276" w:lineRule="auto"/>
        <w:rPr>
          <w:lang w:val="en-US"/>
        </w:rPr>
      </w:pPr>
    </w:p>
    <w:p w14:paraId="32BA9BF8" w14:textId="77777777" w:rsidR="00C21163" w:rsidRPr="001561E0" w:rsidRDefault="00C21163" w:rsidP="00C21163">
      <w:pPr>
        <w:bidi/>
      </w:pPr>
      <w:r w:rsidRPr="001561E0">
        <w:rPr>
          <w:b/>
          <w:bCs/>
          <w:rtl/>
        </w:rPr>
        <w:t>ملخص</w:t>
      </w:r>
    </w:p>
    <w:p w14:paraId="3BFE3B08" w14:textId="50280A46" w:rsidR="00C21163" w:rsidRPr="001561E0" w:rsidRDefault="00C21163" w:rsidP="00C21163">
      <w:pPr>
        <w:bidi/>
      </w:pPr>
      <w:r w:rsidRPr="001561E0">
        <w:rPr>
          <w:rtl/>
        </w:rPr>
        <w:t xml:space="preserve"> في العصر الرقمي، أصبحت مشاركة البيانات المتعددة الوسائط، بما في ذلك بيانات الصوت، متاحة بسهولة </w:t>
      </w:r>
      <w:r w:rsidRPr="001561E0">
        <w:rPr>
          <w:rtl/>
          <w:lang w:bidi="ar-DZ"/>
        </w:rPr>
        <w:t xml:space="preserve">على الصعيدين </w:t>
      </w:r>
      <w:r w:rsidRPr="001561E0">
        <w:rPr>
          <w:rtl/>
        </w:rPr>
        <w:t>الشخصي والمهني على حد سواء. يمكن تحقيق سرية بيانات الصوت من خلال استخدام طرق التشفير الصوتي، والتي تشمل تشفير البيانات باستخدام خوارزميات ومفاتيح سرية. من بين هذه الخوارزميات هي تلك التي ترتكز على نظرية الفوضى، حيث توفر الأنظمة الفوضوية إمكانات تشفيرية نظرًا لحساسيتها لمعاملات التحكم.</w:t>
      </w:r>
    </w:p>
    <w:p w14:paraId="55512A67" w14:textId="3F86A19A" w:rsidR="00C21163" w:rsidRPr="001561E0" w:rsidRDefault="00C21163" w:rsidP="00C21163">
      <w:pPr>
        <w:bidi/>
        <w:rPr>
          <w:lang w:bidi="ar-DZ"/>
        </w:rPr>
      </w:pPr>
      <w:r w:rsidRPr="001561E0">
        <w:rPr>
          <w:rtl/>
        </w:rPr>
        <w:t xml:space="preserve"> أدت التطورات الحديثة إلى ظهور أنظمة فوضوية ثنائية الأبعاد، والتي توفر أمانًا معززا بالمقارنة مع الأنظمة التقليدية. بسبب  استخدامها لعدة معاملات،حيث اظهرت هذه الأنظمة مقاومة جد كبيرة  ضد مختلف أنواع الهجمات</w:t>
      </w:r>
      <w:r w:rsidRPr="001561E0">
        <w:rPr>
          <w:rtl/>
          <w:lang w:bidi="ar-DZ"/>
        </w:rPr>
        <w:t>.</w:t>
      </w:r>
    </w:p>
    <w:p w14:paraId="52089ADE" w14:textId="77777777" w:rsidR="00053106" w:rsidRPr="001561E0" w:rsidRDefault="00053106" w:rsidP="00053106">
      <w:pPr>
        <w:bidi/>
      </w:pPr>
    </w:p>
    <w:p w14:paraId="69005A5F" w14:textId="6584629C" w:rsidR="00EA6C65" w:rsidRPr="001561E0" w:rsidRDefault="00C21163" w:rsidP="0069760C">
      <w:pPr>
        <w:bidi/>
      </w:pPr>
      <w:r w:rsidRPr="001561E0">
        <w:rPr>
          <w:b/>
          <w:bCs/>
          <w:rtl/>
        </w:rPr>
        <w:t>الكلمات المفتاحية </w:t>
      </w:r>
      <w:r w:rsidRPr="001561E0">
        <w:rPr>
          <w:b/>
          <w:bCs/>
        </w:rPr>
        <w:t>:</w:t>
      </w:r>
      <w:r w:rsidRPr="001561E0">
        <w:rPr>
          <w:rtl/>
        </w:rPr>
        <w:t xml:space="preserve"> الصوت</w:t>
      </w:r>
      <w:r w:rsidRPr="001561E0">
        <w:t>,</w:t>
      </w:r>
      <w:r w:rsidRPr="001561E0">
        <w:rPr>
          <w:rtl/>
        </w:rPr>
        <w:t xml:space="preserve"> التشفير</w:t>
      </w:r>
      <w:r w:rsidR="00115CD6" w:rsidRPr="00115CD6">
        <w:rPr>
          <w:rtl/>
        </w:rPr>
        <w:t xml:space="preserve"> </w:t>
      </w:r>
      <w:r w:rsidR="00115CD6">
        <w:t xml:space="preserve">, </w:t>
      </w:r>
      <w:r w:rsidR="00115CD6" w:rsidRPr="001561E0">
        <w:rPr>
          <w:rtl/>
        </w:rPr>
        <w:t>الفوضى</w:t>
      </w:r>
      <w:r w:rsidRPr="001561E0">
        <w:t>,</w:t>
      </w:r>
      <w:r w:rsidR="00675117" w:rsidRPr="00675117">
        <w:rPr>
          <w:rtl/>
        </w:rPr>
        <w:t xml:space="preserve"> </w:t>
      </w:r>
      <w:r w:rsidR="00675117" w:rsidRPr="001561E0">
        <w:rPr>
          <w:rtl/>
        </w:rPr>
        <w:t>أنظمة فوضوية ثنائية الأبعاد</w:t>
      </w:r>
      <w:r w:rsidR="00115CD6">
        <w:t xml:space="preserve"> </w:t>
      </w:r>
      <w:r w:rsidR="00675117">
        <w:t>,</w:t>
      </w:r>
      <w:r w:rsidR="00675117" w:rsidRPr="001561E0">
        <w:rPr>
          <w:rtl/>
        </w:rPr>
        <w:t>المفتاح</w:t>
      </w:r>
    </w:p>
    <w:p w14:paraId="73AEA884" w14:textId="0E83BA94" w:rsidR="0083139C" w:rsidRPr="001561E0" w:rsidRDefault="0083139C" w:rsidP="0083139C">
      <w:pPr>
        <w:bidi/>
        <w:rPr>
          <w:sz w:val="28"/>
          <w:szCs w:val="28"/>
        </w:rPr>
      </w:pPr>
    </w:p>
    <w:p w14:paraId="6E998585" w14:textId="7C647B93" w:rsidR="0083139C" w:rsidRDefault="0083139C" w:rsidP="0083139C">
      <w:pPr>
        <w:bidi/>
        <w:rPr>
          <w:sz w:val="28"/>
          <w:szCs w:val="28"/>
        </w:rPr>
      </w:pPr>
    </w:p>
    <w:p w14:paraId="35E5A97E" w14:textId="77777777" w:rsidR="00F362CA" w:rsidRPr="001561E0" w:rsidRDefault="00F362CA" w:rsidP="00F362CA">
      <w:pPr>
        <w:bidi/>
        <w:rPr>
          <w:sz w:val="28"/>
          <w:szCs w:val="28"/>
        </w:rPr>
      </w:pPr>
    </w:p>
    <w:p w14:paraId="4D97CC8C" w14:textId="504FEB3E" w:rsidR="00EA6C65" w:rsidRPr="001561E0" w:rsidRDefault="00EA6C65" w:rsidP="00EA6C65">
      <w:pPr>
        <w:ind w:left="2832" w:firstLine="708"/>
        <w:rPr>
          <w:b/>
          <w:bCs/>
          <w:sz w:val="28"/>
          <w:szCs w:val="28"/>
        </w:rPr>
      </w:pPr>
      <w:r w:rsidRPr="001561E0">
        <w:rPr>
          <w:b/>
          <w:bCs/>
          <w:sz w:val="28"/>
          <w:szCs w:val="28"/>
        </w:rPr>
        <w:lastRenderedPageBreak/>
        <w:t>Dédicaces</w:t>
      </w:r>
    </w:p>
    <w:p w14:paraId="538EEF20" w14:textId="77777777" w:rsidR="00EA6C65" w:rsidRPr="001561E0" w:rsidRDefault="00EA6C65" w:rsidP="00EA6C65">
      <w:pPr>
        <w:ind w:left="2832" w:firstLine="708"/>
        <w:rPr>
          <w:b/>
          <w:bCs/>
        </w:rPr>
      </w:pPr>
    </w:p>
    <w:p w14:paraId="2D78776B" w14:textId="7EC45A82" w:rsidR="00EA6C65" w:rsidRPr="001561E0" w:rsidRDefault="00EA6C65" w:rsidP="00EA6C65">
      <w:pPr>
        <w:ind w:firstLine="708"/>
      </w:pPr>
      <w:r w:rsidRPr="001561E0">
        <w:t xml:space="preserve">Nous dédions ce modeste travail en signe de respect, reconnaissance et de remerciement </w:t>
      </w:r>
    </w:p>
    <w:p w14:paraId="018A00B8" w14:textId="6CD14664" w:rsidR="00EA6C65" w:rsidRPr="001561E0" w:rsidRDefault="00EA6C65" w:rsidP="00474A73">
      <w:pPr>
        <w:pStyle w:val="ListParagraph"/>
        <w:spacing w:after="160"/>
        <w:ind w:left="1068" w:firstLine="0"/>
        <w:jc w:val="center"/>
      </w:pPr>
      <w:r w:rsidRPr="001561E0">
        <w:t>A nos pères et nos mères</w:t>
      </w:r>
    </w:p>
    <w:p w14:paraId="2AFFCA81" w14:textId="336B1ADB" w:rsidR="001561E0" w:rsidRPr="001561E0" w:rsidRDefault="00EA6C65" w:rsidP="00CB7F4F">
      <w:pPr>
        <w:ind w:firstLine="708"/>
        <w:jc w:val="center"/>
        <w:rPr>
          <w:sz w:val="28"/>
          <w:szCs w:val="28"/>
        </w:rPr>
      </w:pPr>
      <w:r w:rsidRPr="001561E0">
        <w:t xml:space="preserve">Qui ont été toujours dans nos esprits et dans nos cœurs, Nous vous dédions aujourd’hui notre réussite. </w:t>
      </w:r>
      <w:r w:rsidR="00E01522" w:rsidRPr="00E01522">
        <w:t>Nous prions Dieu Tout-Puissant de les bénir d'une santé et d'un bien-être parfaits, et de partager avec nous d'autres succès et joies à venir.</w:t>
      </w:r>
    </w:p>
    <w:p w14:paraId="320874FB" w14:textId="77777777" w:rsidR="001561E0" w:rsidRPr="001561E0" w:rsidRDefault="001561E0" w:rsidP="001561E0">
      <w:pPr>
        <w:bidi/>
        <w:rPr>
          <w:sz w:val="28"/>
          <w:szCs w:val="28"/>
        </w:rPr>
      </w:pPr>
    </w:p>
    <w:p w14:paraId="097C8AEB" w14:textId="77777777" w:rsidR="001561E0" w:rsidRPr="001561E0" w:rsidRDefault="001561E0" w:rsidP="001561E0">
      <w:pPr>
        <w:bidi/>
        <w:rPr>
          <w:sz w:val="28"/>
          <w:szCs w:val="28"/>
        </w:rPr>
      </w:pPr>
    </w:p>
    <w:p w14:paraId="09EA02A9" w14:textId="77777777" w:rsidR="001561E0" w:rsidRPr="001561E0" w:rsidRDefault="001561E0" w:rsidP="001561E0">
      <w:pPr>
        <w:bidi/>
        <w:rPr>
          <w:sz w:val="28"/>
          <w:szCs w:val="28"/>
        </w:rPr>
      </w:pPr>
    </w:p>
    <w:p w14:paraId="7174C417" w14:textId="77777777" w:rsidR="001561E0" w:rsidRPr="001561E0" w:rsidRDefault="001561E0" w:rsidP="001561E0">
      <w:pPr>
        <w:ind w:left="2832" w:firstLine="708"/>
        <w:rPr>
          <w:b/>
          <w:bCs/>
          <w:sz w:val="28"/>
          <w:szCs w:val="28"/>
        </w:rPr>
      </w:pPr>
    </w:p>
    <w:p w14:paraId="27939720" w14:textId="77777777" w:rsidR="001561E0" w:rsidRPr="001561E0" w:rsidRDefault="001561E0" w:rsidP="001561E0">
      <w:pPr>
        <w:ind w:left="2832" w:firstLine="708"/>
        <w:rPr>
          <w:b/>
          <w:bCs/>
          <w:sz w:val="28"/>
          <w:szCs w:val="28"/>
        </w:rPr>
      </w:pPr>
    </w:p>
    <w:p w14:paraId="64196856" w14:textId="77777777" w:rsidR="001561E0" w:rsidRPr="001561E0" w:rsidRDefault="001561E0" w:rsidP="001561E0">
      <w:pPr>
        <w:ind w:left="2832" w:firstLine="708"/>
        <w:rPr>
          <w:b/>
          <w:bCs/>
          <w:sz w:val="28"/>
          <w:szCs w:val="28"/>
        </w:rPr>
      </w:pPr>
    </w:p>
    <w:p w14:paraId="3DC4908C" w14:textId="77777777" w:rsidR="001561E0" w:rsidRPr="001561E0" w:rsidRDefault="001561E0" w:rsidP="001561E0">
      <w:pPr>
        <w:ind w:left="2832" w:firstLine="708"/>
        <w:rPr>
          <w:b/>
          <w:bCs/>
          <w:sz w:val="28"/>
          <w:szCs w:val="28"/>
        </w:rPr>
      </w:pPr>
    </w:p>
    <w:p w14:paraId="38EA1484" w14:textId="77777777" w:rsidR="001561E0" w:rsidRPr="001561E0" w:rsidRDefault="001561E0" w:rsidP="001561E0">
      <w:pPr>
        <w:ind w:left="2832" w:firstLine="708"/>
        <w:rPr>
          <w:b/>
          <w:bCs/>
          <w:sz w:val="28"/>
          <w:szCs w:val="28"/>
        </w:rPr>
      </w:pPr>
    </w:p>
    <w:p w14:paraId="0721D4A3" w14:textId="77777777" w:rsidR="001561E0" w:rsidRPr="001561E0" w:rsidRDefault="001561E0" w:rsidP="001561E0">
      <w:pPr>
        <w:ind w:left="2832" w:firstLine="708"/>
        <w:rPr>
          <w:b/>
          <w:bCs/>
          <w:sz w:val="28"/>
          <w:szCs w:val="28"/>
        </w:rPr>
      </w:pPr>
    </w:p>
    <w:p w14:paraId="37E72C09" w14:textId="77777777" w:rsidR="001561E0" w:rsidRPr="001561E0" w:rsidRDefault="001561E0" w:rsidP="001561E0">
      <w:pPr>
        <w:ind w:left="2832" w:firstLine="708"/>
        <w:rPr>
          <w:b/>
          <w:bCs/>
          <w:sz w:val="28"/>
          <w:szCs w:val="28"/>
        </w:rPr>
      </w:pPr>
    </w:p>
    <w:p w14:paraId="7DF1D557" w14:textId="77777777" w:rsidR="00053106" w:rsidRPr="001561E0" w:rsidRDefault="00053106" w:rsidP="00EA6C65">
      <w:pPr>
        <w:ind w:firstLine="708"/>
      </w:pPr>
    </w:p>
    <w:p w14:paraId="269755B6" w14:textId="77777777" w:rsidR="00053106" w:rsidRPr="001561E0" w:rsidRDefault="00053106" w:rsidP="00EA6C65">
      <w:pPr>
        <w:ind w:firstLine="708"/>
      </w:pPr>
    </w:p>
    <w:p w14:paraId="5E9E2C6D" w14:textId="77777777" w:rsidR="00053106" w:rsidRPr="001561E0" w:rsidRDefault="00053106" w:rsidP="00EA6C65">
      <w:pPr>
        <w:ind w:firstLine="708"/>
      </w:pPr>
    </w:p>
    <w:p w14:paraId="2EF69282" w14:textId="77777777" w:rsidR="00053106" w:rsidRPr="001561E0" w:rsidRDefault="00053106" w:rsidP="00EA6C65">
      <w:pPr>
        <w:ind w:firstLine="708"/>
      </w:pPr>
    </w:p>
    <w:p w14:paraId="15C40F68" w14:textId="77777777" w:rsidR="00053106" w:rsidRPr="001561E0" w:rsidRDefault="00053106" w:rsidP="00EA6C65">
      <w:pPr>
        <w:ind w:firstLine="708"/>
      </w:pPr>
    </w:p>
    <w:p w14:paraId="320195F0" w14:textId="77777777" w:rsidR="00053106" w:rsidRPr="001561E0" w:rsidRDefault="00053106" w:rsidP="00EA6C65">
      <w:pPr>
        <w:ind w:firstLine="708"/>
      </w:pPr>
    </w:p>
    <w:p w14:paraId="52375D6C" w14:textId="77777777" w:rsidR="00053106" w:rsidRPr="001561E0" w:rsidRDefault="00053106" w:rsidP="00EA6C65">
      <w:pPr>
        <w:ind w:firstLine="708"/>
      </w:pPr>
    </w:p>
    <w:p w14:paraId="178E237D" w14:textId="77777777" w:rsidR="00053106" w:rsidRPr="001561E0" w:rsidRDefault="00053106" w:rsidP="00EA6C65">
      <w:pPr>
        <w:ind w:firstLine="708"/>
      </w:pPr>
    </w:p>
    <w:p w14:paraId="2DF64944" w14:textId="77777777" w:rsidR="00053106" w:rsidRPr="001561E0" w:rsidRDefault="00053106" w:rsidP="00EA6C65">
      <w:pPr>
        <w:ind w:firstLine="708"/>
      </w:pPr>
    </w:p>
    <w:p w14:paraId="3A80AFE0" w14:textId="77777777" w:rsidR="00053106" w:rsidRPr="001561E0" w:rsidRDefault="00053106" w:rsidP="00EA6C65">
      <w:pPr>
        <w:ind w:firstLine="708"/>
      </w:pPr>
    </w:p>
    <w:p w14:paraId="5CC61B8B" w14:textId="77777777" w:rsidR="00053106" w:rsidRPr="001561E0" w:rsidRDefault="00053106" w:rsidP="00EA6C65">
      <w:pPr>
        <w:ind w:firstLine="708"/>
      </w:pPr>
    </w:p>
    <w:p w14:paraId="078D2B17" w14:textId="77777777" w:rsidR="00EA6C65" w:rsidRPr="001561E0" w:rsidRDefault="00EA6C65" w:rsidP="00EA6C65">
      <w:pPr>
        <w:ind w:firstLine="708"/>
        <w:rPr>
          <w:sz w:val="28"/>
          <w:szCs w:val="28"/>
        </w:rPr>
      </w:pPr>
    </w:p>
    <w:p w14:paraId="62AE9AAB" w14:textId="77777777" w:rsidR="00053106" w:rsidRPr="001561E0" w:rsidRDefault="00053106" w:rsidP="00EA6C65">
      <w:pPr>
        <w:ind w:firstLine="708"/>
        <w:rPr>
          <w:sz w:val="28"/>
          <w:szCs w:val="28"/>
        </w:rPr>
      </w:pPr>
    </w:p>
    <w:p w14:paraId="7B3A5C60" w14:textId="77777777" w:rsidR="00053106" w:rsidRPr="001561E0" w:rsidRDefault="00053106" w:rsidP="00EA6C65">
      <w:pPr>
        <w:ind w:firstLine="708"/>
        <w:rPr>
          <w:sz w:val="28"/>
          <w:szCs w:val="28"/>
        </w:rPr>
      </w:pPr>
    </w:p>
    <w:p w14:paraId="4DBACD2F" w14:textId="77777777" w:rsidR="00EA6C65" w:rsidRPr="001561E0" w:rsidRDefault="00EA6C65" w:rsidP="00EA6C65">
      <w:pPr>
        <w:ind w:left="2832" w:firstLine="708"/>
        <w:rPr>
          <w:b/>
          <w:bCs/>
          <w:sz w:val="28"/>
          <w:szCs w:val="28"/>
        </w:rPr>
      </w:pPr>
      <w:r w:rsidRPr="001561E0">
        <w:rPr>
          <w:b/>
          <w:bCs/>
          <w:sz w:val="28"/>
          <w:szCs w:val="28"/>
        </w:rPr>
        <w:lastRenderedPageBreak/>
        <w:t>Remerciements</w:t>
      </w:r>
    </w:p>
    <w:p w14:paraId="125E72A2" w14:textId="77777777" w:rsidR="00EA6C65" w:rsidRPr="001561E0" w:rsidRDefault="00EA6C65" w:rsidP="00EA6C65">
      <w:pPr>
        <w:ind w:left="2832" w:firstLine="708"/>
        <w:rPr>
          <w:b/>
          <w:bCs/>
          <w:sz w:val="28"/>
          <w:szCs w:val="28"/>
        </w:rPr>
      </w:pPr>
    </w:p>
    <w:p w14:paraId="4C6077E2" w14:textId="77777777" w:rsidR="00EA6C65" w:rsidRPr="001561E0" w:rsidRDefault="00EA6C65" w:rsidP="00474A73">
      <w:r w:rsidRPr="001561E0">
        <w:t xml:space="preserve">Nous remercions tout d'abord </w:t>
      </w:r>
      <w:r w:rsidRPr="001561E0">
        <w:rPr>
          <w:b/>
          <w:bCs/>
        </w:rPr>
        <w:t xml:space="preserve">Allah </w:t>
      </w:r>
      <w:r w:rsidRPr="001561E0">
        <w:t>de m’avoir aidé et m’avoir donné le courage, la volonté et la patience de mener à terme le présent travail.</w:t>
      </w:r>
    </w:p>
    <w:p w14:paraId="6F1F55CD" w14:textId="5178D206" w:rsidR="002B6F67" w:rsidRDefault="002B6F67" w:rsidP="00474A73">
      <w:r w:rsidRPr="001561E0">
        <w:t>Nous tenons exprimer notre profonde gratitude au Dr. S.</w:t>
      </w:r>
      <w:r w:rsidR="00053106" w:rsidRPr="001561E0">
        <w:t>E. AZOUG</w:t>
      </w:r>
      <w:r w:rsidRPr="001561E0">
        <w:t xml:space="preserve">, </w:t>
      </w:r>
      <w:r w:rsidR="00053106" w:rsidRPr="001561E0">
        <w:t>encadrant du</w:t>
      </w:r>
      <w:r w:rsidRPr="001561E0">
        <w:t xml:space="preserve"> mémoire, pour son soutien inestimable, ses conseils judicieux et sa bienveillance exceptionnelle tout au long de l'élaboration de ce modeste travail. Nous sommes sincèrement reconnaissants de sa présence et de son engagement à nos côtés. </w:t>
      </w:r>
    </w:p>
    <w:p w14:paraId="473B3B80" w14:textId="77777777" w:rsidR="00EF18F7" w:rsidRDefault="00EF18F7" w:rsidP="00474A73">
      <w:r w:rsidRPr="00EF18F7">
        <w:t>Nous souhaitons également exprimer nos sincères remerciements à Monsieur Abdelkarim BOUSSAHOUL pour l'intérêt qu'il a porté à notre travail et d'avoir accepté de présider ce jury. Sa présence et son expertise ont été précieuses, et nous lui sommes profondément reconnaissants.</w:t>
      </w:r>
    </w:p>
    <w:p w14:paraId="207A962A" w14:textId="3ABB871D" w:rsidR="00EA6C65" w:rsidRPr="001561E0" w:rsidRDefault="00EF18F7" w:rsidP="00474A73">
      <w:r w:rsidRPr="00EF18F7">
        <w:t>Nous tenons également à remercier Madame Fouzia HAMADACHE d'avoir honoré notre travail de sa présence et d'avoir accepté d'en examiner les détails. Nous lui adressons notre gratitude et notre profond respect</w:t>
      </w:r>
      <w:r w:rsidR="00EA6C65" w:rsidRPr="001561E0">
        <w:t>.</w:t>
      </w:r>
    </w:p>
    <w:p w14:paraId="19DF9696" w14:textId="77777777" w:rsidR="00EA6C65" w:rsidRPr="001561E0" w:rsidRDefault="00EA6C65" w:rsidP="00474A73">
      <w:r w:rsidRPr="001561E0">
        <w:t>Nous tenons à remercier également tous nos enseignants pour leurs bonnes orientations et pour leur aide précieuse.</w:t>
      </w:r>
    </w:p>
    <w:p w14:paraId="31A0BD5A" w14:textId="77777777" w:rsidR="00EA6C65" w:rsidRPr="001561E0" w:rsidRDefault="00EA6C65" w:rsidP="00474A73">
      <w:pPr>
        <w:jc w:val="center"/>
      </w:pPr>
      <w:r w:rsidRPr="001561E0">
        <w:t>Ainsi</w:t>
      </w:r>
    </w:p>
    <w:p w14:paraId="7E8CFCC2" w14:textId="77777777" w:rsidR="00EA6C65" w:rsidRPr="001561E0" w:rsidRDefault="00EA6C65" w:rsidP="00474A73">
      <w:r w:rsidRPr="001561E0">
        <w:t>Que tous les amis de notre promo et tous ceux qui ont collaborés de près ou de loin à l'élaboration de ce travail.</w:t>
      </w:r>
    </w:p>
    <w:p w14:paraId="01C9A13B" w14:textId="77777777" w:rsidR="00EA6C65" w:rsidRPr="001561E0" w:rsidRDefault="00EA6C65" w:rsidP="00474A73">
      <w:r w:rsidRPr="001561E0">
        <w:t>Enfin, un très grand merci à nos petites familles qui nous ont fourni les motivations qui ont permis à l'aboutissement de ce travail.</w:t>
      </w:r>
    </w:p>
    <w:p w14:paraId="2F3B0690" w14:textId="77777777" w:rsidR="00EA6C65" w:rsidRPr="001561E0" w:rsidRDefault="00EA6C65" w:rsidP="00EA6C65"/>
    <w:p w14:paraId="067789A7" w14:textId="77777777" w:rsidR="00EA6C65" w:rsidRPr="001561E0" w:rsidRDefault="00EA6C65" w:rsidP="00EA6C65"/>
    <w:p w14:paraId="32E86CCA" w14:textId="77777777" w:rsidR="00EA6C65" w:rsidRPr="001561E0" w:rsidRDefault="00EA6C65" w:rsidP="00EA6C65"/>
    <w:p w14:paraId="5AA1EF26" w14:textId="0E03149B" w:rsidR="00A618A7" w:rsidRPr="001561E0" w:rsidRDefault="00A618A7" w:rsidP="00A618A7"/>
    <w:p w14:paraId="273A4292" w14:textId="0118A0BA" w:rsidR="00607252" w:rsidRPr="001561E0" w:rsidRDefault="00607252" w:rsidP="00A618A7"/>
    <w:p w14:paraId="51750B6E" w14:textId="77777777" w:rsidR="00053106" w:rsidRPr="001561E0" w:rsidRDefault="00053106" w:rsidP="00A618A7"/>
    <w:p w14:paraId="646D1783" w14:textId="77777777" w:rsidR="00053106" w:rsidRPr="001561E0" w:rsidRDefault="00053106" w:rsidP="00A618A7"/>
    <w:p w14:paraId="55E4DF16" w14:textId="77777777" w:rsidR="00053106" w:rsidRPr="001561E0" w:rsidRDefault="00053106" w:rsidP="00A618A7"/>
    <w:p w14:paraId="2322BF6B" w14:textId="77777777" w:rsidR="00053106" w:rsidRDefault="00053106" w:rsidP="00A618A7"/>
    <w:p w14:paraId="06DE978E" w14:textId="77777777" w:rsidR="00FE3598" w:rsidRPr="001561E0" w:rsidRDefault="00FE3598" w:rsidP="00A618A7"/>
    <w:p w14:paraId="2183F8B6" w14:textId="77777777" w:rsidR="00F362CA" w:rsidRPr="001561E0" w:rsidRDefault="00F362CA" w:rsidP="00A618A7"/>
    <w:sdt>
      <w:sdtPr>
        <w:rPr>
          <w:rFonts w:asciiTheme="majorBidi" w:eastAsia="Calibri" w:hAnsiTheme="majorBidi"/>
          <w:b/>
          <w:bCs/>
          <w:color w:val="auto"/>
          <w:sz w:val="24"/>
          <w:szCs w:val="24"/>
          <w:lang w:val="fr-FR"/>
        </w:rPr>
        <w:id w:val="970325410"/>
        <w:docPartObj>
          <w:docPartGallery w:val="Table of Contents"/>
          <w:docPartUnique/>
        </w:docPartObj>
      </w:sdtPr>
      <w:sdtEndPr>
        <w:rPr>
          <w:smallCaps/>
          <w:color w:val="0F243E" w:themeColor="text2" w:themeShade="7F"/>
          <w:spacing w:val="20"/>
          <w:sz w:val="32"/>
          <w:szCs w:val="32"/>
        </w:rPr>
      </w:sdtEndPr>
      <w:sdtContent>
        <w:p w14:paraId="318A5FC1" w14:textId="5FCAF1D9" w:rsidR="00322172" w:rsidRDefault="00322172" w:rsidP="00FE3598">
          <w:pPr>
            <w:pStyle w:val="TOCHeading"/>
            <w:spacing w:after="0"/>
            <w:jc w:val="center"/>
            <w:rPr>
              <w:b/>
              <w:bCs/>
              <w:color w:val="auto"/>
              <w:lang w:val="fr-FR"/>
            </w:rPr>
          </w:pPr>
          <w:r w:rsidRPr="00582CE3">
            <w:rPr>
              <w:b/>
              <w:bCs/>
              <w:color w:val="auto"/>
              <w:lang w:val="fr-FR"/>
            </w:rPr>
            <w:t xml:space="preserve">Table </w:t>
          </w:r>
          <w:r w:rsidR="0083139C" w:rsidRPr="00582CE3">
            <w:rPr>
              <w:b/>
              <w:bCs/>
              <w:color w:val="auto"/>
              <w:lang w:val="fr-FR"/>
            </w:rPr>
            <w:t>des matières</w:t>
          </w:r>
        </w:p>
        <w:p w14:paraId="07ACEE39" w14:textId="0C52E745" w:rsidR="00E53BE6" w:rsidRDefault="00E53BE6" w:rsidP="00E53BE6"/>
        <w:p w14:paraId="3CD4051F" w14:textId="7697492E" w:rsidR="0078235D" w:rsidRDefault="0078235D" w:rsidP="00E53BE6"/>
        <w:p w14:paraId="24DF656B" w14:textId="77777777" w:rsidR="00D376A5" w:rsidRPr="00E53BE6" w:rsidRDefault="00D376A5" w:rsidP="00E53BE6"/>
        <w:p w14:paraId="33CCEB1A" w14:textId="6AB60BCF" w:rsidR="00322172" w:rsidRDefault="00322172" w:rsidP="00FE3598">
          <w:pPr>
            <w:pStyle w:val="TOC1"/>
            <w:spacing w:after="0"/>
            <w:rPr>
              <w:noProof/>
            </w:rPr>
          </w:pPr>
          <w:r w:rsidRPr="001561E0">
            <w:fldChar w:fldCharType="begin"/>
          </w:r>
          <w:r w:rsidRPr="001561E0">
            <w:instrText xml:space="preserve"> TOC \o "1-3" \h \z \u </w:instrText>
          </w:r>
          <w:r w:rsidRPr="001561E0">
            <w:fldChar w:fldCharType="separate"/>
          </w:r>
          <w:hyperlink w:anchor="_Toc137371782" w:history="1">
            <w:r w:rsidRPr="001561E0">
              <w:rPr>
                <w:rStyle w:val="Hyperlink"/>
                <w:b/>
                <w:bCs/>
                <w:noProof/>
              </w:rPr>
              <w:t>INTRODUCTION GENERALE</w:t>
            </w:r>
            <w:r w:rsidR="00E53BE6">
              <w:rPr>
                <w:noProof/>
                <w:webHidden/>
              </w:rPr>
              <w:t xml:space="preserve">…………………………………………………………   </w:t>
            </w:r>
            <w:r w:rsidRPr="001561E0">
              <w:rPr>
                <w:noProof/>
                <w:webHidden/>
              </w:rPr>
              <w:fldChar w:fldCharType="begin"/>
            </w:r>
            <w:r w:rsidRPr="001561E0">
              <w:rPr>
                <w:noProof/>
                <w:webHidden/>
              </w:rPr>
              <w:instrText xml:space="preserve"> PAGEREF _Toc137371782 \h </w:instrText>
            </w:r>
            <w:r w:rsidRPr="001561E0">
              <w:rPr>
                <w:noProof/>
                <w:webHidden/>
              </w:rPr>
            </w:r>
            <w:r w:rsidRPr="001561E0">
              <w:rPr>
                <w:noProof/>
                <w:webHidden/>
              </w:rPr>
              <w:fldChar w:fldCharType="separate"/>
            </w:r>
            <w:r w:rsidR="00250EFA">
              <w:rPr>
                <w:noProof/>
                <w:webHidden/>
              </w:rPr>
              <w:t>1</w:t>
            </w:r>
            <w:r w:rsidRPr="001561E0">
              <w:rPr>
                <w:noProof/>
                <w:webHidden/>
              </w:rPr>
              <w:fldChar w:fldCharType="end"/>
            </w:r>
          </w:hyperlink>
        </w:p>
        <w:p w14:paraId="6FC18E64" w14:textId="77777777" w:rsidR="00FE3598" w:rsidRPr="00FE3598" w:rsidRDefault="00FE3598" w:rsidP="00FE3598">
          <w:pPr>
            <w:rPr>
              <w:noProof/>
            </w:rPr>
          </w:pPr>
        </w:p>
        <w:p w14:paraId="57641524" w14:textId="1C510CEB" w:rsidR="00322172" w:rsidRPr="001561E0" w:rsidRDefault="005D0D97" w:rsidP="00FE3598">
          <w:pPr>
            <w:pStyle w:val="TOC1"/>
            <w:spacing w:after="0"/>
            <w:rPr>
              <w:rFonts w:asciiTheme="minorHAnsi" w:eastAsiaTheme="minorEastAsia" w:hAnsiTheme="minorHAnsi" w:cstheme="minorBidi"/>
              <w:noProof/>
              <w:sz w:val="22"/>
              <w:szCs w:val="22"/>
              <w:lang w:eastAsia="fr-FR"/>
            </w:rPr>
          </w:pPr>
          <w:hyperlink w:anchor="_Toc137371783" w:history="1">
            <w:r w:rsidR="00322172" w:rsidRPr="001561E0">
              <w:rPr>
                <w:rStyle w:val="Hyperlink"/>
                <w:b/>
                <w:bCs/>
                <w:noProof/>
              </w:rPr>
              <w:t>Chapitre 01 GENERALITES SUR LE CRYPTAGE &amp; le CHAOS</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_Toc137371783 \h </w:instrText>
            </w:r>
            <w:r w:rsidR="00322172" w:rsidRPr="001561E0">
              <w:rPr>
                <w:noProof/>
                <w:webHidden/>
              </w:rPr>
            </w:r>
            <w:r w:rsidR="00322172" w:rsidRPr="001561E0">
              <w:rPr>
                <w:noProof/>
                <w:webHidden/>
              </w:rPr>
              <w:fldChar w:fldCharType="separate"/>
            </w:r>
            <w:r w:rsidR="00250EFA">
              <w:rPr>
                <w:noProof/>
                <w:webHidden/>
              </w:rPr>
              <w:t>3</w:t>
            </w:r>
            <w:r w:rsidR="00322172" w:rsidRPr="001561E0">
              <w:rPr>
                <w:noProof/>
                <w:webHidden/>
              </w:rPr>
              <w:fldChar w:fldCharType="end"/>
            </w:r>
          </w:hyperlink>
        </w:p>
        <w:p w14:paraId="358BF7F8" w14:textId="1DB025EE" w:rsidR="00322172" w:rsidRPr="001561E0" w:rsidRDefault="005D0D97" w:rsidP="00FE3598">
          <w:pPr>
            <w:pStyle w:val="TOC2"/>
            <w:tabs>
              <w:tab w:val="left" w:pos="660"/>
            </w:tabs>
            <w:spacing w:after="0"/>
            <w:rPr>
              <w:rFonts w:asciiTheme="minorHAnsi" w:eastAsiaTheme="minorEastAsia" w:hAnsiTheme="minorHAnsi" w:cstheme="minorBidi"/>
              <w:sz w:val="22"/>
              <w:szCs w:val="22"/>
              <w:lang w:eastAsia="fr-FR"/>
            </w:rPr>
          </w:pPr>
          <w:hyperlink w:anchor="_Toc137371784" w:history="1">
            <w:r w:rsidR="00322172" w:rsidRPr="001561E0">
              <w:rPr>
                <w:rStyle w:val="Hyperlink"/>
              </w:rPr>
              <w:t>1.1.</w:t>
            </w:r>
            <w:r w:rsidR="00322172" w:rsidRPr="001561E0">
              <w:rPr>
                <w:rFonts w:asciiTheme="minorHAnsi" w:eastAsiaTheme="minorEastAsia" w:hAnsiTheme="minorHAnsi" w:cstheme="minorBidi"/>
                <w:sz w:val="22"/>
                <w:szCs w:val="22"/>
                <w:lang w:eastAsia="fr-FR"/>
              </w:rPr>
              <w:tab/>
            </w:r>
            <w:r w:rsidR="00322172" w:rsidRPr="001561E0">
              <w:rPr>
                <w:rStyle w:val="Hyperlink"/>
              </w:rPr>
              <w:t>Introduction</w:t>
            </w:r>
            <w:r w:rsidR="00322172" w:rsidRPr="001561E0">
              <w:rPr>
                <w:webHidden/>
              </w:rPr>
              <w:tab/>
            </w:r>
            <w:r w:rsidR="00322172" w:rsidRPr="001561E0">
              <w:rPr>
                <w:webHidden/>
              </w:rPr>
              <w:fldChar w:fldCharType="begin"/>
            </w:r>
            <w:r w:rsidR="00322172" w:rsidRPr="001561E0">
              <w:rPr>
                <w:webHidden/>
              </w:rPr>
              <w:instrText xml:space="preserve"> PAGEREF _Toc137371784 \h </w:instrText>
            </w:r>
            <w:r w:rsidR="00322172" w:rsidRPr="001561E0">
              <w:rPr>
                <w:webHidden/>
              </w:rPr>
            </w:r>
            <w:r w:rsidR="00322172" w:rsidRPr="001561E0">
              <w:rPr>
                <w:webHidden/>
              </w:rPr>
              <w:fldChar w:fldCharType="separate"/>
            </w:r>
            <w:r w:rsidR="00250EFA">
              <w:rPr>
                <w:webHidden/>
              </w:rPr>
              <w:t>3</w:t>
            </w:r>
            <w:r w:rsidR="00322172" w:rsidRPr="001561E0">
              <w:rPr>
                <w:webHidden/>
              </w:rPr>
              <w:fldChar w:fldCharType="end"/>
            </w:r>
          </w:hyperlink>
        </w:p>
        <w:p w14:paraId="55B4C287" w14:textId="202B937B" w:rsidR="00322172" w:rsidRPr="001561E0" w:rsidRDefault="005D0D97" w:rsidP="00FE3598">
          <w:pPr>
            <w:pStyle w:val="TOC2"/>
            <w:tabs>
              <w:tab w:val="left" w:pos="660"/>
            </w:tabs>
            <w:spacing w:after="0"/>
            <w:rPr>
              <w:rFonts w:asciiTheme="minorHAnsi" w:eastAsiaTheme="minorEastAsia" w:hAnsiTheme="minorHAnsi" w:cstheme="minorBidi"/>
              <w:sz w:val="22"/>
              <w:szCs w:val="22"/>
              <w:lang w:eastAsia="fr-FR"/>
            </w:rPr>
          </w:pPr>
          <w:hyperlink w:anchor="_Toc137371785" w:history="1">
            <w:r w:rsidR="00322172" w:rsidRPr="001561E0">
              <w:rPr>
                <w:rStyle w:val="Hyperlink"/>
              </w:rPr>
              <w:t>1.2.</w:t>
            </w:r>
            <w:r w:rsidR="00322172" w:rsidRPr="001561E0">
              <w:rPr>
                <w:rFonts w:asciiTheme="minorHAnsi" w:eastAsiaTheme="minorEastAsia" w:hAnsiTheme="minorHAnsi" w:cstheme="minorBidi"/>
                <w:sz w:val="22"/>
                <w:szCs w:val="22"/>
                <w:lang w:eastAsia="fr-FR"/>
              </w:rPr>
              <w:tab/>
            </w:r>
            <w:r w:rsidR="00322172" w:rsidRPr="001561E0">
              <w:rPr>
                <w:rStyle w:val="Hyperlink"/>
              </w:rPr>
              <w:t>Cryptographie</w:t>
            </w:r>
            <w:r w:rsidR="00322172" w:rsidRPr="001561E0">
              <w:rPr>
                <w:webHidden/>
              </w:rPr>
              <w:tab/>
            </w:r>
            <w:r w:rsidR="00322172" w:rsidRPr="001561E0">
              <w:rPr>
                <w:webHidden/>
              </w:rPr>
              <w:fldChar w:fldCharType="begin"/>
            </w:r>
            <w:r w:rsidR="00322172" w:rsidRPr="001561E0">
              <w:rPr>
                <w:webHidden/>
              </w:rPr>
              <w:instrText xml:space="preserve"> PAGEREF _Toc137371785 \h </w:instrText>
            </w:r>
            <w:r w:rsidR="00322172" w:rsidRPr="001561E0">
              <w:rPr>
                <w:webHidden/>
              </w:rPr>
            </w:r>
            <w:r w:rsidR="00322172" w:rsidRPr="001561E0">
              <w:rPr>
                <w:webHidden/>
              </w:rPr>
              <w:fldChar w:fldCharType="separate"/>
            </w:r>
            <w:r w:rsidR="00250EFA">
              <w:rPr>
                <w:webHidden/>
              </w:rPr>
              <w:t>3</w:t>
            </w:r>
            <w:r w:rsidR="00322172" w:rsidRPr="001561E0">
              <w:rPr>
                <w:webHidden/>
              </w:rPr>
              <w:fldChar w:fldCharType="end"/>
            </w:r>
          </w:hyperlink>
        </w:p>
        <w:p w14:paraId="1297A24B" w14:textId="323F5822" w:rsidR="00322172" w:rsidRPr="001561E0" w:rsidRDefault="005D0D97" w:rsidP="00FE3598">
          <w:pPr>
            <w:pStyle w:val="TOC2"/>
            <w:tabs>
              <w:tab w:val="left" w:pos="660"/>
            </w:tabs>
            <w:spacing w:after="0"/>
            <w:rPr>
              <w:rFonts w:asciiTheme="minorHAnsi" w:eastAsiaTheme="minorEastAsia" w:hAnsiTheme="minorHAnsi" w:cstheme="minorBidi"/>
              <w:sz w:val="22"/>
              <w:szCs w:val="22"/>
              <w:lang w:eastAsia="fr-FR"/>
            </w:rPr>
          </w:pPr>
          <w:hyperlink w:anchor="_Toc137371786" w:history="1">
            <w:r w:rsidR="00322172" w:rsidRPr="001561E0">
              <w:rPr>
                <w:rStyle w:val="Hyperlink"/>
              </w:rPr>
              <w:t>1.3.</w:t>
            </w:r>
            <w:r w:rsidR="00322172" w:rsidRPr="001561E0">
              <w:rPr>
                <w:rFonts w:asciiTheme="minorHAnsi" w:eastAsiaTheme="minorEastAsia" w:hAnsiTheme="minorHAnsi" w:cstheme="minorBidi"/>
                <w:sz w:val="22"/>
                <w:szCs w:val="22"/>
                <w:lang w:eastAsia="fr-FR"/>
              </w:rPr>
              <w:tab/>
            </w:r>
            <w:r w:rsidR="00322172" w:rsidRPr="001561E0">
              <w:rPr>
                <w:rStyle w:val="Hyperlink"/>
              </w:rPr>
              <w:t>Système cryptographique</w:t>
            </w:r>
            <w:r w:rsidR="00322172" w:rsidRPr="001561E0">
              <w:rPr>
                <w:webHidden/>
              </w:rPr>
              <w:tab/>
            </w:r>
            <w:r w:rsidR="00322172" w:rsidRPr="001561E0">
              <w:rPr>
                <w:webHidden/>
              </w:rPr>
              <w:fldChar w:fldCharType="begin"/>
            </w:r>
            <w:r w:rsidR="00322172" w:rsidRPr="001561E0">
              <w:rPr>
                <w:webHidden/>
              </w:rPr>
              <w:instrText xml:space="preserve"> PAGEREF _Toc137371786 \h </w:instrText>
            </w:r>
            <w:r w:rsidR="00322172" w:rsidRPr="001561E0">
              <w:rPr>
                <w:webHidden/>
              </w:rPr>
            </w:r>
            <w:r w:rsidR="00322172" w:rsidRPr="001561E0">
              <w:rPr>
                <w:webHidden/>
              </w:rPr>
              <w:fldChar w:fldCharType="separate"/>
            </w:r>
            <w:r w:rsidR="00250EFA">
              <w:rPr>
                <w:webHidden/>
              </w:rPr>
              <w:t>4</w:t>
            </w:r>
            <w:r w:rsidR="00322172" w:rsidRPr="001561E0">
              <w:rPr>
                <w:webHidden/>
              </w:rPr>
              <w:fldChar w:fldCharType="end"/>
            </w:r>
          </w:hyperlink>
        </w:p>
        <w:p w14:paraId="692BB800" w14:textId="77A9C8F5" w:rsidR="00322172" w:rsidRPr="001561E0" w:rsidRDefault="005D0D97" w:rsidP="00FE3598">
          <w:pPr>
            <w:pStyle w:val="TOC2"/>
            <w:tabs>
              <w:tab w:val="left" w:pos="660"/>
            </w:tabs>
            <w:spacing w:after="0"/>
            <w:rPr>
              <w:rFonts w:asciiTheme="minorHAnsi" w:eastAsiaTheme="minorEastAsia" w:hAnsiTheme="minorHAnsi" w:cstheme="minorBidi"/>
              <w:sz w:val="22"/>
              <w:szCs w:val="22"/>
              <w:lang w:eastAsia="fr-FR"/>
            </w:rPr>
          </w:pPr>
          <w:hyperlink w:anchor="_Toc137371788" w:history="1">
            <w:r w:rsidR="00322172" w:rsidRPr="001561E0">
              <w:rPr>
                <w:rStyle w:val="Hyperlink"/>
              </w:rPr>
              <w:t>1.4.</w:t>
            </w:r>
            <w:r w:rsidR="00322172" w:rsidRPr="001561E0">
              <w:rPr>
                <w:rFonts w:asciiTheme="minorHAnsi" w:eastAsiaTheme="minorEastAsia" w:hAnsiTheme="minorHAnsi" w:cstheme="minorBidi"/>
                <w:sz w:val="22"/>
                <w:szCs w:val="22"/>
                <w:lang w:eastAsia="fr-FR"/>
              </w:rPr>
              <w:tab/>
            </w:r>
            <w:r w:rsidR="00322172" w:rsidRPr="001561E0">
              <w:rPr>
                <w:rStyle w:val="Hyperlink"/>
              </w:rPr>
              <w:t>Cryptanalyse</w:t>
            </w:r>
            <w:r w:rsidR="00322172" w:rsidRPr="001561E0">
              <w:rPr>
                <w:webHidden/>
              </w:rPr>
              <w:tab/>
            </w:r>
            <w:r w:rsidR="00322172" w:rsidRPr="001561E0">
              <w:rPr>
                <w:webHidden/>
              </w:rPr>
              <w:fldChar w:fldCharType="begin"/>
            </w:r>
            <w:r w:rsidR="00322172" w:rsidRPr="001561E0">
              <w:rPr>
                <w:webHidden/>
              </w:rPr>
              <w:instrText xml:space="preserve"> PAGEREF _Toc137371788 \h </w:instrText>
            </w:r>
            <w:r w:rsidR="00322172" w:rsidRPr="001561E0">
              <w:rPr>
                <w:webHidden/>
              </w:rPr>
            </w:r>
            <w:r w:rsidR="00322172" w:rsidRPr="001561E0">
              <w:rPr>
                <w:webHidden/>
              </w:rPr>
              <w:fldChar w:fldCharType="separate"/>
            </w:r>
            <w:r w:rsidR="00250EFA">
              <w:rPr>
                <w:webHidden/>
              </w:rPr>
              <w:t>4</w:t>
            </w:r>
            <w:r w:rsidR="00322172" w:rsidRPr="001561E0">
              <w:rPr>
                <w:webHidden/>
              </w:rPr>
              <w:fldChar w:fldCharType="end"/>
            </w:r>
          </w:hyperlink>
        </w:p>
        <w:p w14:paraId="4D3EBA88" w14:textId="5F47A866" w:rsidR="00322172" w:rsidRPr="001561E0" w:rsidRDefault="005D0D97" w:rsidP="00FE3598">
          <w:pPr>
            <w:pStyle w:val="TOC2"/>
            <w:tabs>
              <w:tab w:val="left" w:pos="660"/>
            </w:tabs>
            <w:spacing w:after="0"/>
            <w:rPr>
              <w:rFonts w:asciiTheme="minorHAnsi" w:eastAsiaTheme="minorEastAsia" w:hAnsiTheme="minorHAnsi" w:cstheme="minorBidi"/>
              <w:sz w:val="22"/>
              <w:szCs w:val="22"/>
              <w:lang w:eastAsia="fr-FR"/>
            </w:rPr>
          </w:pPr>
          <w:hyperlink w:anchor="_Toc137371789" w:history="1">
            <w:r w:rsidR="00322172" w:rsidRPr="001561E0">
              <w:rPr>
                <w:rStyle w:val="Hyperlink"/>
              </w:rPr>
              <w:t>1.5.</w:t>
            </w:r>
            <w:r w:rsidR="00322172" w:rsidRPr="001561E0">
              <w:rPr>
                <w:rFonts w:asciiTheme="minorHAnsi" w:eastAsiaTheme="minorEastAsia" w:hAnsiTheme="minorHAnsi" w:cstheme="minorBidi"/>
                <w:sz w:val="22"/>
                <w:szCs w:val="22"/>
                <w:lang w:eastAsia="fr-FR"/>
              </w:rPr>
              <w:tab/>
            </w:r>
            <w:r w:rsidR="00322172" w:rsidRPr="001561E0">
              <w:rPr>
                <w:rStyle w:val="Hyperlink"/>
              </w:rPr>
              <w:t>Types de cryptage</w:t>
            </w:r>
            <w:r w:rsidR="00322172" w:rsidRPr="001561E0">
              <w:rPr>
                <w:webHidden/>
              </w:rPr>
              <w:tab/>
            </w:r>
            <w:r w:rsidR="00322172" w:rsidRPr="001561E0">
              <w:rPr>
                <w:webHidden/>
              </w:rPr>
              <w:fldChar w:fldCharType="begin"/>
            </w:r>
            <w:r w:rsidR="00322172" w:rsidRPr="001561E0">
              <w:rPr>
                <w:webHidden/>
              </w:rPr>
              <w:instrText xml:space="preserve"> PAGEREF _Toc137371789 \h </w:instrText>
            </w:r>
            <w:r w:rsidR="00322172" w:rsidRPr="001561E0">
              <w:rPr>
                <w:webHidden/>
              </w:rPr>
            </w:r>
            <w:r w:rsidR="00322172" w:rsidRPr="001561E0">
              <w:rPr>
                <w:webHidden/>
              </w:rPr>
              <w:fldChar w:fldCharType="separate"/>
            </w:r>
            <w:r w:rsidR="00250EFA">
              <w:rPr>
                <w:webHidden/>
              </w:rPr>
              <w:t>5</w:t>
            </w:r>
            <w:r w:rsidR="00322172" w:rsidRPr="001561E0">
              <w:rPr>
                <w:webHidden/>
              </w:rPr>
              <w:fldChar w:fldCharType="end"/>
            </w:r>
          </w:hyperlink>
        </w:p>
        <w:p w14:paraId="7A86C7C6" w14:textId="34059397" w:rsidR="00322172" w:rsidRPr="001561E0" w:rsidRDefault="005D0D97" w:rsidP="00FE3598">
          <w:pPr>
            <w:pStyle w:val="TOC3"/>
            <w:tabs>
              <w:tab w:val="left" w:pos="1540"/>
              <w:tab w:val="right" w:leader="dot" w:pos="9062"/>
            </w:tabs>
            <w:spacing w:after="0"/>
            <w:rPr>
              <w:rFonts w:asciiTheme="minorHAnsi" w:eastAsiaTheme="minorEastAsia" w:hAnsiTheme="minorHAnsi" w:cstheme="minorBidi"/>
              <w:noProof/>
              <w:sz w:val="22"/>
              <w:szCs w:val="22"/>
              <w:lang w:eastAsia="fr-FR"/>
            </w:rPr>
          </w:pPr>
          <w:hyperlink w:anchor="_Toc137371790" w:history="1">
            <w:r w:rsidR="00322172" w:rsidRPr="001561E0">
              <w:rPr>
                <w:rStyle w:val="Hyperlink"/>
                <w:noProof/>
              </w:rPr>
              <w:t>1.5.1.</w:t>
            </w:r>
            <w:r w:rsidR="00322172" w:rsidRPr="001561E0">
              <w:rPr>
                <w:rFonts w:asciiTheme="minorHAnsi" w:eastAsiaTheme="minorEastAsia" w:hAnsiTheme="minorHAnsi" w:cstheme="minorBidi"/>
                <w:noProof/>
                <w:sz w:val="22"/>
                <w:szCs w:val="22"/>
                <w:lang w:eastAsia="fr-FR"/>
              </w:rPr>
              <w:tab/>
            </w:r>
            <w:r w:rsidR="00322172" w:rsidRPr="001561E0">
              <w:rPr>
                <w:rStyle w:val="Hyperlink"/>
                <w:noProof/>
              </w:rPr>
              <w:t>Cryptage symétrique (A clé privée)</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_Toc137371790 \h </w:instrText>
            </w:r>
            <w:r w:rsidR="00322172" w:rsidRPr="001561E0">
              <w:rPr>
                <w:noProof/>
                <w:webHidden/>
              </w:rPr>
            </w:r>
            <w:r w:rsidR="00322172" w:rsidRPr="001561E0">
              <w:rPr>
                <w:noProof/>
                <w:webHidden/>
              </w:rPr>
              <w:fldChar w:fldCharType="separate"/>
            </w:r>
            <w:r w:rsidR="00250EFA">
              <w:rPr>
                <w:noProof/>
                <w:webHidden/>
              </w:rPr>
              <w:t>5</w:t>
            </w:r>
            <w:r w:rsidR="00322172" w:rsidRPr="001561E0">
              <w:rPr>
                <w:noProof/>
                <w:webHidden/>
              </w:rPr>
              <w:fldChar w:fldCharType="end"/>
            </w:r>
          </w:hyperlink>
        </w:p>
        <w:p w14:paraId="7A200464" w14:textId="5E675753" w:rsidR="00322172" w:rsidRPr="001561E0" w:rsidRDefault="005D0D97" w:rsidP="00FE3598">
          <w:pPr>
            <w:pStyle w:val="TOC3"/>
            <w:tabs>
              <w:tab w:val="left" w:pos="1540"/>
              <w:tab w:val="right" w:leader="dot" w:pos="9062"/>
            </w:tabs>
            <w:spacing w:after="0"/>
            <w:rPr>
              <w:rFonts w:asciiTheme="minorHAnsi" w:eastAsiaTheme="minorEastAsia" w:hAnsiTheme="minorHAnsi" w:cstheme="minorBidi"/>
              <w:noProof/>
              <w:sz w:val="22"/>
              <w:szCs w:val="22"/>
              <w:lang w:eastAsia="fr-FR"/>
            </w:rPr>
          </w:pPr>
          <w:hyperlink w:anchor="_Toc137371792" w:history="1">
            <w:r w:rsidR="00322172" w:rsidRPr="001561E0">
              <w:rPr>
                <w:rStyle w:val="Hyperlink"/>
                <w:noProof/>
              </w:rPr>
              <w:t>1.5.2.</w:t>
            </w:r>
            <w:r w:rsidR="00322172" w:rsidRPr="001561E0">
              <w:rPr>
                <w:rFonts w:asciiTheme="minorHAnsi" w:eastAsiaTheme="minorEastAsia" w:hAnsiTheme="minorHAnsi" w:cstheme="minorBidi"/>
                <w:noProof/>
                <w:sz w:val="22"/>
                <w:szCs w:val="22"/>
                <w:lang w:eastAsia="fr-FR"/>
              </w:rPr>
              <w:tab/>
            </w:r>
            <w:r w:rsidR="00322172" w:rsidRPr="001561E0">
              <w:rPr>
                <w:rStyle w:val="Hyperlink"/>
                <w:noProof/>
              </w:rPr>
              <w:t>Cryptage asymétrique (A clé publique)</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_Toc137371792 \h </w:instrText>
            </w:r>
            <w:r w:rsidR="00322172" w:rsidRPr="001561E0">
              <w:rPr>
                <w:noProof/>
                <w:webHidden/>
              </w:rPr>
            </w:r>
            <w:r w:rsidR="00322172" w:rsidRPr="001561E0">
              <w:rPr>
                <w:noProof/>
                <w:webHidden/>
              </w:rPr>
              <w:fldChar w:fldCharType="separate"/>
            </w:r>
            <w:r w:rsidR="00250EFA">
              <w:rPr>
                <w:noProof/>
                <w:webHidden/>
              </w:rPr>
              <w:t>5</w:t>
            </w:r>
            <w:r w:rsidR="00322172" w:rsidRPr="001561E0">
              <w:rPr>
                <w:noProof/>
                <w:webHidden/>
              </w:rPr>
              <w:fldChar w:fldCharType="end"/>
            </w:r>
          </w:hyperlink>
        </w:p>
        <w:p w14:paraId="1EBF3816" w14:textId="0B5F6A5E" w:rsidR="00322172" w:rsidRPr="001561E0" w:rsidRDefault="005D0D97" w:rsidP="00FE3598">
          <w:pPr>
            <w:pStyle w:val="TOC2"/>
            <w:tabs>
              <w:tab w:val="left" w:pos="660"/>
            </w:tabs>
            <w:spacing w:after="0"/>
            <w:rPr>
              <w:rFonts w:asciiTheme="minorHAnsi" w:eastAsiaTheme="minorEastAsia" w:hAnsiTheme="minorHAnsi" w:cstheme="minorBidi"/>
              <w:sz w:val="22"/>
              <w:szCs w:val="22"/>
              <w:lang w:eastAsia="fr-FR"/>
            </w:rPr>
          </w:pPr>
          <w:hyperlink w:anchor="_Toc137371794" w:history="1">
            <w:r w:rsidR="00322172" w:rsidRPr="001561E0">
              <w:rPr>
                <w:rStyle w:val="Hyperlink"/>
              </w:rPr>
              <w:t>1.6.</w:t>
            </w:r>
            <w:r w:rsidR="00322172" w:rsidRPr="001561E0">
              <w:rPr>
                <w:rFonts w:asciiTheme="minorHAnsi" w:eastAsiaTheme="minorEastAsia" w:hAnsiTheme="minorHAnsi" w:cstheme="minorBidi"/>
                <w:sz w:val="22"/>
                <w:szCs w:val="22"/>
                <w:lang w:eastAsia="fr-FR"/>
              </w:rPr>
              <w:tab/>
            </w:r>
            <w:r w:rsidR="00322172" w:rsidRPr="001561E0">
              <w:rPr>
                <w:rStyle w:val="Hyperlink"/>
              </w:rPr>
              <w:t>Principe du cryptage</w:t>
            </w:r>
            <w:r w:rsidR="00322172" w:rsidRPr="001561E0">
              <w:rPr>
                <w:webHidden/>
              </w:rPr>
              <w:tab/>
            </w:r>
            <w:r w:rsidR="00322172" w:rsidRPr="001561E0">
              <w:rPr>
                <w:webHidden/>
              </w:rPr>
              <w:fldChar w:fldCharType="begin"/>
            </w:r>
            <w:r w:rsidR="00322172" w:rsidRPr="001561E0">
              <w:rPr>
                <w:webHidden/>
              </w:rPr>
              <w:instrText xml:space="preserve"> PAGEREF _Toc137371794 \h </w:instrText>
            </w:r>
            <w:r w:rsidR="00322172" w:rsidRPr="001561E0">
              <w:rPr>
                <w:webHidden/>
              </w:rPr>
            </w:r>
            <w:r w:rsidR="00322172" w:rsidRPr="001561E0">
              <w:rPr>
                <w:webHidden/>
              </w:rPr>
              <w:fldChar w:fldCharType="separate"/>
            </w:r>
            <w:r w:rsidR="00250EFA">
              <w:rPr>
                <w:webHidden/>
              </w:rPr>
              <w:t>6</w:t>
            </w:r>
            <w:r w:rsidR="00322172" w:rsidRPr="001561E0">
              <w:rPr>
                <w:webHidden/>
              </w:rPr>
              <w:fldChar w:fldCharType="end"/>
            </w:r>
          </w:hyperlink>
        </w:p>
        <w:p w14:paraId="28D7785D" w14:textId="61A8B8E4" w:rsidR="00322172" w:rsidRPr="001561E0" w:rsidRDefault="005D0D97" w:rsidP="00FE3598">
          <w:pPr>
            <w:pStyle w:val="TOC3"/>
            <w:tabs>
              <w:tab w:val="left" w:pos="1540"/>
              <w:tab w:val="right" w:leader="dot" w:pos="9062"/>
            </w:tabs>
            <w:spacing w:after="0"/>
            <w:rPr>
              <w:rFonts w:asciiTheme="minorHAnsi" w:eastAsiaTheme="minorEastAsia" w:hAnsiTheme="minorHAnsi" w:cstheme="minorBidi"/>
              <w:noProof/>
              <w:sz w:val="22"/>
              <w:szCs w:val="22"/>
              <w:lang w:eastAsia="fr-FR"/>
            </w:rPr>
          </w:pPr>
          <w:hyperlink w:anchor="_Toc137371795" w:history="1">
            <w:r w:rsidR="00322172" w:rsidRPr="001561E0">
              <w:rPr>
                <w:rStyle w:val="Hyperlink"/>
                <w:noProof/>
              </w:rPr>
              <w:t>1.6.1.</w:t>
            </w:r>
            <w:r w:rsidR="00322172" w:rsidRPr="001561E0">
              <w:rPr>
                <w:rFonts w:asciiTheme="minorHAnsi" w:eastAsiaTheme="minorEastAsia" w:hAnsiTheme="minorHAnsi" w:cstheme="minorBidi"/>
                <w:noProof/>
                <w:sz w:val="22"/>
                <w:szCs w:val="22"/>
                <w:lang w:eastAsia="fr-FR"/>
              </w:rPr>
              <w:tab/>
            </w:r>
            <w:r w:rsidR="00322172" w:rsidRPr="001561E0">
              <w:rPr>
                <w:rStyle w:val="Hyperlink"/>
                <w:noProof/>
              </w:rPr>
              <w:t>Confusion (substitution)</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_Toc137371795 \h </w:instrText>
            </w:r>
            <w:r w:rsidR="00322172" w:rsidRPr="001561E0">
              <w:rPr>
                <w:noProof/>
                <w:webHidden/>
              </w:rPr>
            </w:r>
            <w:r w:rsidR="00322172" w:rsidRPr="001561E0">
              <w:rPr>
                <w:noProof/>
                <w:webHidden/>
              </w:rPr>
              <w:fldChar w:fldCharType="separate"/>
            </w:r>
            <w:r w:rsidR="00250EFA">
              <w:rPr>
                <w:noProof/>
                <w:webHidden/>
              </w:rPr>
              <w:t>6</w:t>
            </w:r>
            <w:r w:rsidR="00322172" w:rsidRPr="001561E0">
              <w:rPr>
                <w:noProof/>
                <w:webHidden/>
              </w:rPr>
              <w:fldChar w:fldCharType="end"/>
            </w:r>
          </w:hyperlink>
        </w:p>
        <w:p w14:paraId="6D314F7D" w14:textId="7F258F9F" w:rsidR="00322172" w:rsidRPr="001561E0" w:rsidRDefault="005D0D97" w:rsidP="00FE3598">
          <w:pPr>
            <w:pStyle w:val="TOC3"/>
            <w:tabs>
              <w:tab w:val="left" w:pos="1540"/>
              <w:tab w:val="right" w:leader="dot" w:pos="9062"/>
            </w:tabs>
            <w:spacing w:after="0"/>
            <w:rPr>
              <w:rFonts w:asciiTheme="minorHAnsi" w:eastAsiaTheme="minorEastAsia" w:hAnsiTheme="minorHAnsi" w:cstheme="minorBidi"/>
              <w:noProof/>
              <w:sz w:val="22"/>
              <w:szCs w:val="22"/>
              <w:lang w:eastAsia="fr-FR"/>
            </w:rPr>
          </w:pPr>
          <w:hyperlink w:anchor="_Toc137371796" w:history="1">
            <w:r w:rsidR="00322172" w:rsidRPr="001561E0">
              <w:rPr>
                <w:rStyle w:val="Hyperlink"/>
                <w:noProof/>
              </w:rPr>
              <w:t>1.6.2.</w:t>
            </w:r>
            <w:r w:rsidR="00322172" w:rsidRPr="001561E0">
              <w:rPr>
                <w:rFonts w:asciiTheme="minorHAnsi" w:eastAsiaTheme="minorEastAsia" w:hAnsiTheme="minorHAnsi" w:cstheme="minorBidi"/>
                <w:noProof/>
                <w:sz w:val="22"/>
                <w:szCs w:val="22"/>
                <w:lang w:eastAsia="fr-FR"/>
              </w:rPr>
              <w:tab/>
            </w:r>
            <w:r w:rsidR="00322172" w:rsidRPr="001561E0">
              <w:rPr>
                <w:rStyle w:val="Hyperlink"/>
                <w:noProof/>
              </w:rPr>
              <w:t>Diffusion (permutation)</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_Toc137371796 \h </w:instrText>
            </w:r>
            <w:r w:rsidR="00322172" w:rsidRPr="001561E0">
              <w:rPr>
                <w:noProof/>
                <w:webHidden/>
              </w:rPr>
            </w:r>
            <w:r w:rsidR="00322172" w:rsidRPr="001561E0">
              <w:rPr>
                <w:noProof/>
                <w:webHidden/>
              </w:rPr>
              <w:fldChar w:fldCharType="separate"/>
            </w:r>
            <w:r w:rsidR="00250EFA">
              <w:rPr>
                <w:noProof/>
                <w:webHidden/>
              </w:rPr>
              <w:t>7</w:t>
            </w:r>
            <w:r w:rsidR="00322172" w:rsidRPr="001561E0">
              <w:rPr>
                <w:noProof/>
                <w:webHidden/>
              </w:rPr>
              <w:fldChar w:fldCharType="end"/>
            </w:r>
          </w:hyperlink>
        </w:p>
        <w:p w14:paraId="17C36819" w14:textId="2CE0FB7B" w:rsidR="00322172" w:rsidRPr="001561E0" w:rsidRDefault="005D0D97" w:rsidP="00FE3598">
          <w:pPr>
            <w:pStyle w:val="TOC2"/>
            <w:tabs>
              <w:tab w:val="left" w:pos="660"/>
            </w:tabs>
            <w:spacing w:after="0"/>
            <w:rPr>
              <w:rFonts w:asciiTheme="minorHAnsi" w:eastAsiaTheme="minorEastAsia" w:hAnsiTheme="minorHAnsi" w:cstheme="minorBidi"/>
              <w:sz w:val="22"/>
              <w:szCs w:val="22"/>
              <w:lang w:eastAsia="fr-FR"/>
            </w:rPr>
          </w:pPr>
          <w:hyperlink w:anchor="_Toc137371797" w:history="1">
            <w:r w:rsidR="00322172" w:rsidRPr="001561E0">
              <w:rPr>
                <w:rStyle w:val="Hyperlink"/>
              </w:rPr>
              <w:t>1.7.</w:t>
            </w:r>
            <w:r w:rsidR="00322172" w:rsidRPr="001561E0">
              <w:rPr>
                <w:rFonts w:asciiTheme="minorHAnsi" w:eastAsiaTheme="minorEastAsia" w:hAnsiTheme="minorHAnsi" w:cstheme="minorBidi"/>
                <w:sz w:val="22"/>
                <w:szCs w:val="22"/>
                <w:lang w:eastAsia="fr-FR"/>
              </w:rPr>
              <w:tab/>
            </w:r>
            <w:r w:rsidR="00322172" w:rsidRPr="001561E0">
              <w:rPr>
                <w:rStyle w:val="Hyperlink"/>
              </w:rPr>
              <w:t>Introduction du chaos en cryptographie</w:t>
            </w:r>
            <w:r w:rsidR="00322172" w:rsidRPr="001561E0">
              <w:rPr>
                <w:webHidden/>
              </w:rPr>
              <w:tab/>
            </w:r>
            <w:r w:rsidR="00322172" w:rsidRPr="001561E0">
              <w:rPr>
                <w:webHidden/>
              </w:rPr>
              <w:fldChar w:fldCharType="begin"/>
            </w:r>
            <w:r w:rsidR="00322172" w:rsidRPr="001561E0">
              <w:rPr>
                <w:webHidden/>
              </w:rPr>
              <w:instrText xml:space="preserve"> PAGEREF _Toc137371797 \h </w:instrText>
            </w:r>
            <w:r w:rsidR="00322172" w:rsidRPr="001561E0">
              <w:rPr>
                <w:webHidden/>
              </w:rPr>
            </w:r>
            <w:r w:rsidR="00322172" w:rsidRPr="001561E0">
              <w:rPr>
                <w:webHidden/>
              </w:rPr>
              <w:fldChar w:fldCharType="separate"/>
            </w:r>
            <w:r w:rsidR="00250EFA">
              <w:rPr>
                <w:webHidden/>
              </w:rPr>
              <w:t>7</w:t>
            </w:r>
            <w:r w:rsidR="00322172" w:rsidRPr="001561E0">
              <w:rPr>
                <w:webHidden/>
              </w:rPr>
              <w:fldChar w:fldCharType="end"/>
            </w:r>
          </w:hyperlink>
        </w:p>
        <w:p w14:paraId="3E7D39F5" w14:textId="30ACF4B2" w:rsidR="00322172" w:rsidRPr="001561E0" w:rsidRDefault="005D0D97" w:rsidP="00FE3598">
          <w:pPr>
            <w:pStyle w:val="TOC2"/>
            <w:tabs>
              <w:tab w:val="left" w:pos="660"/>
            </w:tabs>
            <w:spacing w:after="0"/>
            <w:rPr>
              <w:rFonts w:asciiTheme="minorHAnsi" w:eastAsiaTheme="minorEastAsia" w:hAnsiTheme="minorHAnsi" w:cstheme="minorBidi"/>
              <w:sz w:val="22"/>
              <w:szCs w:val="22"/>
              <w:lang w:eastAsia="fr-FR"/>
            </w:rPr>
          </w:pPr>
          <w:hyperlink w:anchor="_Toc137371798" w:history="1">
            <w:r w:rsidR="00322172" w:rsidRPr="001561E0">
              <w:rPr>
                <w:rStyle w:val="Hyperlink"/>
              </w:rPr>
              <w:t>1.8.</w:t>
            </w:r>
            <w:r w:rsidR="00322172" w:rsidRPr="001561E0">
              <w:rPr>
                <w:rFonts w:asciiTheme="minorHAnsi" w:eastAsiaTheme="minorEastAsia" w:hAnsiTheme="minorHAnsi" w:cstheme="minorBidi"/>
                <w:sz w:val="22"/>
                <w:szCs w:val="22"/>
                <w:lang w:eastAsia="fr-FR"/>
              </w:rPr>
              <w:tab/>
            </w:r>
            <w:r w:rsidR="00322172" w:rsidRPr="001561E0">
              <w:rPr>
                <w:rStyle w:val="Hyperlink"/>
              </w:rPr>
              <w:t>Les suites chaotiques</w:t>
            </w:r>
            <w:r w:rsidR="00322172" w:rsidRPr="001561E0">
              <w:rPr>
                <w:webHidden/>
              </w:rPr>
              <w:tab/>
            </w:r>
            <w:r w:rsidR="00322172" w:rsidRPr="001561E0">
              <w:rPr>
                <w:webHidden/>
              </w:rPr>
              <w:fldChar w:fldCharType="begin"/>
            </w:r>
            <w:r w:rsidR="00322172" w:rsidRPr="001561E0">
              <w:rPr>
                <w:webHidden/>
              </w:rPr>
              <w:instrText xml:space="preserve"> PAGEREF _Toc137371798 \h </w:instrText>
            </w:r>
            <w:r w:rsidR="00322172" w:rsidRPr="001561E0">
              <w:rPr>
                <w:webHidden/>
              </w:rPr>
            </w:r>
            <w:r w:rsidR="00322172" w:rsidRPr="001561E0">
              <w:rPr>
                <w:webHidden/>
              </w:rPr>
              <w:fldChar w:fldCharType="separate"/>
            </w:r>
            <w:r w:rsidR="00250EFA">
              <w:rPr>
                <w:webHidden/>
              </w:rPr>
              <w:t>7</w:t>
            </w:r>
            <w:r w:rsidR="00322172" w:rsidRPr="001561E0">
              <w:rPr>
                <w:webHidden/>
              </w:rPr>
              <w:fldChar w:fldCharType="end"/>
            </w:r>
          </w:hyperlink>
        </w:p>
        <w:p w14:paraId="652552A7" w14:textId="4835E0B8" w:rsidR="00322172" w:rsidRPr="001561E0" w:rsidRDefault="005D0D97" w:rsidP="00FE3598">
          <w:pPr>
            <w:pStyle w:val="TOC3"/>
            <w:tabs>
              <w:tab w:val="left" w:pos="1540"/>
              <w:tab w:val="right" w:leader="dot" w:pos="9062"/>
            </w:tabs>
            <w:spacing w:after="0"/>
            <w:rPr>
              <w:rFonts w:asciiTheme="minorHAnsi" w:eastAsiaTheme="minorEastAsia" w:hAnsiTheme="minorHAnsi" w:cstheme="minorBidi"/>
              <w:noProof/>
              <w:sz w:val="22"/>
              <w:szCs w:val="22"/>
              <w:lang w:eastAsia="fr-FR"/>
            </w:rPr>
          </w:pPr>
          <w:hyperlink w:anchor="_Toc137371799" w:history="1">
            <w:r w:rsidR="00322172" w:rsidRPr="001561E0">
              <w:rPr>
                <w:rStyle w:val="Hyperlink"/>
                <w:noProof/>
              </w:rPr>
              <w:t>1.8.1.</w:t>
            </w:r>
            <w:r w:rsidR="00322172" w:rsidRPr="001561E0">
              <w:rPr>
                <w:rFonts w:asciiTheme="minorHAnsi" w:eastAsiaTheme="minorEastAsia" w:hAnsiTheme="minorHAnsi" w:cstheme="minorBidi"/>
                <w:noProof/>
                <w:sz w:val="22"/>
                <w:szCs w:val="22"/>
                <w:lang w:eastAsia="fr-FR"/>
              </w:rPr>
              <w:tab/>
            </w:r>
            <w:r w:rsidR="00322172" w:rsidRPr="001561E0">
              <w:rPr>
                <w:rStyle w:val="Hyperlink"/>
                <w:noProof/>
              </w:rPr>
              <w:t>La suite logistique</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_Toc137371799 \h </w:instrText>
            </w:r>
            <w:r w:rsidR="00322172" w:rsidRPr="001561E0">
              <w:rPr>
                <w:noProof/>
                <w:webHidden/>
              </w:rPr>
            </w:r>
            <w:r w:rsidR="00322172" w:rsidRPr="001561E0">
              <w:rPr>
                <w:noProof/>
                <w:webHidden/>
              </w:rPr>
              <w:fldChar w:fldCharType="separate"/>
            </w:r>
            <w:r w:rsidR="00250EFA">
              <w:rPr>
                <w:noProof/>
                <w:webHidden/>
              </w:rPr>
              <w:t>8</w:t>
            </w:r>
            <w:r w:rsidR="00322172" w:rsidRPr="001561E0">
              <w:rPr>
                <w:noProof/>
                <w:webHidden/>
              </w:rPr>
              <w:fldChar w:fldCharType="end"/>
            </w:r>
          </w:hyperlink>
        </w:p>
        <w:p w14:paraId="63E0CB06" w14:textId="11FE2213" w:rsidR="00322172" w:rsidRPr="001561E0" w:rsidRDefault="005D0D97" w:rsidP="00FE3598">
          <w:pPr>
            <w:pStyle w:val="TOC2"/>
            <w:tabs>
              <w:tab w:val="left" w:pos="660"/>
            </w:tabs>
            <w:spacing w:after="0"/>
            <w:rPr>
              <w:rFonts w:asciiTheme="minorHAnsi" w:eastAsiaTheme="minorEastAsia" w:hAnsiTheme="minorHAnsi" w:cstheme="minorBidi"/>
              <w:sz w:val="22"/>
              <w:szCs w:val="22"/>
              <w:lang w:eastAsia="fr-FR"/>
            </w:rPr>
          </w:pPr>
          <w:hyperlink w:anchor="_Toc137371800" w:history="1">
            <w:r w:rsidR="00322172" w:rsidRPr="001561E0">
              <w:rPr>
                <w:rStyle w:val="Hyperlink"/>
              </w:rPr>
              <w:t>1.9.</w:t>
            </w:r>
            <w:r w:rsidR="00322172" w:rsidRPr="001561E0">
              <w:rPr>
                <w:rFonts w:asciiTheme="minorHAnsi" w:eastAsiaTheme="minorEastAsia" w:hAnsiTheme="minorHAnsi" w:cstheme="minorBidi"/>
                <w:sz w:val="22"/>
                <w:szCs w:val="22"/>
                <w:lang w:eastAsia="fr-FR"/>
              </w:rPr>
              <w:tab/>
            </w:r>
            <w:r w:rsidR="00322172" w:rsidRPr="001561E0">
              <w:rPr>
                <w:rStyle w:val="Hyperlink"/>
              </w:rPr>
              <w:t>Propriétés des suites chaotiques</w:t>
            </w:r>
            <w:r w:rsidR="00322172" w:rsidRPr="001561E0">
              <w:rPr>
                <w:webHidden/>
              </w:rPr>
              <w:tab/>
            </w:r>
            <w:r w:rsidR="00322172" w:rsidRPr="001561E0">
              <w:rPr>
                <w:webHidden/>
              </w:rPr>
              <w:fldChar w:fldCharType="begin"/>
            </w:r>
            <w:r w:rsidR="00322172" w:rsidRPr="001561E0">
              <w:rPr>
                <w:webHidden/>
              </w:rPr>
              <w:instrText xml:space="preserve"> PAGEREF _Toc137371800 \h </w:instrText>
            </w:r>
            <w:r w:rsidR="00322172" w:rsidRPr="001561E0">
              <w:rPr>
                <w:webHidden/>
              </w:rPr>
            </w:r>
            <w:r w:rsidR="00322172" w:rsidRPr="001561E0">
              <w:rPr>
                <w:webHidden/>
              </w:rPr>
              <w:fldChar w:fldCharType="separate"/>
            </w:r>
            <w:r w:rsidR="00250EFA">
              <w:rPr>
                <w:webHidden/>
              </w:rPr>
              <w:t>8</w:t>
            </w:r>
            <w:r w:rsidR="00322172" w:rsidRPr="001561E0">
              <w:rPr>
                <w:webHidden/>
              </w:rPr>
              <w:fldChar w:fldCharType="end"/>
            </w:r>
          </w:hyperlink>
        </w:p>
        <w:p w14:paraId="41D996C5" w14:textId="60257B21" w:rsidR="00322172" w:rsidRPr="001561E0" w:rsidRDefault="005D0D97" w:rsidP="00FE3598">
          <w:pPr>
            <w:pStyle w:val="TOC3"/>
            <w:tabs>
              <w:tab w:val="left" w:pos="1540"/>
              <w:tab w:val="right" w:leader="dot" w:pos="9062"/>
            </w:tabs>
            <w:spacing w:after="0"/>
            <w:rPr>
              <w:rFonts w:asciiTheme="minorHAnsi" w:eastAsiaTheme="minorEastAsia" w:hAnsiTheme="minorHAnsi" w:cstheme="minorBidi"/>
              <w:noProof/>
              <w:sz w:val="22"/>
              <w:szCs w:val="22"/>
              <w:lang w:eastAsia="fr-FR"/>
            </w:rPr>
          </w:pPr>
          <w:hyperlink w:anchor="_Toc137371801" w:history="1">
            <w:r w:rsidR="00322172" w:rsidRPr="001561E0">
              <w:rPr>
                <w:rStyle w:val="Hyperlink"/>
                <w:noProof/>
              </w:rPr>
              <w:t>1.9.1.</w:t>
            </w:r>
            <w:r w:rsidR="00322172" w:rsidRPr="001561E0">
              <w:rPr>
                <w:rFonts w:asciiTheme="minorHAnsi" w:eastAsiaTheme="minorEastAsia" w:hAnsiTheme="minorHAnsi" w:cstheme="minorBidi"/>
                <w:noProof/>
                <w:sz w:val="22"/>
                <w:szCs w:val="22"/>
                <w:lang w:eastAsia="fr-FR"/>
              </w:rPr>
              <w:tab/>
            </w:r>
            <w:r w:rsidR="00322172" w:rsidRPr="001561E0">
              <w:rPr>
                <w:rStyle w:val="Hyperlink"/>
                <w:noProof/>
              </w:rPr>
              <w:t>Diagramme de bifurcation</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_Toc137371801 \h </w:instrText>
            </w:r>
            <w:r w:rsidR="00322172" w:rsidRPr="001561E0">
              <w:rPr>
                <w:noProof/>
                <w:webHidden/>
              </w:rPr>
            </w:r>
            <w:r w:rsidR="00322172" w:rsidRPr="001561E0">
              <w:rPr>
                <w:noProof/>
                <w:webHidden/>
              </w:rPr>
              <w:fldChar w:fldCharType="separate"/>
            </w:r>
            <w:r w:rsidR="00250EFA">
              <w:rPr>
                <w:noProof/>
                <w:webHidden/>
              </w:rPr>
              <w:t>8</w:t>
            </w:r>
            <w:r w:rsidR="00322172" w:rsidRPr="001561E0">
              <w:rPr>
                <w:noProof/>
                <w:webHidden/>
              </w:rPr>
              <w:fldChar w:fldCharType="end"/>
            </w:r>
          </w:hyperlink>
        </w:p>
        <w:p w14:paraId="0D46EEFA" w14:textId="02C86B47" w:rsidR="00322172" w:rsidRPr="001561E0" w:rsidRDefault="005D0D97" w:rsidP="00FE3598">
          <w:pPr>
            <w:pStyle w:val="TOC3"/>
            <w:tabs>
              <w:tab w:val="left" w:pos="1540"/>
              <w:tab w:val="right" w:leader="dot" w:pos="9062"/>
            </w:tabs>
            <w:spacing w:after="0"/>
            <w:rPr>
              <w:rFonts w:asciiTheme="minorHAnsi" w:eastAsiaTheme="minorEastAsia" w:hAnsiTheme="minorHAnsi" w:cstheme="minorBidi"/>
              <w:noProof/>
              <w:sz w:val="22"/>
              <w:szCs w:val="22"/>
              <w:lang w:eastAsia="fr-FR"/>
            </w:rPr>
          </w:pPr>
          <w:hyperlink w:anchor="_Toc137371804" w:history="1">
            <w:r w:rsidR="00322172" w:rsidRPr="001561E0">
              <w:rPr>
                <w:rStyle w:val="Hyperlink"/>
                <w:noProof/>
              </w:rPr>
              <w:t>1.9.2.</w:t>
            </w:r>
            <w:r w:rsidR="00322172" w:rsidRPr="001561E0">
              <w:rPr>
                <w:rFonts w:asciiTheme="minorHAnsi" w:eastAsiaTheme="minorEastAsia" w:hAnsiTheme="minorHAnsi" w:cstheme="minorBidi"/>
                <w:noProof/>
                <w:sz w:val="22"/>
                <w:szCs w:val="22"/>
                <w:lang w:eastAsia="fr-FR"/>
              </w:rPr>
              <w:tab/>
            </w:r>
            <w:r w:rsidR="00322172" w:rsidRPr="001561E0">
              <w:rPr>
                <w:rStyle w:val="Hyperlink"/>
                <w:noProof/>
              </w:rPr>
              <w:t>Exposant de Lyaponov</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_Toc137371804 \h </w:instrText>
            </w:r>
            <w:r w:rsidR="00322172" w:rsidRPr="001561E0">
              <w:rPr>
                <w:noProof/>
                <w:webHidden/>
              </w:rPr>
            </w:r>
            <w:r w:rsidR="00322172" w:rsidRPr="001561E0">
              <w:rPr>
                <w:noProof/>
                <w:webHidden/>
              </w:rPr>
              <w:fldChar w:fldCharType="separate"/>
            </w:r>
            <w:r w:rsidR="00250EFA">
              <w:rPr>
                <w:noProof/>
                <w:webHidden/>
              </w:rPr>
              <w:t>10</w:t>
            </w:r>
            <w:r w:rsidR="00322172" w:rsidRPr="001561E0">
              <w:rPr>
                <w:noProof/>
                <w:webHidden/>
              </w:rPr>
              <w:fldChar w:fldCharType="end"/>
            </w:r>
          </w:hyperlink>
        </w:p>
        <w:p w14:paraId="4E0511FA" w14:textId="659FFDB0" w:rsidR="00322172" w:rsidRPr="001561E0" w:rsidRDefault="005D0D97" w:rsidP="00FE3598">
          <w:pPr>
            <w:pStyle w:val="TOC2"/>
            <w:tabs>
              <w:tab w:val="left" w:pos="880"/>
            </w:tabs>
            <w:spacing w:after="0"/>
            <w:rPr>
              <w:rFonts w:asciiTheme="minorHAnsi" w:eastAsiaTheme="minorEastAsia" w:hAnsiTheme="minorHAnsi" w:cstheme="minorBidi"/>
              <w:sz w:val="22"/>
              <w:szCs w:val="22"/>
              <w:lang w:eastAsia="fr-FR"/>
            </w:rPr>
          </w:pPr>
          <w:hyperlink w:anchor="_Toc137371806" w:history="1">
            <w:r w:rsidR="00322172" w:rsidRPr="001561E0">
              <w:rPr>
                <w:rStyle w:val="Hyperlink"/>
              </w:rPr>
              <w:t>1.10.</w:t>
            </w:r>
            <w:r w:rsidR="00322172" w:rsidRPr="001561E0">
              <w:rPr>
                <w:rFonts w:asciiTheme="minorHAnsi" w:eastAsiaTheme="minorEastAsia" w:hAnsiTheme="minorHAnsi" w:cstheme="minorBidi"/>
                <w:sz w:val="22"/>
                <w:szCs w:val="22"/>
                <w:lang w:eastAsia="fr-FR"/>
              </w:rPr>
              <w:tab/>
            </w:r>
            <w:r w:rsidR="00322172" w:rsidRPr="001561E0">
              <w:rPr>
                <w:rStyle w:val="Hyperlink"/>
              </w:rPr>
              <w:t>Conclusion</w:t>
            </w:r>
            <w:r w:rsidR="00322172" w:rsidRPr="001561E0">
              <w:rPr>
                <w:webHidden/>
              </w:rPr>
              <w:tab/>
            </w:r>
            <w:r w:rsidR="00322172" w:rsidRPr="001561E0">
              <w:rPr>
                <w:webHidden/>
              </w:rPr>
              <w:fldChar w:fldCharType="begin"/>
            </w:r>
            <w:r w:rsidR="00322172" w:rsidRPr="001561E0">
              <w:rPr>
                <w:webHidden/>
              </w:rPr>
              <w:instrText xml:space="preserve"> PAGEREF _Toc137371806 \h </w:instrText>
            </w:r>
            <w:r w:rsidR="00322172" w:rsidRPr="001561E0">
              <w:rPr>
                <w:webHidden/>
              </w:rPr>
            </w:r>
            <w:r w:rsidR="00322172" w:rsidRPr="001561E0">
              <w:rPr>
                <w:webHidden/>
              </w:rPr>
              <w:fldChar w:fldCharType="separate"/>
            </w:r>
            <w:r w:rsidR="00250EFA">
              <w:rPr>
                <w:webHidden/>
              </w:rPr>
              <w:t>10</w:t>
            </w:r>
            <w:r w:rsidR="00322172" w:rsidRPr="001561E0">
              <w:rPr>
                <w:webHidden/>
              </w:rPr>
              <w:fldChar w:fldCharType="end"/>
            </w:r>
          </w:hyperlink>
        </w:p>
        <w:p w14:paraId="338F70C6" w14:textId="76AB996F" w:rsidR="00322172" w:rsidRPr="001561E0" w:rsidRDefault="005D0D97" w:rsidP="00FE3598">
          <w:pPr>
            <w:pStyle w:val="TOC1"/>
            <w:spacing w:after="0"/>
            <w:rPr>
              <w:rFonts w:asciiTheme="minorHAnsi" w:eastAsiaTheme="minorEastAsia" w:hAnsiTheme="minorHAnsi" w:cstheme="minorBidi"/>
              <w:noProof/>
              <w:sz w:val="22"/>
              <w:szCs w:val="22"/>
              <w:lang w:eastAsia="fr-FR"/>
            </w:rPr>
          </w:pPr>
          <w:hyperlink w:anchor="_Toc137371807" w:history="1">
            <w:r w:rsidR="00322172" w:rsidRPr="001561E0">
              <w:rPr>
                <w:rStyle w:val="Hyperlink"/>
                <w:b/>
                <w:bCs/>
                <w:noProof/>
              </w:rPr>
              <w:t>Chapitre 02 Cryptage audio basée sur les suites CHAOTIQUES 2D</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_Toc137371807 \h </w:instrText>
            </w:r>
            <w:r w:rsidR="00322172" w:rsidRPr="001561E0">
              <w:rPr>
                <w:noProof/>
                <w:webHidden/>
              </w:rPr>
            </w:r>
            <w:r w:rsidR="00322172" w:rsidRPr="001561E0">
              <w:rPr>
                <w:noProof/>
                <w:webHidden/>
              </w:rPr>
              <w:fldChar w:fldCharType="separate"/>
            </w:r>
            <w:r w:rsidR="00250EFA">
              <w:rPr>
                <w:noProof/>
                <w:webHidden/>
              </w:rPr>
              <w:t>11</w:t>
            </w:r>
            <w:r w:rsidR="00322172" w:rsidRPr="001561E0">
              <w:rPr>
                <w:noProof/>
                <w:webHidden/>
              </w:rPr>
              <w:fldChar w:fldCharType="end"/>
            </w:r>
          </w:hyperlink>
        </w:p>
        <w:p w14:paraId="20E62450" w14:textId="5FF15895" w:rsidR="00322172" w:rsidRPr="001561E0" w:rsidRDefault="005D0D97" w:rsidP="00FE3598">
          <w:pPr>
            <w:pStyle w:val="TOC2"/>
            <w:tabs>
              <w:tab w:val="left" w:pos="660"/>
            </w:tabs>
            <w:spacing w:after="0"/>
            <w:rPr>
              <w:rFonts w:asciiTheme="minorHAnsi" w:eastAsiaTheme="minorEastAsia" w:hAnsiTheme="minorHAnsi" w:cstheme="minorBidi"/>
              <w:sz w:val="22"/>
              <w:szCs w:val="22"/>
              <w:lang w:eastAsia="fr-FR"/>
            </w:rPr>
          </w:pPr>
          <w:hyperlink w:anchor="_Toc137371809" w:history="1">
            <w:r w:rsidR="00322172" w:rsidRPr="001561E0">
              <w:rPr>
                <w:rStyle w:val="Hyperlink"/>
              </w:rPr>
              <w:t>2.1.</w:t>
            </w:r>
            <w:r w:rsidR="00322172" w:rsidRPr="001561E0">
              <w:rPr>
                <w:rFonts w:asciiTheme="minorHAnsi" w:eastAsiaTheme="minorEastAsia" w:hAnsiTheme="minorHAnsi" w:cstheme="minorBidi"/>
                <w:sz w:val="22"/>
                <w:szCs w:val="22"/>
                <w:lang w:eastAsia="fr-FR"/>
              </w:rPr>
              <w:tab/>
            </w:r>
            <w:r w:rsidR="00322172" w:rsidRPr="001561E0">
              <w:rPr>
                <w:rStyle w:val="Hyperlink"/>
              </w:rPr>
              <w:t>Introduction</w:t>
            </w:r>
            <w:r w:rsidR="00322172" w:rsidRPr="001561E0">
              <w:rPr>
                <w:webHidden/>
              </w:rPr>
              <w:tab/>
            </w:r>
            <w:r w:rsidR="00322172" w:rsidRPr="001561E0">
              <w:rPr>
                <w:webHidden/>
              </w:rPr>
              <w:fldChar w:fldCharType="begin"/>
            </w:r>
            <w:r w:rsidR="00322172" w:rsidRPr="001561E0">
              <w:rPr>
                <w:webHidden/>
              </w:rPr>
              <w:instrText xml:space="preserve"> PAGEREF _Toc137371809 \h </w:instrText>
            </w:r>
            <w:r w:rsidR="00322172" w:rsidRPr="001561E0">
              <w:rPr>
                <w:webHidden/>
              </w:rPr>
            </w:r>
            <w:r w:rsidR="00322172" w:rsidRPr="001561E0">
              <w:rPr>
                <w:webHidden/>
              </w:rPr>
              <w:fldChar w:fldCharType="separate"/>
            </w:r>
            <w:r w:rsidR="00250EFA">
              <w:rPr>
                <w:webHidden/>
              </w:rPr>
              <w:t>11</w:t>
            </w:r>
            <w:r w:rsidR="00322172" w:rsidRPr="001561E0">
              <w:rPr>
                <w:webHidden/>
              </w:rPr>
              <w:fldChar w:fldCharType="end"/>
            </w:r>
          </w:hyperlink>
        </w:p>
        <w:p w14:paraId="380BD65F" w14:textId="5C8770F6" w:rsidR="00322172" w:rsidRPr="001561E0" w:rsidRDefault="005D0D97" w:rsidP="00FE3598">
          <w:pPr>
            <w:pStyle w:val="TOC2"/>
            <w:tabs>
              <w:tab w:val="left" w:pos="660"/>
            </w:tabs>
            <w:spacing w:after="0"/>
            <w:rPr>
              <w:rFonts w:asciiTheme="minorHAnsi" w:eastAsiaTheme="minorEastAsia" w:hAnsiTheme="minorHAnsi" w:cstheme="minorBidi"/>
              <w:sz w:val="22"/>
              <w:szCs w:val="22"/>
              <w:lang w:eastAsia="fr-FR"/>
            </w:rPr>
          </w:pPr>
          <w:hyperlink w:anchor="_Toc137371810" w:history="1">
            <w:r w:rsidR="00322172" w:rsidRPr="001561E0">
              <w:rPr>
                <w:rStyle w:val="Hyperlink"/>
              </w:rPr>
              <w:t>2.2.</w:t>
            </w:r>
            <w:r w:rsidR="00322172" w:rsidRPr="001561E0">
              <w:rPr>
                <w:rFonts w:asciiTheme="minorHAnsi" w:eastAsiaTheme="minorEastAsia" w:hAnsiTheme="minorHAnsi" w:cstheme="minorBidi"/>
                <w:sz w:val="22"/>
                <w:szCs w:val="22"/>
                <w:lang w:eastAsia="fr-FR"/>
              </w:rPr>
              <w:tab/>
            </w:r>
            <w:r w:rsidR="00322172" w:rsidRPr="001561E0">
              <w:rPr>
                <w:rStyle w:val="Hyperlink"/>
              </w:rPr>
              <w:t>Intérêt du cryptage audio</w:t>
            </w:r>
            <w:r w:rsidR="00322172" w:rsidRPr="001561E0">
              <w:rPr>
                <w:webHidden/>
              </w:rPr>
              <w:tab/>
            </w:r>
            <w:r w:rsidR="00322172" w:rsidRPr="001561E0">
              <w:rPr>
                <w:webHidden/>
              </w:rPr>
              <w:fldChar w:fldCharType="begin"/>
            </w:r>
            <w:r w:rsidR="00322172" w:rsidRPr="001561E0">
              <w:rPr>
                <w:webHidden/>
              </w:rPr>
              <w:instrText xml:space="preserve"> PAGEREF _Toc137371810 \h </w:instrText>
            </w:r>
            <w:r w:rsidR="00322172" w:rsidRPr="001561E0">
              <w:rPr>
                <w:webHidden/>
              </w:rPr>
            </w:r>
            <w:r w:rsidR="00322172" w:rsidRPr="001561E0">
              <w:rPr>
                <w:webHidden/>
              </w:rPr>
              <w:fldChar w:fldCharType="separate"/>
            </w:r>
            <w:r w:rsidR="00250EFA">
              <w:rPr>
                <w:webHidden/>
              </w:rPr>
              <w:t>11</w:t>
            </w:r>
            <w:r w:rsidR="00322172" w:rsidRPr="001561E0">
              <w:rPr>
                <w:webHidden/>
              </w:rPr>
              <w:fldChar w:fldCharType="end"/>
            </w:r>
          </w:hyperlink>
        </w:p>
        <w:p w14:paraId="392BD507" w14:textId="10B7150B" w:rsidR="00322172" w:rsidRPr="001561E0" w:rsidRDefault="005D0D97" w:rsidP="00FE3598">
          <w:pPr>
            <w:pStyle w:val="TOC2"/>
            <w:tabs>
              <w:tab w:val="left" w:pos="660"/>
            </w:tabs>
            <w:spacing w:after="0"/>
            <w:rPr>
              <w:rFonts w:asciiTheme="minorHAnsi" w:eastAsiaTheme="minorEastAsia" w:hAnsiTheme="minorHAnsi" w:cstheme="minorBidi"/>
              <w:sz w:val="22"/>
              <w:szCs w:val="22"/>
              <w:lang w:eastAsia="fr-FR"/>
            </w:rPr>
          </w:pPr>
          <w:hyperlink w:anchor="_Toc137371811" w:history="1">
            <w:r w:rsidR="00322172" w:rsidRPr="001561E0">
              <w:rPr>
                <w:rStyle w:val="Hyperlink"/>
              </w:rPr>
              <w:t>2.3.</w:t>
            </w:r>
            <w:r w:rsidR="00322172" w:rsidRPr="001561E0">
              <w:rPr>
                <w:rFonts w:asciiTheme="minorHAnsi" w:eastAsiaTheme="minorEastAsia" w:hAnsiTheme="minorHAnsi" w:cstheme="minorBidi"/>
                <w:sz w:val="22"/>
                <w:szCs w:val="22"/>
                <w:lang w:eastAsia="fr-FR"/>
              </w:rPr>
              <w:tab/>
            </w:r>
            <w:r w:rsidR="00322172" w:rsidRPr="001561E0">
              <w:rPr>
                <w:rStyle w:val="Hyperlink"/>
              </w:rPr>
              <w:t>Les suites chaotiques bidimensionnelles 2D</w:t>
            </w:r>
            <w:r w:rsidR="00322172" w:rsidRPr="001561E0">
              <w:rPr>
                <w:webHidden/>
              </w:rPr>
              <w:tab/>
            </w:r>
            <w:r w:rsidR="00322172" w:rsidRPr="001561E0">
              <w:rPr>
                <w:webHidden/>
              </w:rPr>
              <w:fldChar w:fldCharType="begin"/>
            </w:r>
            <w:r w:rsidR="00322172" w:rsidRPr="001561E0">
              <w:rPr>
                <w:webHidden/>
              </w:rPr>
              <w:instrText xml:space="preserve"> PAGEREF _Toc137371811 \h </w:instrText>
            </w:r>
            <w:r w:rsidR="00322172" w:rsidRPr="001561E0">
              <w:rPr>
                <w:webHidden/>
              </w:rPr>
            </w:r>
            <w:r w:rsidR="00322172" w:rsidRPr="001561E0">
              <w:rPr>
                <w:webHidden/>
              </w:rPr>
              <w:fldChar w:fldCharType="separate"/>
            </w:r>
            <w:r w:rsidR="00250EFA">
              <w:rPr>
                <w:webHidden/>
              </w:rPr>
              <w:t>12</w:t>
            </w:r>
            <w:r w:rsidR="00322172" w:rsidRPr="001561E0">
              <w:rPr>
                <w:webHidden/>
              </w:rPr>
              <w:fldChar w:fldCharType="end"/>
            </w:r>
          </w:hyperlink>
        </w:p>
        <w:p w14:paraId="61983134" w14:textId="05336C7D" w:rsidR="00322172" w:rsidRPr="001561E0" w:rsidRDefault="005D0D97" w:rsidP="00FE3598">
          <w:pPr>
            <w:pStyle w:val="TOC2"/>
            <w:tabs>
              <w:tab w:val="left" w:pos="660"/>
            </w:tabs>
            <w:spacing w:after="0"/>
            <w:rPr>
              <w:rFonts w:asciiTheme="minorHAnsi" w:eastAsiaTheme="minorEastAsia" w:hAnsiTheme="minorHAnsi" w:cstheme="minorBidi"/>
              <w:sz w:val="22"/>
              <w:szCs w:val="22"/>
              <w:lang w:eastAsia="fr-FR"/>
            </w:rPr>
          </w:pPr>
          <w:hyperlink w:anchor="_Toc137371812" w:history="1">
            <w:r w:rsidR="00322172" w:rsidRPr="001561E0">
              <w:rPr>
                <w:rStyle w:val="Hyperlink"/>
              </w:rPr>
              <w:t>2.4.</w:t>
            </w:r>
            <w:r w:rsidR="00322172" w:rsidRPr="001561E0">
              <w:rPr>
                <w:rFonts w:asciiTheme="minorHAnsi" w:eastAsiaTheme="minorEastAsia" w:hAnsiTheme="minorHAnsi" w:cstheme="minorBidi"/>
                <w:sz w:val="22"/>
                <w:szCs w:val="22"/>
                <w:lang w:eastAsia="fr-FR"/>
              </w:rPr>
              <w:tab/>
            </w:r>
            <w:r w:rsidR="00322172" w:rsidRPr="001561E0">
              <w:rPr>
                <w:rStyle w:val="Hyperlink"/>
              </w:rPr>
              <w:t>Type de suites chaotiques bidimensionnelles</w:t>
            </w:r>
            <w:r w:rsidR="00322172" w:rsidRPr="001561E0">
              <w:rPr>
                <w:webHidden/>
              </w:rPr>
              <w:tab/>
            </w:r>
            <w:r w:rsidR="00322172" w:rsidRPr="001561E0">
              <w:rPr>
                <w:webHidden/>
              </w:rPr>
              <w:fldChar w:fldCharType="begin"/>
            </w:r>
            <w:r w:rsidR="00322172" w:rsidRPr="001561E0">
              <w:rPr>
                <w:webHidden/>
              </w:rPr>
              <w:instrText xml:space="preserve"> PAGEREF _Toc137371812 \h </w:instrText>
            </w:r>
            <w:r w:rsidR="00322172" w:rsidRPr="001561E0">
              <w:rPr>
                <w:webHidden/>
              </w:rPr>
            </w:r>
            <w:r w:rsidR="00322172" w:rsidRPr="001561E0">
              <w:rPr>
                <w:webHidden/>
              </w:rPr>
              <w:fldChar w:fldCharType="separate"/>
            </w:r>
            <w:r w:rsidR="00250EFA">
              <w:rPr>
                <w:webHidden/>
              </w:rPr>
              <w:t>12</w:t>
            </w:r>
            <w:r w:rsidR="00322172" w:rsidRPr="001561E0">
              <w:rPr>
                <w:webHidden/>
              </w:rPr>
              <w:fldChar w:fldCharType="end"/>
            </w:r>
          </w:hyperlink>
        </w:p>
        <w:p w14:paraId="26A4728E" w14:textId="3E350D38" w:rsidR="00322172" w:rsidRPr="001561E0" w:rsidRDefault="005D0D97" w:rsidP="00FE3598">
          <w:pPr>
            <w:pStyle w:val="TOC3"/>
            <w:tabs>
              <w:tab w:val="left" w:pos="1540"/>
              <w:tab w:val="right" w:leader="dot" w:pos="9062"/>
            </w:tabs>
            <w:spacing w:after="0"/>
            <w:rPr>
              <w:rFonts w:asciiTheme="minorHAnsi" w:eastAsiaTheme="minorEastAsia" w:hAnsiTheme="minorHAnsi" w:cstheme="minorBidi"/>
              <w:noProof/>
              <w:sz w:val="22"/>
              <w:szCs w:val="22"/>
              <w:lang w:eastAsia="fr-FR"/>
            </w:rPr>
          </w:pPr>
          <w:hyperlink w:anchor="_Toc137371813" w:history="1">
            <w:r w:rsidR="00322172" w:rsidRPr="001561E0">
              <w:rPr>
                <w:rStyle w:val="Hyperlink"/>
                <w:noProof/>
              </w:rPr>
              <w:t>2.4.1.</w:t>
            </w:r>
            <w:r w:rsidR="00322172" w:rsidRPr="001561E0">
              <w:rPr>
                <w:rFonts w:asciiTheme="minorHAnsi" w:eastAsiaTheme="minorEastAsia" w:hAnsiTheme="minorHAnsi" w:cstheme="minorBidi"/>
                <w:noProof/>
                <w:sz w:val="22"/>
                <w:szCs w:val="22"/>
                <w:lang w:eastAsia="fr-FR"/>
              </w:rPr>
              <w:tab/>
            </w:r>
            <w:r w:rsidR="00322172" w:rsidRPr="001561E0">
              <w:rPr>
                <w:rStyle w:val="Hyperlink"/>
                <w:noProof/>
              </w:rPr>
              <w:t>La suite de Hénon</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_Toc137371813 \h </w:instrText>
            </w:r>
            <w:r w:rsidR="00322172" w:rsidRPr="001561E0">
              <w:rPr>
                <w:noProof/>
                <w:webHidden/>
              </w:rPr>
            </w:r>
            <w:r w:rsidR="00322172" w:rsidRPr="001561E0">
              <w:rPr>
                <w:noProof/>
                <w:webHidden/>
              </w:rPr>
              <w:fldChar w:fldCharType="separate"/>
            </w:r>
            <w:r w:rsidR="00250EFA">
              <w:rPr>
                <w:noProof/>
                <w:webHidden/>
              </w:rPr>
              <w:t>12</w:t>
            </w:r>
            <w:r w:rsidR="00322172" w:rsidRPr="001561E0">
              <w:rPr>
                <w:noProof/>
                <w:webHidden/>
              </w:rPr>
              <w:fldChar w:fldCharType="end"/>
            </w:r>
          </w:hyperlink>
        </w:p>
        <w:p w14:paraId="0DCB8330" w14:textId="4B5CD8FC" w:rsidR="00322172" w:rsidRPr="001561E0" w:rsidRDefault="005D0D97" w:rsidP="00FE3598">
          <w:pPr>
            <w:pStyle w:val="TOC3"/>
            <w:tabs>
              <w:tab w:val="left" w:pos="1540"/>
              <w:tab w:val="right" w:leader="dot" w:pos="9062"/>
            </w:tabs>
            <w:spacing w:after="0"/>
            <w:rPr>
              <w:rFonts w:asciiTheme="minorHAnsi" w:eastAsiaTheme="minorEastAsia" w:hAnsiTheme="minorHAnsi" w:cstheme="minorBidi"/>
              <w:noProof/>
              <w:sz w:val="22"/>
              <w:szCs w:val="22"/>
              <w:lang w:eastAsia="fr-FR"/>
            </w:rPr>
          </w:pPr>
          <w:hyperlink w:anchor="_Toc137371814" w:history="1">
            <w:r w:rsidR="00322172" w:rsidRPr="001561E0">
              <w:rPr>
                <w:rStyle w:val="Hyperlink"/>
                <w:noProof/>
              </w:rPr>
              <w:t>2.4.2.</w:t>
            </w:r>
            <w:r w:rsidR="00322172" w:rsidRPr="001561E0">
              <w:rPr>
                <w:rFonts w:asciiTheme="minorHAnsi" w:eastAsiaTheme="minorEastAsia" w:hAnsiTheme="minorHAnsi" w:cstheme="minorBidi"/>
                <w:noProof/>
                <w:sz w:val="22"/>
                <w:szCs w:val="22"/>
                <w:lang w:eastAsia="fr-FR"/>
              </w:rPr>
              <w:tab/>
            </w:r>
            <w:r w:rsidR="00322172" w:rsidRPr="001561E0">
              <w:rPr>
                <w:rStyle w:val="Hyperlink"/>
                <w:noProof/>
              </w:rPr>
              <w:t>La suite de Lozi</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_Toc137371814 \h </w:instrText>
            </w:r>
            <w:r w:rsidR="00322172" w:rsidRPr="001561E0">
              <w:rPr>
                <w:noProof/>
                <w:webHidden/>
              </w:rPr>
            </w:r>
            <w:r w:rsidR="00322172" w:rsidRPr="001561E0">
              <w:rPr>
                <w:noProof/>
                <w:webHidden/>
              </w:rPr>
              <w:fldChar w:fldCharType="separate"/>
            </w:r>
            <w:r w:rsidR="00250EFA">
              <w:rPr>
                <w:noProof/>
                <w:webHidden/>
              </w:rPr>
              <w:t>12</w:t>
            </w:r>
            <w:r w:rsidR="00322172" w:rsidRPr="001561E0">
              <w:rPr>
                <w:noProof/>
                <w:webHidden/>
              </w:rPr>
              <w:fldChar w:fldCharType="end"/>
            </w:r>
          </w:hyperlink>
        </w:p>
        <w:p w14:paraId="5374747F" w14:textId="5CD74368" w:rsidR="00322172" w:rsidRPr="001561E0" w:rsidRDefault="005D0D97" w:rsidP="00FE3598">
          <w:pPr>
            <w:pStyle w:val="TOC3"/>
            <w:tabs>
              <w:tab w:val="left" w:pos="1540"/>
              <w:tab w:val="right" w:leader="dot" w:pos="9062"/>
            </w:tabs>
            <w:spacing w:after="0"/>
            <w:rPr>
              <w:rFonts w:asciiTheme="minorHAnsi" w:eastAsiaTheme="minorEastAsia" w:hAnsiTheme="minorHAnsi" w:cstheme="minorBidi"/>
              <w:noProof/>
              <w:sz w:val="22"/>
              <w:szCs w:val="22"/>
              <w:lang w:eastAsia="fr-FR"/>
            </w:rPr>
          </w:pPr>
          <w:hyperlink w:anchor="_Toc137371815" w:history="1">
            <w:r w:rsidR="00322172" w:rsidRPr="001561E0">
              <w:rPr>
                <w:rStyle w:val="Hyperlink"/>
                <w:noProof/>
              </w:rPr>
              <w:t>2.4.3.</w:t>
            </w:r>
            <w:r w:rsidR="00322172" w:rsidRPr="001561E0">
              <w:rPr>
                <w:rFonts w:asciiTheme="minorHAnsi" w:eastAsiaTheme="minorEastAsia" w:hAnsiTheme="minorHAnsi" w:cstheme="minorBidi"/>
                <w:noProof/>
                <w:sz w:val="22"/>
                <w:szCs w:val="22"/>
                <w:lang w:eastAsia="fr-FR"/>
              </w:rPr>
              <w:tab/>
            </w:r>
            <w:r w:rsidR="00322172" w:rsidRPr="001561E0">
              <w:rPr>
                <w:rStyle w:val="Hyperlink"/>
                <w:noProof/>
              </w:rPr>
              <w:t>La suite standard 2D</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_Toc137371815 \h </w:instrText>
            </w:r>
            <w:r w:rsidR="00322172" w:rsidRPr="001561E0">
              <w:rPr>
                <w:noProof/>
                <w:webHidden/>
              </w:rPr>
            </w:r>
            <w:r w:rsidR="00322172" w:rsidRPr="001561E0">
              <w:rPr>
                <w:noProof/>
                <w:webHidden/>
              </w:rPr>
              <w:fldChar w:fldCharType="separate"/>
            </w:r>
            <w:r w:rsidR="00250EFA">
              <w:rPr>
                <w:noProof/>
                <w:webHidden/>
              </w:rPr>
              <w:t>13</w:t>
            </w:r>
            <w:r w:rsidR="00322172" w:rsidRPr="001561E0">
              <w:rPr>
                <w:noProof/>
                <w:webHidden/>
              </w:rPr>
              <w:fldChar w:fldCharType="end"/>
            </w:r>
          </w:hyperlink>
        </w:p>
        <w:p w14:paraId="35A5FE7C" w14:textId="7CB8248F" w:rsidR="00322172" w:rsidRPr="001561E0" w:rsidRDefault="005D0D97" w:rsidP="00FE3598">
          <w:pPr>
            <w:pStyle w:val="TOC3"/>
            <w:tabs>
              <w:tab w:val="left" w:pos="1540"/>
              <w:tab w:val="right" w:leader="dot" w:pos="9062"/>
            </w:tabs>
            <w:spacing w:after="0"/>
            <w:rPr>
              <w:rFonts w:asciiTheme="minorHAnsi" w:eastAsiaTheme="minorEastAsia" w:hAnsiTheme="minorHAnsi" w:cstheme="minorBidi"/>
              <w:noProof/>
              <w:sz w:val="22"/>
              <w:szCs w:val="22"/>
              <w:lang w:eastAsia="fr-FR"/>
            </w:rPr>
          </w:pPr>
          <w:hyperlink w:anchor="_Toc137371816" w:history="1">
            <w:r w:rsidR="00322172" w:rsidRPr="001561E0">
              <w:rPr>
                <w:rStyle w:val="Hyperlink"/>
                <w:noProof/>
              </w:rPr>
              <w:t>2.4.4.</w:t>
            </w:r>
            <w:r w:rsidR="00322172" w:rsidRPr="001561E0">
              <w:rPr>
                <w:rFonts w:asciiTheme="minorHAnsi" w:eastAsiaTheme="minorEastAsia" w:hAnsiTheme="minorHAnsi" w:cstheme="minorBidi"/>
                <w:noProof/>
                <w:sz w:val="22"/>
                <w:szCs w:val="22"/>
                <w:lang w:eastAsia="fr-FR"/>
              </w:rPr>
              <w:tab/>
            </w:r>
            <w:r w:rsidR="00322172" w:rsidRPr="001561E0">
              <w:rPr>
                <w:rStyle w:val="Hyperlink"/>
                <w:noProof/>
              </w:rPr>
              <w:t>La suite d’Arnold</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_Toc137371816 \h </w:instrText>
            </w:r>
            <w:r w:rsidR="00322172" w:rsidRPr="001561E0">
              <w:rPr>
                <w:noProof/>
                <w:webHidden/>
              </w:rPr>
            </w:r>
            <w:r w:rsidR="00322172" w:rsidRPr="001561E0">
              <w:rPr>
                <w:noProof/>
                <w:webHidden/>
              </w:rPr>
              <w:fldChar w:fldCharType="separate"/>
            </w:r>
            <w:r w:rsidR="00250EFA">
              <w:rPr>
                <w:noProof/>
                <w:webHidden/>
              </w:rPr>
              <w:t>13</w:t>
            </w:r>
            <w:r w:rsidR="00322172" w:rsidRPr="001561E0">
              <w:rPr>
                <w:noProof/>
                <w:webHidden/>
              </w:rPr>
              <w:fldChar w:fldCharType="end"/>
            </w:r>
          </w:hyperlink>
        </w:p>
        <w:p w14:paraId="3C20A66D" w14:textId="4BF75C06" w:rsidR="00322172" w:rsidRPr="001561E0" w:rsidRDefault="005D0D97" w:rsidP="00FE3598">
          <w:pPr>
            <w:pStyle w:val="TOC2"/>
            <w:spacing w:after="0"/>
            <w:rPr>
              <w:rFonts w:asciiTheme="minorHAnsi" w:eastAsiaTheme="minorEastAsia" w:hAnsiTheme="minorHAnsi" w:cstheme="minorBidi"/>
              <w:sz w:val="22"/>
              <w:szCs w:val="22"/>
              <w:lang w:eastAsia="fr-FR"/>
            </w:rPr>
          </w:pPr>
          <w:hyperlink w:anchor="_Toc137371817" w:history="1">
            <w:r w:rsidR="00322172" w:rsidRPr="001561E0">
              <w:rPr>
                <w:rStyle w:val="Hyperlink"/>
              </w:rPr>
              <w:t>2.5. Suite chaotique 2D-LNIC</w:t>
            </w:r>
            <w:r w:rsidR="00322172" w:rsidRPr="001561E0">
              <w:rPr>
                <w:webHidden/>
              </w:rPr>
              <w:tab/>
            </w:r>
            <w:r w:rsidR="00322172" w:rsidRPr="001561E0">
              <w:rPr>
                <w:webHidden/>
              </w:rPr>
              <w:fldChar w:fldCharType="begin"/>
            </w:r>
            <w:r w:rsidR="00322172" w:rsidRPr="001561E0">
              <w:rPr>
                <w:webHidden/>
              </w:rPr>
              <w:instrText xml:space="preserve"> PAGEREF _Toc137371817 \h </w:instrText>
            </w:r>
            <w:r w:rsidR="00322172" w:rsidRPr="001561E0">
              <w:rPr>
                <w:webHidden/>
              </w:rPr>
            </w:r>
            <w:r w:rsidR="00322172" w:rsidRPr="001561E0">
              <w:rPr>
                <w:webHidden/>
              </w:rPr>
              <w:fldChar w:fldCharType="separate"/>
            </w:r>
            <w:r w:rsidR="00250EFA">
              <w:rPr>
                <w:webHidden/>
              </w:rPr>
              <w:t>13</w:t>
            </w:r>
            <w:r w:rsidR="00322172" w:rsidRPr="001561E0">
              <w:rPr>
                <w:webHidden/>
              </w:rPr>
              <w:fldChar w:fldCharType="end"/>
            </w:r>
          </w:hyperlink>
        </w:p>
        <w:p w14:paraId="4B9D7319" w14:textId="621FA871" w:rsidR="00322172" w:rsidRPr="001561E0" w:rsidRDefault="005D0D97" w:rsidP="00FE3598">
          <w:pPr>
            <w:pStyle w:val="TOC2"/>
            <w:spacing w:after="0"/>
            <w:rPr>
              <w:rFonts w:asciiTheme="minorHAnsi" w:eastAsiaTheme="minorEastAsia" w:hAnsiTheme="minorHAnsi" w:cstheme="minorBidi"/>
              <w:sz w:val="22"/>
              <w:szCs w:val="22"/>
              <w:lang w:eastAsia="fr-FR"/>
            </w:rPr>
          </w:pPr>
          <w:hyperlink w:anchor="_Toc137371818" w:history="1">
            <w:r w:rsidR="00322172" w:rsidRPr="001561E0">
              <w:rPr>
                <w:rStyle w:val="Hyperlink"/>
              </w:rPr>
              <w:t>2.6. Cryptage audio avancé AEA-NCS</w:t>
            </w:r>
            <w:r w:rsidR="00322172" w:rsidRPr="001561E0">
              <w:rPr>
                <w:webHidden/>
              </w:rPr>
              <w:tab/>
            </w:r>
            <w:r w:rsidR="00322172" w:rsidRPr="001561E0">
              <w:rPr>
                <w:webHidden/>
              </w:rPr>
              <w:fldChar w:fldCharType="begin"/>
            </w:r>
            <w:r w:rsidR="00322172" w:rsidRPr="001561E0">
              <w:rPr>
                <w:webHidden/>
              </w:rPr>
              <w:instrText xml:space="preserve"> PAGEREF _Toc137371818 \h </w:instrText>
            </w:r>
            <w:r w:rsidR="00322172" w:rsidRPr="001561E0">
              <w:rPr>
                <w:webHidden/>
              </w:rPr>
            </w:r>
            <w:r w:rsidR="00322172" w:rsidRPr="001561E0">
              <w:rPr>
                <w:webHidden/>
              </w:rPr>
              <w:fldChar w:fldCharType="separate"/>
            </w:r>
            <w:r w:rsidR="00250EFA">
              <w:rPr>
                <w:webHidden/>
              </w:rPr>
              <w:t>14</w:t>
            </w:r>
            <w:r w:rsidR="00322172" w:rsidRPr="001561E0">
              <w:rPr>
                <w:webHidden/>
              </w:rPr>
              <w:fldChar w:fldCharType="end"/>
            </w:r>
          </w:hyperlink>
        </w:p>
        <w:p w14:paraId="72555534" w14:textId="272E177A" w:rsidR="00322172" w:rsidRPr="001561E0" w:rsidRDefault="005D0D97" w:rsidP="00FE3598">
          <w:pPr>
            <w:pStyle w:val="TOC2"/>
            <w:spacing w:after="0"/>
            <w:rPr>
              <w:rFonts w:asciiTheme="minorHAnsi" w:eastAsiaTheme="minorEastAsia" w:hAnsiTheme="minorHAnsi" w:cstheme="minorBidi"/>
              <w:sz w:val="22"/>
              <w:szCs w:val="22"/>
              <w:lang w:eastAsia="fr-FR"/>
            </w:rPr>
          </w:pPr>
          <w:hyperlink w:anchor="_Toc137371819" w:history="1">
            <w:r w:rsidR="00322172" w:rsidRPr="001561E0">
              <w:rPr>
                <w:rStyle w:val="Hyperlink"/>
                <w:rtl/>
              </w:rPr>
              <w:t>2.7</w:t>
            </w:r>
            <w:r w:rsidR="00322172" w:rsidRPr="001561E0">
              <w:rPr>
                <w:rStyle w:val="Hyperlink"/>
              </w:rPr>
              <w:t>.</w:t>
            </w:r>
            <w:r w:rsidR="00322172" w:rsidRPr="001561E0">
              <w:rPr>
                <w:rStyle w:val="Hyperlink"/>
                <w:rtl/>
              </w:rPr>
              <w:t xml:space="preserve"> </w:t>
            </w:r>
            <w:r w:rsidR="00322172" w:rsidRPr="001561E0">
              <w:rPr>
                <w:rStyle w:val="Hyperlink"/>
              </w:rPr>
              <w:t>Principe de génération des clés en AEA-NCS</w:t>
            </w:r>
            <w:r w:rsidR="00322172" w:rsidRPr="001561E0">
              <w:rPr>
                <w:webHidden/>
              </w:rPr>
              <w:tab/>
            </w:r>
            <w:r w:rsidR="00322172" w:rsidRPr="001561E0">
              <w:rPr>
                <w:webHidden/>
              </w:rPr>
              <w:fldChar w:fldCharType="begin"/>
            </w:r>
            <w:r w:rsidR="00322172" w:rsidRPr="001561E0">
              <w:rPr>
                <w:webHidden/>
              </w:rPr>
              <w:instrText xml:space="preserve"> PAGEREF _Toc137371819 \h </w:instrText>
            </w:r>
            <w:r w:rsidR="00322172" w:rsidRPr="001561E0">
              <w:rPr>
                <w:webHidden/>
              </w:rPr>
            </w:r>
            <w:r w:rsidR="00322172" w:rsidRPr="001561E0">
              <w:rPr>
                <w:webHidden/>
              </w:rPr>
              <w:fldChar w:fldCharType="separate"/>
            </w:r>
            <w:r w:rsidR="00250EFA">
              <w:rPr>
                <w:webHidden/>
              </w:rPr>
              <w:t>15</w:t>
            </w:r>
            <w:r w:rsidR="00322172" w:rsidRPr="001561E0">
              <w:rPr>
                <w:webHidden/>
              </w:rPr>
              <w:fldChar w:fldCharType="end"/>
            </w:r>
          </w:hyperlink>
        </w:p>
        <w:p w14:paraId="5FBEA793" w14:textId="0748E331" w:rsidR="00322172" w:rsidRPr="001561E0" w:rsidRDefault="005D0D97" w:rsidP="00FE3598">
          <w:pPr>
            <w:pStyle w:val="TOC2"/>
            <w:spacing w:after="0"/>
            <w:rPr>
              <w:rFonts w:asciiTheme="minorHAnsi" w:eastAsiaTheme="minorEastAsia" w:hAnsiTheme="minorHAnsi" w:cstheme="minorBidi"/>
              <w:sz w:val="22"/>
              <w:szCs w:val="22"/>
              <w:lang w:eastAsia="fr-FR"/>
            </w:rPr>
          </w:pPr>
          <w:hyperlink w:anchor="_Toc137371823" w:history="1">
            <w:r w:rsidR="00322172" w:rsidRPr="001561E0">
              <w:rPr>
                <w:rStyle w:val="Hyperlink"/>
              </w:rPr>
              <w:t>2.8. Algorithme de cryptage audio AEA-NCS</w:t>
            </w:r>
            <w:r w:rsidR="00322172" w:rsidRPr="001561E0">
              <w:rPr>
                <w:webHidden/>
              </w:rPr>
              <w:tab/>
            </w:r>
            <w:r w:rsidR="00322172" w:rsidRPr="001561E0">
              <w:rPr>
                <w:webHidden/>
              </w:rPr>
              <w:fldChar w:fldCharType="begin"/>
            </w:r>
            <w:r w:rsidR="00322172" w:rsidRPr="001561E0">
              <w:rPr>
                <w:webHidden/>
              </w:rPr>
              <w:instrText xml:space="preserve"> PAGEREF _Toc137371823 \h </w:instrText>
            </w:r>
            <w:r w:rsidR="00322172" w:rsidRPr="001561E0">
              <w:rPr>
                <w:webHidden/>
              </w:rPr>
            </w:r>
            <w:r w:rsidR="00322172" w:rsidRPr="001561E0">
              <w:rPr>
                <w:webHidden/>
              </w:rPr>
              <w:fldChar w:fldCharType="separate"/>
            </w:r>
            <w:r w:rsidR="00250EFA">
              <w:rPr>
                <w:webHidden/>
              </w:rPr>
              <w:t>17</w:t>
            </w:r>
            <w:r w:rsidR="00322172" w:rsidRPr="001561E0">
              <w:rPr>
                <w:webHidden/>
              </w:rPr>
              <w:fldChar w:fldCharType="end"/>
            </w:r>
          </w:hyperlink>
        </w:p>
        <w:p w14:paraId="302F8AAB" w14:textId="4FCCEFB9" w:rsidR="00322172" w:rsidRPr="001561E0" w:rsidRDefault="005D0D97" w:rsidP="00FE3598">
          <w:pPr>
            <w:pStyle w:val="TOC2"/>
            <w:spacing w:after="0"/>
            <w:rPr>
              <w:rFonts w:asciiTheme="minorHAnsi" w:eastAsiaTheme="minorEastAsia" w:hAnsiTheme="minorHAnsi" w:cstheme="minorBidi"/>
              <w:sz w:val="22"/>
              <w:szCs w:val="22"/>
              <w:lang w:eastAsia="fr-FR"/>
            </w:rPr>
          </w:pPr>
          <w:hyperlink w:anchor="_Toc137371826" w:history="1">
            <w:r w:rsidR="00322172" w:rsidRPr="001561E0">
              <w:rPr>
                <w:rStyle w:val="Hyperlink"/>
              </w:rPr>
              <w:t>2.9. Algorithme de décryptage audio</w:t>
            </w:r>
            <w:r w:rsidR="00322172" w:rsidRPr="001561E0">
              <w:rPr>
                <w:webHidden/>
              </w:rPr>
              <w:tab/>
            </w:r>
            <w:r w:rsidR="00322172" w:rsidRPr="001561E0">
              <w:rPr>
                <w:webHidden/>
              </w:rPr>
              <w:fldChar w:fldCharType="begin"/>
            </w:r>
            <w:r w:rsidR="00322172" w:rsidRPr="001561E0">
              <w:rPr>
                <w:webHidden/>
              </w:rPr>
              <w:instrText xml:space="preserve"> PAGEREF _Toc137371826 \h </w:instrText>
            </w:r>
            <w:r w:rsidR="00322172" w:rsidRPr="001561E0">
              <w:rPr>
                <w:webHidden/>
              </w:rPr>
            </w:r>
            <w:r w:rsidR="00322172" w:rsidRPr="001561E0">
              <w:rPr>
                <w:webHidden/>
              </w:rPr>
              <w:fldChar w:fldCharType="separate"/>
            </w:r>
            <w:r w:rsidR="00250EFA">
              <w:rPr>
                <w:webHidden/>
              </w:rPr>
              <w:t>20</w:t>
            </w:r>
            <w:r w:rsidR="00322172" w:rsidRPr="001561E0">
              <w:rPr>
                <w:webHidden/>
              </w:rPr>
              <w:fldChar w:fldCharType="end"/>
            </w:r>
          </w:hyperlink>
        </w:p>
        <w:p w14:paraId="122EBFDA" w14:textId="45239E95" w:rsidR="00322172" w:rsidRPr="001561E0" w:rsidRDefault="005D0D97" w:rsidP="00FE3598">
          <w:pPr>
            <w:pStyle w:val="TOC2"/>
            <w:spacing w:after="0"/>
            <w:rPr>
              <w:rFonts w:asciiTheme="minorHAnsi" w:eastAsiaTheme="minorEastAsia" w:hAnsiTheme="minorHAnsi" w:cstheme="minorBidi"/>
              <w:sz w:val="22"/>
              <w:szCs w:val="22"/>
              <w:lang w:eastAsia="fr-FR"/>
            </w:rPr>
          </w:pPr>
          <w:hyperlink w:anchor="_Toc137371828" w:history="1">
            <w:r w:rsidR="00322172" w:rsidRPr="001561E0">
              <w:rPr>
                <w:rStyle w:val="Hyperlink"/>
              </w:rPr>
              <w:t>2.10. Conclusion</w:t>
            </w:r>
            <w:r w:rsidR="00322172" w:rsidRPr="001561E0">
              <w:rPr>
                <w:webHidden/>
              </w:rPr>
              <w:tab/>
            </w:r>
            <w:r w:rsidR="00322172" w:rsidRPr="001561E0">
              <w:rPr>
                <w:webHidden/>
              </w:rPr>
              <w:fldChar w:fldCharType="begin"/>
            </w:r>
            <w:r w:rsidR="00322172" w:rsidRPr="001561E0">
              <w:rPr>
                <w:webHidden/>
              </w:rPr>
              <w:instrText xml:space="preserve"> PAGEREF _Toc137371828 \h </w:instrText>
            </w:r>
            <w:r w:rsidR="00322172" w:rsidRPr="001561E0">
              <w:rPr>
                <w:webHidden/>
              </w:rPr>
            </w:r>
            <w:r w:rsidR="00322172" w:rsidRPr="001561E0">
              <w:rPr>
                <w:webHidden/>
              </w:rPr>
              <w:fldChar w:fldCharType="separate"/>
            </w:r>
            <w:r w:rsidR="00250EFA">
              <w:rPr>
                <w:webHidden/>
              </w:rPr>
              <w:t>22</w:t>
            </w:r>
            <w:r w:rsidR="00322172" w:rsidRPr="001561E0">
              <w:rPr>
                <w:webHidden/>
              </w:rPr>
              <w:fldChar w:fldCharType="end"/>
            </w:r>
          </w:hyperlink>
        </w:p>
        <w:p w14:paraId="2682D48E" w14:textId="25362EED" w:rsidR="00322172" w:rsidRPr="001561E0" w:rsidRDefault="005D0D97" w:rsidP="00FE3598">
          <w:pPr>
            <w:pStyle w:val="TOC1"/>
            <w:spacing w:after="0"/>
            <w:rPr>
              <w:rFonts w:asciiTheme="minorHAnsi" w:eastAsiaTheme="minorEastAsia" w:hAnsiTheme="minorHAnsi" w:cstheme="minorBidi"/>
              <w:noProof/>
              <w:sz w:val="22"/>
              <w:szCs w:val="22"/>
              <w:lang w:eastAsia="fr-FR"/>
            </w:rPr>
          </w:pPr>
          <w:hyperlink w:anchor="_Toc137371829" w:history="1">
            <w:r w:rsidR="00322172" w:rsidRPr="001561E0">
              <w:rPr>
                <w:rStyle w:val="Hyperlink"/>
                <w:b/>
                <w:bCs/>
                <w:noProof/>
              </w:rPr>
              <w:t>Chapitre 03 : RESULTATS et discussions</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_Toc137371829 \h </w:instrText>
            </w:r>
            <w:r w:rsidR="00322172" w:rsidRPr="001561E0">
              <w:rPr>
                <w:noProof/>
                <w:webHidden/>
              </w:rPr>
            </w:r>
            <w:r w:rsidR="00322172" w:rsidRPr="001561E0">
              <w:rPr>
                <w:noProof/>
                <w:webHidden/>
              </w:rPr>
              <w:fldChar w:fldCharType="separate"/>
            </w:r>
            <w:r w:rsidR="00250EFA">
              <w:rPr>
                <w:noProof/>
                <w:webHidden/>
              </w:rPr>
              <w:t>23</w:t>
            </w:r>
            <w:r w:rsidR="00322172" w:rsidRPr="001561E0">
              <w:rPr>
                <w:noProof/>
                <w:webHidden/>
              </w:rPr>
              <w:fldChar w:fldCharType="end"/>
            </w:r>
          </w:hyperlink>
        </w:p>
        <w:p w14:paraId="04211492" w14:textId="2DCF8363" w:rsidR="00322172" w:rsidRPr="001561E0" w:rsidRDefault="005D0D97" w:rsidP="00FE3598">
          <w:pPr>
            <w:pStyle w:val="TOC2"/>
            <w:spacing w:after="0"/>
            <w:rPr>
              <w:rFonts w:asciiTheme="minorHAnsi" w:eastAsiaTheme="minorEastAsia" w:hAnsiTheme="minorHAnsi" w:cstheme="minorBidi"/>
              <w:sz w:val="22"/>
              <w:szCs w:val="22"/>
              <w:lang w:eastAsia="fr-FR"/>
            </w:rPr>
          </w:pPr>
          <w:hyperlink w:anchor="_Toc137371830" w:history="1">
            <w:r w:rsidR="00322172" w:rsidRPr="001561E0">
              <w:rPr>
                <w:rStyle w:val="Hyperlink"/>
              </w:rPr>
              <w:t>3.1. Introduction</w:t>
            </w:r>
            <w:r w:rsidR="00322172" w:rsidRPr="001561E0">
              <w:rPr>
                <w:webHidden/>
              </w:rPr>
              <w:tab/>
            </w:r>
            <w:r w:rsidR="00322172" w:rsidRPr="001561E0">
              <w:rPr>
                <w:webHidden/>
              </w:rPr>
              <w:fldChar w:fldCharType="begin"/>
            </w:r>
            <w:r w:rsidR="00322172" w:rsidRPr="001561E0">
              <w:rPr>
                <w:webHidden/>
              </w:rPr>
              <w:instrText xml:space="preserve"> PAGEREF _Toc137371830 \h </w:instrText>
            </w:r>
            <w:r w:rsidR="00322172" w:rsidRPr="001561E0">
              <w:rPr>
                <w:webHidden/>
              </w:rPr>
            </w:r>
            <w:r w:rsidR="00322172" w:rsidRPr="001561E0">
              <w:rPr>
                <w:webHidden/>
              </w:rPr>
              <w:fldChar w:fldCharType="separate"/>
            </w:r>
            <w:r w:rsidR="00250EFA">
              <w:rPr>
                <w:webHidden/>
              </w:rPr>
              <w:t>23</w:t>
            </w:r>
            <w:r w:rsidR="00322172" w:rsidRPr="001561E0">
              <w:rPr>
                <w:webHidden/>
              </w:rPr>
              <w:fldChar w:fldCharType="end"/>
            </w:r>
          </w:hyperlink>
        </w:p>
        <w:p w14:paraId="041ED55F" w14:textId="78FE7CD3" w:rsidR="00322172" w:rsidRPr="001561E0" w:rsidRDefault="005D0D97" w:rsidP="00FE3598">
          <w:pPr>
            <w:pStyle w:val="TOC2"/>
            <w:spacing w:after="0"/>
            <w:rPr>
              <w:rFonts w:asciiTheme="minorHAnsi" w:eastAsiaTheme="minorEastAsia" w:hAnsiTheme="minorHAnsi" w:cstheme="minorBidi"/>
              <w:sz w:val="22"/>
              <w:szCs w:val="22"/>
              <w:lang w:eastAsia="fr-FR"/>
            </w:rPr>
          </w:pPr>
          <w:hyperlink w:anchor="_Toc137371831" w:history="1">
            <w:r w:rsidR="00322172" w:rsidRPr="001561E0">
              <w:rPr>
                <w:rStyle w:val="Hyperlink"/>
              </w:rPr>
              <w:t>3.2. Environnement de travail</w:t>
            </w:r>
            <w:r w:rsidR="00322172" w:rsidRPr="001561E0">
              <w:rPr>
                <w:webHidden/>
              </w:rPr>
              <w:tab/>
            </w:r>
            <w:r w:rsidR="00322172" w:rsidRPr="001561E0">
              <w:rPr>
                <w:webHidden/>
              </w:rPr>
              <w:fldChar w:fldCharType="begin"/>
            </w:r>
            <w:r w:rsidR="00322172" w:rsidRPr="001561E0">
              <w:rPr>
                <w:webHidden/>
              </w:rPr>
              <w:instrText xml:space="preserve"> PAGEREF _Toc137371831 \h </w:instrText>
            </w:r>
            <w:r w:rsidR="00322172" w:rsidRPr="001561E0">
              <w:rPr>
                <w:webHidden/>
              </w:rPr>
            </w:r>
            <w:r w:rsidR="00322172" w:rsidRPr="001561E0">
              <w:rPr>
                <w:webHidden/>
              </w:rPr>
              <w:fldChar w:fldCharType="separate"/>
            </w:r>
            <w:r w:rsidR="00250EFA">
              <w:rPr>
                <w:webHidden/>
              </w:rPr>
              <w:t>23</w:t>
            </w:r>
            <w:r w:rsidR="00322172" w:rsidRPr="001561E0">
              <w:rPr>
                <w:webHidden/>
              </w:rPr>
              <w:fldChar w:fldCharType="end"/>
            </w:r>
          </w:hyperlink>
        </w:p>
        <w:p w14:paraId="5ED4A11B" w14:textId="7CD9A068" w:rsidR="00322172" w:rsidRPr="001561E0" w:rsidRDefault="005D0D97" w:rsidP="00FE3598">
          <w:pPr>
            <w:pStyle w:val="TOC2"/>
            <w:spacing w:after="0"/>
            <w:rPr>
              <w:rFonts w:asciiTheme="minorHAnsi" w:eastAsiaTheme="minorEastAsia" w:hAnsiTheme="minorHAnsi" w:cstheme="minorBidi"/>
              <w:sz w:val="22"/>
              <w:szCs w:val="22"/>
              <w:lang w:eastAsia="fr-FR"/>
            </w:rPr>
          </w:pPr>
          <w:hyperlink w:anchor="_Toc137371833" w:history="1">
            <w:r w:rsidR="00322172" w:rsidRPr="001561E0">
              <w:rPr>
                <w:rStyle w:val="Hyperlink"/>
              </w:rPr>
              <w:t>3.3. Critères de performances</w:t>
            </w:r>
            <w:r w:rsidR="00322172" w:rsidRPr="001561E0">
              <w:rPr>
                <w:webHidden/>
              </w:rPr>
              <w:tab/>
            </w:r>
            <w:r w:rsidR="00322172" w:rsidRPr="001561E0">
              <w:rPr>
                <w:webHidden/>
              </w:rPr>
              <w:fldChar w:fldCharType="begin"/>
            </w:r>
            <w:r w:rsidR="00322172" w:rsidRPr="001561E0">
              <w:rPr>
                <w:webHidden/>
              </w:rPr>
              <w:instrText xml:space="preserve"> PAGEREF _Toc137371833 \h </w:instrText>
            </w:r>
            <w:r w:rsidR="00322172" w:rsidRPr="001561E0">
              <w:rPr>
                <w:webHidden/>
              </w:rPr>
            </w:r>
            <w:r w:rsidR="00322172" w:rsidRPr="001561E0">
              <w:rPr>
                <w:webHidden/>
              </w:rPr>
              <w:fldChar w:fldCharType="separate"/>
            </w:r>
            <w:r w:rsidR="00250EFA">
              <w:rPr>
                <w:webHidden/>
              </w:rPr>
              <w:t>24</w:t>
            </w:r>
            <w:r w:rsidR="00322172" w:rsidRPr="001561E0">
              <w:rPr>
                <w:webHidden/>
              </w:rPr>
              <w:fldChar w:fldCharType="end"/>
            </w:r>
          </w:hyperlink>
        </w:p>
        <w:p w14:paraId="1E356DAA" w14:textId="438F036E" w:rsidR="00322172" w:rsidRPr="001561E0" w:rsidRDefault="005D0D97" w:rsidP="00FE3598">
          <w:pPr>
            <w:pStyle w:val="TOC3"/>
            <w:tabs>
              <w:tab w:val="right" w:leader="dot" w:pos="9062"/>
            </w:tabs>
            <w:spacing w:after="0"/>
            <w:rPr>
              <w:rFonts w:asciiTheme="minorHAnsi" w:eastAsiaTheme="minorEastAsia" w:hAnsiTheme="minorHAnsi" w:cstheme="minorBidi"/>
              <w:noProof/>
              <w:sz w:val="22"/>
              <w:szCs w:val="22"/>
              <w:lang w:eastAsia="fr-FR"/>
            </w:rPr>
          </w:pPr>
          <w:hyperlink w:anchor="_Toc137371834" w:history="1">
            <w:r w:rsidR="00322172" w:rsidRPr="001561E0">
              <w:rPr>
                <w:rStyle w:val="Hyperlink"/>
                <w:noProof/>
              </w:rPr>
              <w:t>3.3.1 Entropie</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_Toc137371834 \h </w:instrText>
            </w:r>
            <w:r w:rsidR="00322172" w:rsidRPr="001561E0">
              <w:rPr>
                <w:noProof/>
                <w:webHidden/>
              </w:rPr>
            </w:r>
            <w:r w:rsidR="00322172" w:rsidRPr="001561E0">
              <w:rPr>
                <w:noProof/>
                <w:webHidden/>
              </w:rPr>
              <w:fldChar w:fldCharType="separate"/>
            </w:r>
            <w:r w:rsidR="00250EFA">
              <w:rPr>
                <w:noProof/>
                <w:webHidden/>
              </w:rPr>
              <w:t>25</w:t>
            </w:r>
            <w:r w:rsidR="00322172" w:rsidRPr="001561E0">
              <w:rPr>
                <w:noProof/>
                <w:webHidden/>
              </w:rPr>
              <w:fldChar w:fldCharType="end"/>
            </w:r>
          </w:hyperlink>
        </w:p>
        <w:p w14:paraId="02BCD8F8" w14:textId="2E19D8D3" w:rsidR="00322172" w:rsidRPr="001561E0" w:rsidRDefault="005D0D97" w:rsidP="00FE3598">
          <w:pPr>
            <w:pStyle w:val="TOC3"/>
            <w:tabs>
              <w:tab w:val="right" w:leader="dot" w:pos="9062"/>
            </w:tabs>
            <w:spacing w:after="0"/>
            <w:rPr>
              <w:rFonts w:asciiTheme="minorHAnsi" w:eastAsiaTheme="minorEastAsia" w:hAnsiTheme="minorHAnsi" w:cstheme="minorBidi"/>
              <w:noProof/>
              <w:sz w:val="22"/>
              <w:szCs w:val="22"/>
              <w:lang w:eastAsia="fr-FR"/>
            </w:rPr>
          </w:pPr>
          <w:hyperlink w:anchor="_Toc137371835" w:history="1">
            <w:r w:rsidR="00322172" w:rsidRPr="001561E0">
              <w:rPr>
                <w:rStyle w:val="Hyperlink"/>
                <w:noProof/>
              </w:rPr>
              <w:t>3.3.2. Coefficient de corrélation</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_Toc137371835 \h </w:instrText>
            </w:r>
            <w:r w:rsidR="00322172" w:rsidRPr="001561E0">
              <w:rPr>
                <w:noProof/>
                <w:webHidden/>
              </w:rPr>
            </w:r>
            <w:r w:rsidR="00322172" w:rsidRPr="001561E0">
              <w:rPr>
                <w:noProof/>
                <w:webHidden/>
              </w:rPr>
              <w:fldChar w:fldCharType="separate"/>
            </w:r>
            <w:r w:rsidR="00250EFA">
              <w:rPr>
                <w:noProof/>
                <w:webHidden/>
              </w:rPr>
              <w:t>25</w:t>
            </w:r>
            <w:r w:rsidR="00322172" w:rsidRPr="001561E0">
              <w:rPr>
                <w:noProof/>
                <w:webHidden/>
              </w:rPr>
              <w:fldChar w:fldCharType="end"/>
            </w:r>
          </w:hyperlink>
        </w:p>
        <w:p w14:paraId="21DC5D24" w14:textId="0269C87E" w:rsidR="00322172" w:rsidRPr="001561E0" w:rsidRDefault="005D0D97" w:rsidP="00FE3598">
          <w:pPr>
            <w:pStyle w:val="TOC3"/>
            <w:tabs>
              <w:tab w:val="right" w:leader="dot" w:pos="9062"/>
            </w:tabs>
            <w:spacing w:after="0"/>
            <w:rPr>
              <w:rFonts w:asciiTheme="minorHAnsi" w:eastAsiaTheme="minorEastAsia" w:hAnsiTheme="minorHAnsi" w:cstheme="minorBidi"/>
              <w:noProof/>
              <w:sz w:val="22"/>
              <w:szCs w:val="22"/>
              <w:lang w:eastAsia="fr-FR"/>
            </w:rPr>
          </w:pPr>
          <w:hyperlink w:anchor="_Toc137371836" w:history="1">
            <w:r w:rsidR="00322172" w:rsidRPr="001561E0">
              <w:rPr>
                <w:rStyle w:val="Hyperlink"/>
                <w:noProof/>
              </w:rPr>
              <w:t>3.3.3. L’attaque différentielle</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_Toc137371836 \h </w:instrText>
            </w:r>
            <w:r w:rsidR="00322172" w:rsidRPr="001561E0">
              <w:rPr>
                <w:noProof/>
                <w:webHidden/>
              </w:rPr>
            </w:r>
            <w:r w:rsidR="00322172" w:rsidRPr="001561E0">
              <w:rPr>
                <w:noProof/>
                <w:webHidden/>
              </w:rPr>
              <w:fldChar w:fldCharType="separate"/>
            </w:r>
            <w:r w:rsidR="00250EFA">
              <w:rPr>
                <w:noProof/>
                <w:webHidden/>
              </w:rPr>
              <w:t>25</w:t>
            </w:r>
            <w:r w:rsidR="00322172" w:rsidRPr="001561E0">
              <w:rPr>
                <w:noProof/>
                <w:webHidden/>
              </w:rPr>
              <w:fldChar w:fldCharType="end"/>
            </w:r>
          </w:hyperlink>
        </w:p>
        <w:p w14:paraId="1DEDE6A7" w14:textId="5C692627" w:rsidR="00322172" w:rsidRPr="001561E0" w:rsidRDefault="005D0D97" w:rsidP="00FE3598">
          <w:pPr>
            <w:pStyle w:val="TOC3"/>
            <w:tabs>
              <w:tab w:val="right" w:leader="dot" w:pos="9062"/>
            </w:tabs>
            <w:spacing w:after="0"/>
            <w:rPr>
              <w:rFonts w:asciiTheme="minorHAnsi" w:eastAsiaTheme="minorEastAsia" w:hAnsiTheme="minorHAnsi" w:cstheme="minorBidi"/>
              <w:noProof/>
              <w:sz w:val="22"/>
              <w:szCs w:val="22"/>
              <w:lang w:eastAsia="fr-FR"/>
            </w:rPr>
          </w:pPr>
          <w:hyperlink w:anchor="_Toc137371837" w:history="1">
            <w:r w:rsidR="00322172" w:rsidRPr="001561E0">
              <w:rPr>
                <w:rStyle w:val="Hyperlink"/>
                <w:noProof/>
              </w:rPr>
              <w:t>3.3.4. Espace des clés</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_Toc137371837 \h </w:instrText>
            </w:r>
            <w:r w:rsidR="00322172" w:rsidRPr="001561E0">
              <w:rPr>
                <w:noProof/>
                <w:webHidden/>
              </w:rPr>
            </w:r>
            <w:r w:rsidR="00322172" w:rsidRPr="001561E0">
              <w:rPr>
                <w:noProof/>
                <w:webHidden/>
              </w:rPr>
              <w:fldChar w:fldCharType="separate"/>
            </w:r>
            <w:r w:rsidR="00250EFA">
              <w:rPr>
                <w:noProof/>
                <w:webHidden/>
              </w:rPr>
              <w:t>26</w:t>
            </w:r>
            <w:r w:rsidR="00322172" w:rsidRPr="001561E0">
              <w:rPr>
                <w:noProof/>
                <w:webHidden/>
              </w:rPr>
              <w:fldChar w:fldCharType="end"/>
            </w:r>
          </w:hyperlink>
        </w:p>
        <w:p w14:paraId="4AB66477" w14:textId="458C6899" w:rsidR="00322172" w:rsidRPr="001561E0" w:rsidRDefault="005D0D97" w:rsidP="00FE3598">
          <w:pPr>
            <w:pStyle w:val="TOC3"/>
            <w:tabs>
              <w:tab w:val="right" w:leader="dot" w:pos="9062"/>
            </w:tabs>
            <w:spacing w:after="0"/>
            <w:rPr>
              <w:rFonts w:asciiTheme="minorHAnsi" w:eastAsiaTheme="minorEastAsia" w:hAnsiTheme="minorHAnsi" w:cstheme="minorBidi"/>
              <w:noProof/>
              <w:sz w:val="22"/>
              <w:szCs w:val="22"/>
              <w:lang w:eastAsia="fr-FR"/>
            </w:rPr>
          </w:pPr>
          <w:hyperlink w:anchor="_Toc137371838" w:history="1">
            <w:r w:rsidR="00322172" w:rsidRPr="001561E0">
              <w:rPr>
                <w:rStyle w:val="Hyperlink"/>
                <w:noProof/>
              </w:rPr>
              <w:t>3.3.5. Sensibilité de la clé</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_Toc137371838 \h </w:instrText>
            </w:r>
            <w:r w:rsidR="00322172" w:rsidRPr="001561E0">
              <w:rPr>
                <w:noProof/>
                <w:webHidden/>
              </w:rPr>
            </w:r>
            <w:r w:rsidR="00322172" w:rsidRPr="001561E0">
              <w:rPr>
                <w:noProof/>
                <w:webHidden/>
              </w:rPr>
              <w:fldChar w:fldCharType="separate"/>
            </w:r>
            <w:r w:rsidR="00250EFA">
              <w:rPr>
                <w:noProof/>
                <w:webHidden/>
              </w:rPr>
              <w:t>26</w:t>
            </w:r>
            <w:r w:rsidR="00322172" w:rsidRPr="001561E0">
              <w:rPr>
                <w:noProof/>
                <w:webHidden/>
              </w:rPr>
              <w:fldChar w:fldCharType="end"/>
            </w:r>
          </w:hyperlink>
        </w:p>
        <w:p w14:paraId="5239143A" w14:textId="24669FFE" w:rsidR="00322172" w:rsidRPr="001561E0" w:rsidRDefault="005D0D97" w:rsidP="00FE3598">
          <w:pPr>
            <w:pStyle w:val="TOC2"/>
            <w:spacing w:after="0"/>
            <w:rPr>
              <w:rFonts w:asciiTheme="minorHAnsi" w:eastAsiaTheme="minorEastAsia" w:hAnsiTheme="minorHAnsi" w:cstheme="minorBidi"/>
              <w:sz w:val="22"/>
              <w:szCs w:val="22"/>
              <w:lang w:eastAsia="fr-FR"/>
            </w:rPr>
          </w:pPr>
          <w:hyperlink w:anchor="_Toc137371839" w:history="1">
            <w:r w:rsidR="00322172" w:rsidRPr="001561E0">
              <w:rPr>
                <w:rStyle w:val="Hyperlink"/>
              </w:rPr>
              <w:t>3.5. Résultats des simulations et analyse de sécurité</w:t>
            </w:r>
            <w:r w:rsidR="00322172" w:rsidRPr="001561E0">
              <w:rPr>
                <w:webHidden/>
              </w:rPr>
              <w:tab/>
            </w:r>
            <w:r w:rsidR="00322172" w:rsidRPr="001561E0">
              <w:rPr>
                <w:webHidden/>
              </w:rPr>
              <w:fldChar w:fldCharType="begin"/>
            </w:r>
            <w:r w:rsidR="00322172" w:rsidRPr="001561E0">
              <w:rPr>
                <w:webHidden/>
              </w:rPr>
              <w:instrText xml:space="preserve"> PAGEREF _Toc137371839 \h </w:instrText>
            </w:r>
            <w:r w:rsidR="00322172" w:rsidRPr="001561E0">
              <w:rPr>
                <w:webHidden/>
              </w:rPr>
            </w:r>
            <w:r w:rsidR="00322172" w:rsidRPr="001561E0">
              <w:rPr>
                <w:webHidden/>
              </w:rPr>
              <w:fldChar w:fldCharType="separate"/>
            </w:r>
            <w:r w:rsidR="00250EFA">
              <w:rPr>
                <w:webHidden/>
              </w:rPr>
              <w:t>26</w:t>
            </w:r>
            <w:r w:rsidR="00322172" w:rsidRPr="001561E0">
              <w:rPr>
                <w:webHidden/>
              </w:rPr>
              <w:fldChar w:fldCharType="end"/>
            </w:r>
          </w:hyperlink>
        </w:p>
        <w:p w14:paraId="72C9DD98" w14:textId="0111A7F1" w:rsidR="00322172" w:rsidRPr="001561E0" w:rsidRDefault="005D0D97" w:rsidP="00FE3598">
          <w:pPr>
            <w:pStyle w:val="TOC3"/>
            <w:tabs>
              <w:tab w:val="right" w:leader="dot" w:pos="9062"/>
            </w:tabs>
            <w:spacing w:after="0"/>
            <w:rPr>
              <w:rFonts w:asciiTheme="minorHAnsi" w:eastAsiaTheme="minorEastAsia" w:hAnsiTheme="minorHAnsi" w:cstheme="minorBidi"/>
              <w:noProof/>
              <w:sz w:val="22"/>
              <w:szCs w:val="22"/>
              <w:lang w:eastAsia="fr-FR"/>
            </w:rPr>
          </w:pPr>
          <w:hyperlink w:anchor="_Toc137371840" w:history="1">
            <w:r w:rsidR="00322172" w:rsidRPr="001561E0">
              <w:rPr>
                <w:rStyle w:val="Hyperlink"/>
                <w:noProof/>
              </w:rPr>
              <w:t>3.5.1. Résultats du cryptage &amp; du décryptage</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_Toc137371840 \h </w:instrText>
            </w:r>
            <w:r w:rsidR="00322172" w:rsidRPr="001561E0">
              <w:rPr>
                <w:noProof/>
                <w:webHidden/>
              </w:rPr>
            </w:r>
            <w:r w:rsidR="00322172" w:rsidRPr="001561E0">
              <w:rPr>
                <w:noProof/>
                <w:webHidden/>
              </w:rPr>
              <w:fldChar w:fldCharType="separate"/>
            </w:r>
            <w:r w:rsidR="00250EFA">
              <w:rPr>
                <w:noProof/>
                <w:webHidden/>
              </w:rPr>
              <w:t>26</w:t>
            </w:r>
            <w:r w:rsidR="00322172" w:rsidRPr="001561E0">
              <w:rPr>
                <w:noProof/>
                <w:webHidden/>
              </w:rPr>
              <w:fldChar w:fldCharType="end"/>
            </w:r>
          </w:hyperlink>
        </w:p>
        <w:p w14:paraId="22A7B207" w14:textId="30114B95" w:rsidR="00322172" w:rsidRPr="001561E0" w:rsidRDefault="005D0D97" w:rsidP="00FE3598">
          <w:pPr>
            <w:pStyle w:val="TOC3"/>
            <w:tabs>
              <w:tab w:val="right" w:leader="dot" w:pos="9062"/>
            </w:tabs>
            <w:spacing w:after="0"/>
            <w:rPr>
              <w:rFonts w:asciiTheme="minorHAnsi" w:eastAsiaTheme="minorEastAsia" w:hAnsiTheme="minorHAnsi" w:cstheme="minorBidi"/>
              <w:noProof/>
              <w:sz w:val="22"/>
              <w:szCs w:val="22"/>
              <w:lang w:eastAsia="fr-FR"/>
            </w:rPr>
          </w:pPr>
          <w:hyperlink w:anchor="_Toc137371844" w:history="1">
            <w:r w:rsidR="00322172" w:rsidRPr="001561E0">
              <w:rPr>
                <w:rStyle w:val="Hyperlink"/>
                <w:noProof/>
              </w:rPr>
              <w:t>3.5.2 Evaluation de l’entropie</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_Toc137371844 \h </w:instrText>
            </w:r>
            <w:r w:rsidR="00322172" w:rsidRPr="001561E0">
              <w:rPr>
                <w:noProof/>
                <w:webHidden/>
              </w:rPr>
            </w:r>
            <w:r w:rsidR="00322172" w:rsidRPr="001561E0">
              <w:rPr>
                <w:noProof/>
                <w:webHidden/>
              </w:rPr>
              <w:fldChar w:fldCharType="separate"/>
            </w:r>
            <w:r w:rsidR="00250EFA">
              <w:rPr>
                <w:noProof/>
                <w:webHidden/>
              </w:rPr>
              <w:t>30</w:t>
            </w:r>
            <w:r w:rsidR="00322172" w:rsidRPr="001561E0">
              <w:rPr>
                <w:noProof/>
                <w:webHidden/>
              </w:rPr>
              <w:fldChar w:fldCharType="end"/>
            </w:r>
          </w:hyperlink>
        </w:p>
        <w:p w14:paraId="4DD75A03" w14:textId="269E8793" w:rsidR="00322172" w:rsidRPr="001561E0" w:rsidRDefault="005D0D97" w:rsidP="00FE3598">
          <w:pPr>
            <w:pStyle w:val="TOC3"/>
            <w:tabs>
              <w:tab w:val="right" w:leader="dot" w:pos="9062"/>
            </w:tabs>
            <w:spacing w:after="0"/>
            <w:rPr>
              <w:rFonts w:asciiTheme="minorHAnsi" w:eastAsiaTheme="minorEastAsia" w:hAnsiTheme="minorHAnsi" w:cstheme="minorBidi"/>
              <w:noProof/>
              <w:sz w:val="22"/>
              <w:szCs w:val="22"/>
              <w:lang w:eastAsia="fr-FR"/>
            </w:rPr>
          </w:pPr>
          <w:hyperlink w:anchor="_Toc137371846" w:history="1">
            <w:r w:rsidR="00322172" w:rsidRPr="001561E0">
              <w:rPr>
                <w:rStyle w:val="Hyperlink"/>
                <w:noProof/>
              </w:rPr>
              <w:t>3.5.3. Evaluation du coefficient de corrélation</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_Toc137371846 \h </w:instrText>
            </w:r>
            <w:r w:rsidR="00322172" w:rsidRPr="001561E0">
              <w:rPr>
                <w:noProof/>
                <w:webHidden/>
              </w:rPr>
            </w:r>
            <w:r w:rsidR="00322172" w:rsidRPr="001561E0">
              <w:rPr>
                <w:noProof/>
                <w:webHidden/>
              </w:rPr>
              <w:fldChar w:fldCharType="separate"/>
            </w:r>
            <w:r w:rsidR="00250EFA">
              <w:rPr>
                <w:noProof/>
                <w:webHidden/>
              </w:rPr>
              <w:t>30</w:t>
            </w:r>
            <w:r w:rsidR="00322172" w:rsidRPr="001561E0">
              <w:rPr>
                <w:noProof/>
                <w:webHidden/>
              </w:rPr>
              <w:fldChar w:fldCharType="end"/>
            </w:r>
          </w:hyperlink>
        </w:p>
        <w:p w14:paraId="0BAD9B7A" w14:textId="356C94C0" w:rsidR="00322172" w:rsidRPr="001561E0" w:rsidRDefault="005D0D97" w:rsidP="00FE3598">
          <w:pPr>
            <w:pStyle w:val="TOC3"/>
            <w:tabs>
              <w:tab w:val="right" w:leader="dot" w:pos="9062"/>
            </w:tabs>
            <w:spacing w:after="0"/>
            <w:rPr>
              <w:rFonts w:asciiTheme="minorHAnsi" w:eastAsiaTheme="minorEastAsia" w:hAnsiTheme="minorHAnsi" w:cstheme="minorBidi"/>
              <w:noProof/>
              <w:sz w:val="22"/>
              <w:szCs w:val="22"/>
              <w:lang w:eastAsia="fr-FR"/>
            </w:rPr>
          </w:pPr>
          <w:hyperlink w:anchor="_Toc137371849" w:history="1">
            <w:r w:rsidR="00322172" w:rsidRPr="001561E0">
              <w:rPr>
                <w:rStyle w:val="Hyperlink"/>
                <w:noProof/>
              </w:rPr>
              <w:t>3.5.4 Evaluation du NPCR et UACI</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_Toc137371849 \h </w:instrText>
            </w:r>
            <w:r w:rsidR="00322172" w:rsidRPr="001561E0">
              <w:rPr>
                <w:noProof/>
                <w:webHidden/>
              </w:rPr>
            </w:r>
            <w:r w:rsidR="00322172" w:rsidRPr="001561E0">
              <w:rPr>
                <w:noProof/>
                <w:webHidden/>
              </w:rPr>
              <w:fldChar w:fldCharType="separate"/>
            </w:r>
            <w:r w:rsidR="00250EFA">
              <w:rPr>
                <w:noProof/>
                <w:webHidden/>
              </w:rPr>
              <w:t>32</w:t>
            </w:r>
            <w:r w:rsidR="00322172" w:rsidRPr="001561E0">
              <w:rPr>
                <w:noProof/>
                <w:webHidden/>
              </w:rPr>
              <w:fldChar w:fldCharType="end"/>
            </w:r>
          </w:hyperlink>
        </w:p>
        <w:p w14:paraId="0E897CAC" w14:textId="2B795AFF" w:rsidR="00322172" w:rsidRPr="001561E0" w:rsidRDefault="005D0D97" w:rsidP="00FE3598">
          <w:pPr>
            <w:pStyle w:val="TOC3"/>
            <w:tabs>
              <w:tab w:val="right" w:leader="dot" w:pos="9062"/>
            </w:tabs>
            <w:spacing w:after="0"/>
            <w:rPr>
              <w:rFonts w:asciiTheme="minorHAnsi" w:eastAsiaTheme="minorEastAsia" w:hAnsiTheme="minorHAnsi" w:cstheme="minorBidi"/>
              <w:noProof/>
              <w:sz w:val="22"/>
              <w:szCs w:val="22"/>
              <w:lang w:eastAsia="fr-FR"/>
            </w:rPr>
          </w:pPr>
          <w:hyperlink w:anchor="_Toc137371851" w:history="1">
            <w:r w:rsidR="00322172" w:rsidRPr="001561E0">
              <w:rPr>
                <w:rStyle w:val="Hyperlink"/>
                <w:noProof/>
              </w:rPr>
              <w:t>3.5.5. Espace de la clé secrète et sa sensibilité</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_Toc137371851 \h </w:instrText>
            </w:r>
            <w:r w:rsidR="00322172" w:rsidRPr="001561E0">
              <w:rPr>
                <w:noProof/>
                <w:webHidden/>
              </w:rPr>
            </w:r>
            <w:r w:rsidR="00322172" w:rsidRPr="001561E0">
              <w:rPr>
                <w:noProof/>
                <w:webHidden/>
              </w:rPr>
              <w:fldChar w:fldCharType="separate"/>
            </w:r>
            <w:r w:rsidR="00250EFA">
              <w:rPr>
                <w:noProof/>
                <w:webHidden/>
              </w:rPr>
              <w:t>32</w:t>
            </w:r>
            <w:r w:rsidR="00322172" w:rsidRPr="001561E0">
              <w:rPr>
                <w:noProof/>
                <w:webHidden/>
              </w:rPr>
              <w:fldChar w:fldCharType="end"/>
            </w:r>
          </w:hyperlink>
        </w:p>
        <w:p w14:paraId="4B807FBE" w14:textId="6FE55E14" w:rsidR="00322172" w:rsidRPr="001561E0" w:rsidRDefault="005D0D97" w:rsidP="00FE3598">
          <w:pPr>
            <w:pStyle w:val="TOC3"/>
            <w:tabs>
              <w:tab w:val="right" w:leader="dot" w:pos="9062"/>
            </w:tabs>
            <w:spacing w:after="0"/>
            <w:rPr>
              <w:rFonts w:asciiTheme="minorHAnsi" w:eastAsiaTheme="minorEastAsia" w:hAnsiTheme="minorHAnsi" w:cstheme="minorBidi"/>
              <w:noProof/>
              <w:sz w:val="22"/>
              <w:szCs w:val="22"/>
              <w:lang w:eastAsia="fr-FR"/>
            </w:rPr>
          </w:pPr>
          <w:hyperlink w:anchor="_Toc137371853" w:history="1">
            <w:r w:rsidR="00322172" w:rsidRPr="001561E0">
              <w:rPr>
                <w:rStyle w:val="Hyperlink"/>
                <w:noProof/>
              </w:rPr>
              <w:t>3.5.7 Immunité contre le bruit additif</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_Toc137371853 \h </w:instrText>
            </w:r>
            <w:r w:rsidR="00322172" w:rsidRPr="001561E0">
              <w:rPr>
                <w:noProof/>
                <w:webHidden/>
              </w:rPr>
            </w:r>
            <w:r w:rsidR="00322172" w:rsidRPr="001561E0">
              <w:rPr>
                <w:noProof/>
                <w:webHidden/>
              </w:rPr>
              <w:fldChar w:fldCharType="separate"/>
            </w:r>
            <w:r w:rsidR="00250EFA">
              <w:rPr>
                <w:noProof/>
                <w:webHidden/>
              </w:rPr>
              <w:t>34</w:t>
            </w:r>
            <w:r w:rsidR="00322172" w:rsidRPr="001561E0">
              <w:rPr>
                <w:noProof/>
                <w:webHidden/>
              </w:rPr>
              <w:fldChar w:fldCharType="end"/>
            </w:r>
          </w:hyperlink>
        </w:p>
        <w:p w14:paraId="005A041A" w14:textId="1FA1E83F" w:rsidR="00322172" w:rsidRPr="001561E0" w:rsidRDefault="005D0D97" w:rsidP="00FE3598">
          <w:pPr>
            <w:pStyle w:val="TOC3"/>
            <w:tabs>
              <w:tab w:val="right" w:leader="dot" w:pos="9062"/>
            </w:tabs>
            <w:spacing w:after="0"/>
            <w:rPr>
              <w:rFonts w:asciiTheme="minorHAnsi" w:eastAsiaTheme="minorEastAsia" w:hAnsiTheme="minorHAnsi" w:cstheme="minorBidi"/>
              <w:noProof/>
              <w:sz w:val="22"/>
              <w:szCs w:val="22"/>
              <w:lang w:eastAsia="fr-FR"/>
            </w:rPr>
          </w:pPr>
          <w:hyperlink w:anchor="_Toc137371855" w:history="1">
            <w:r w:rsidR="00322172" w:rsidRPr="001561E0">
              <w:rPr>
                <w:rStyle w:val="Hyperlink"/>
                <w:noProof/>
              </w:rPr>
              <w:t>3.5.8. Temps d’exécution</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_Toc137371855 \h </w:instrText>
            </w:r>
            <w:r w:rsidR="00322172" w:rsidRPr="001561E0">
              <w:rPr>
                <w:noProof/>
                <w:webHidden/>
              </w:rPr>
            </w:r>
            <w:r w:rsidR="00322172" w:rsidRPr="001561E0">
              <w:rPr>
                <w:noProof/>
                <w:webHidden/>
              </w:rPr>
              <w:fldChar w:fldCharType="separate"/>
            </w:r>
            <w:r w:rsidR="00250EFA">
              <w:rPr>
                <w:noProof/>
                <w:webHidden/>
              </w:rPr>
              <w:t>35</w:t>
            </w:r>
            <w:r w:rsidR="00322172" w:rsidRPr="001561E0">
              <w:rPr>
                <w:noProof/>
                <w:webHidden/>
              </w:rPr>
              <w:fldChar w:fldCharType="end"/>
            </w:r>
          </w:hyperlink>
        </w:p>
        <w:p w14:paraId="1DC1D2E9" w14:textId="31BF9F24" w:rsidR="00322172" w:rsidRPr="001561E0" w:rsidRDefault="005D0D97" w:rsidP="00FE3598">
          <w:pPr>
            <w:pStyle w:val="TOC2"/>
            <w:spacing w:after="0"/>
            <w:rPr>
              <w:rFonts w:asciiTheme="minorHAnsi" w:eastAsiaTheme="minorEastAsia" w:hAnsiTheme="minorHAnsi" w:cstheme="minorBidi"/>
              <w:sz w:val="22"/>
              <w:szCs w:val="22"/>
              <w:lang w:eastAsia="fr-FR"/>
            </w:rPr>
          </w:pPr>
          <w:hyperlink w:anchor="_Toc137371857" w:history="1">
            <w:r w:rsidR="00322172" w:rsidRPr="001561E0">
              <w:rPr>
                <w:rStyle w:val="Hyperlink"/>
              </w:rPr>
              <w:t>3.6. Comparaison 2D-LNIC vs Lozi en AEA-NCS</w:t>
            </w:r>
            <w:r w:rsidR="00322172" w:rsidRPr="001561E0">
              <w:rPr>
                <w:webHidden/>
              </w:rPr>
              <w:tab/>
            </w:r>
            <w:r w:rsidR="00322172" w:rsidRPr="001561E0">
              <w:rPr>
                <w:webHidden/>
              </w:rPr>
              <w:fldChar w:fldCharType="begin"/>
            </w:r>
            <w:r w:rsidR="00322172" w:rsidRPr="001561E0">
              <w:rPr>
                <w:webHidden/>
              </w:rPr>
              <w:instrText xml:space="preserve"> PAGEREF _Toc137371857 \h </w:instrText>
            </w:r>
            <w:r w:rsidR="00322172" w:rsidRPr="001561E0">
              <w:rPr>
                <w:webHidden/>
              </w:rPr>
            </w:r>
            <w:r w:rsidR="00322172" w:rsidRPr="001561E0">
              <w:rPr>
                <w:webHidden/>
              </w:rPr>
              <w:fldChar w:fldCharType="separate"/>
            </w:r>
            <w:r w:rsidR="00250EFA">
              <w:rPr>
                <w:webHidden/>
              </w:rPr>
              <w:t>35</w:t>
            </w:r>
            <w:r w:rsidR="00322172" w:rsidRPr="001561E0">
              <w:rPr>
                <w:webHidden/>
              </w:rPr>
              <w:fldChar w:fldCharType="end"/>
            </w:r>
          </w:hyperlink>
        </w:p>
        <w:p w14:paraId="2FC4FEE2" w14:textId="4B51EEC8" w:rsidR="00322172" w:rsidRPr="001561E0" w:rsidRDefault="005D0D97" w:rsidP="00FE3598">
          <w:pPr>
            <w:pStyle w:val="TOC3"/>
            <w:tabs>
              <w:tab w:val="right" w:leader="dot" w:pos="9062"/>
            </w:tabs>
            <w:spacing w:after="0"/>
            <w:rPr>
              <w:rFonts w:asciiTheme="minorHAnsi" w:eastAsiaTheme="minorEastAsia" w:hAnsiTheme="minorHAnsi" w:cstheme="minorBidi"/>
              <w:noProof/>
              <w:sz w:val="22"/>
              <w:szCs w:val="22"/>
              <w:lang w:eastAsia="fr-FR"/>
            </w:rPr>
          </w:pPr>
          <w:hyperlink w:anchor="_Toc137371858" w:history="1">
            <w:r w:rsidR="00322172" w:rsidRPr="001561E0">
              <w:rPr>
                <w:rStyle w:val="Hyperlink"/>
                <w:noProof/>
              </w:rPr>
              <w:t>3.6.1. Résultats du AEA-LZM</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_Toc137371858 \h </w:instrText>
            </w:r>
            <w:r w:rsidR="00322172" w:rsidRPr="001561E0">
              <w:rPr>
                <w:noProof/>
                <w:webHidden/>
              </w:rPr>
            </w:r>
            <w:r w:rsidR="00322172" w:rsidRPr="001561E0">
              <w:rPr>
                <w:noProof/>
                <w:webHidden/>
              </w:rPr>
              <w:fldChar w:fldCharType="separate"/>
            </w:r>
            <w:r w:rsidR="00250EFA">
              <w:rPr>
                <w:noProof/>
                <w:webHidden/>
              </w:rPr>
              <w:t>35</w:t>
            </w:r>
            <w:r w:rsidR="00322172" w:rsidRPr="001561E0">
              <w:rPr>
                <w:noProof/>
                <w:webHidden/>
              </w:rPr>
              <w:fldChar w:fldCharType="end"/>
            </w:r>
          </w:hyperlink>
        </w:p>
        <w:p w14:paraId="1304E765" w14:textId="05E42D53" w:rsidR="00322172" w:rsidRPr="001561E0" w:rsidRDefault="005D0D97" w:rsidP="00FE3598">
          <w:pPr>
            <w:pStyle w:val="TOC3"/>
            <w:tabs>
              <w:tab w:val="right" w:leader="dot" w:pos="9062"/>
            </w:tabs>
            <w:spacing w:after="0"/>
            <w:rPr>
              <w:rFonts w:asciiTheme="minorHAnsi" w:eastAsiaTheme="minorEastAsia" w:hAnsiTheme="minorHAnsi" w:cstheme="minorBidi"/>
              <w:noProof/>
              <w:sz w:val="22"/>
              <w:szCs w:val="22"/>
              <w:lang w:eastAsia="fr-FR"/>
            </w:rPr>
          </w:pPr>
          <w:hyperlink w:anchor="_Toc137371862" w:history="1">
            <w:r w:rsidR="00322172" w:rsidRPr="001561E0">
              <w:rPr>
                <w:rStyle w:val="Hyperlink"/>
                <w:noProof/>
              </w:rPr>
              <w:t>3.6.2. Comparaison de l’entropie</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_Toc137371862 \h </w:instrText>
            </w:r>
            <w:r w:rsidR="00322172" w:rsidRPr="001561E0">
              <w:rPr>
                <w:noProof/>
                <w:webHidden/>
              </w:rPr>
            </w:r>
            <w:r w:rsidR="00322172" w:rsidRPr="001561E0">
              <w:rPr>
                <w:noProof/>
                <w:webHidden/>
              </w:rPr>
              <w:fldChar w:fldCharType="separate"/>
            </w:r>
            <w:r w:rsidR="00250EFA">
              <w:rPr>
                <w:noProof/>
                <w:webHidden/>
              </w:rPr>
              <w:t>37</w:t>
            </w:r>
            <w:r w:rsidR="00322172" w:rsidRPr="001561E0">
              <w:rPr>
                <w:noProof/>
                <w:webHidden/>
              </w:rPr>
              <w:fldChar w:fldCharType="end"/>
            </w:r>
          </w:hyperlink>
        </w:p>
        <w:p w14:paraId="7ABA72EA" w14:textId="5440FC09" w:rsidR="00322172" w:rsidRPr="001561E0" w:rsidRDefault="005D0D97" w:rsidP="00FE3598">
          <w:pPr>
            <w:pStyle w:val="TOC3"/>
            <w:tabs>
              <w:tab w:val="right" w:leader="dot" w:pos="9062"/>
            </w:tabs>
            <w:spacing w:after="0"/>
            <w:rPr>
              <w:rFonts w:asciiTheme="minorHAnsi" w:eastAsiaTheme="minorEastAsia" w:hAnsiTheme="minorHAnsi" w:cstheme="minorBidi"/>
              <w:noProof/>
              <w:sz w:val="22"/>
              <w:szCs w:val="22"/>
              <w:lang w:eastAsia="fr-FR"/>
            </w:rPr>
          </w:pPr>
          <w:hyperlink w:anchor="_Toc137371864" w:history="1">
            <w:r w:rsidR="00322172" w:rsidRPr="001561E0">
              <w:rPr>
                <w:rStyle w:val="Hyperlink"/>
                <w:noProof/>
              </w:rPr>
              <w:t>3.6.3. Comparaison des coefficients de corrélation</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_Toc137371864 \h </w:instrText>
            </w:r>
            <w:r w:rsidR="00322172" w:rsidRPr="001561E0">
              <w:rPr>
                <w:noProof/>
                <w:webHidden/>
              </w:rPr>
            </w:r>
            <w:r w:rsidR="00322172" w:rsidRPr="001561E0">
              <w:rPr>
                <w:noProof/>
                <w:webHidden/>
              </w:rPr>
              <w:fldChar w:fldCharType="separate"/>
            </w:r>
            <w:r w:rsidR="00250EFA">
              <w:rPr>
                <w:noProof/>
                <w:webHidden/>
              </w:rPr>
              <w:t>37</w:t>
            </w:r>
            <w:r w:rsidR="00322172" w:rsidRPr="001561E0">
              <w:rPr>
                <w:noProof/>
                <w:webHidden/>
              </w:rPr>
              <w:fldChar w:fldCharType="end"/>
            </w:r>
          </w:hyperlink>
        </w:p>
        <w:p w14:paraId="2B7F7C51" w14:textId="2EBB13E8" w:rsidR="00322172" w:rsidRPr="001561E0" w:rsidRDefault="005D0D97" w:rsidP="00FE3598">
          <w:pPr>
            <w:pStyle w:val="TOC3"/>
            <w:tabs>
              <w:tab w:val="right" w:leader="dot" w:pos="9062"/>
            </w:tabs>
            <w:spacing w:after="0"/>
            <w:rPr>
              <w:rFonts w:asciiTheme="minorHAnsi" w:eastAsiaTheme="minorEastAsia" w:hAnsiTheme="minorHAnsi" w:cstheme="minorBidi"/>
              <w:noProof/>
              <w:sz w:val="22"/>
              <w:szCs w:val="22"/>
              <w:lang w:eastAsia="fr-FR"/>
            </w:rPr>
          </w:pPr>
          <w:hyperlink w:anchor="_Toc137371866" w:history="1">
            <w:r w:rsidR="00322172" w:rsidRPr="001561E0">
              <w:rPr>
                <w:rStyle w:val="Hyperlink"/>
                <w:noProof/>
              </w:rPr>
              <w:t>3.6.4 : Comparaison du NPCR et UACI</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_Toc137371866 \h </w:instrText>
            </w:r>
            <w:r w:rsidR="00322172" w:rsidRPr="001561E0">
              <w:rPr>
                <w:noProof/>
                <w:webHidden/>
              </w:rPr>
            </w:r>
            <w:r w:rsidR="00322172" w:rsidRPr="001561E0">
              <w:rPr>
                <w:noProof/>
                <w:webHidden/>
              </w:rPr>
              <w:fldChar w:fldCharType="separate"/>
            </w:r>
            <w:r w:rsidR="00250EFA">
              <w:rPr>
                <w:noProof/>
                <w:webHidden/>
              </w:rPr>
              <w:t>38</w:t>
            </w:r>
            <w:r w:rsidR="00322172" w:rsidRPr="001561E0">
              <w:rPr>
                <w:noProof/>
                <w:webHidden/>
              </w:rPr>
              <w:fldChar w:fldCharType="end"/>
            </w:r>
          </w:hyperlink>
        </w:p>
        <w:p w14:paraId="728E252C" w14:textId="06CC32AC" w:rsidR="00322172" w:rsidRPr="001561E0" w:rsidRDefault="005D0D97" w:rsidP="00FE3598">
          <w:pPr>
            <w:pStyle w:val="TOC3"/>
            <w:tabs>
              <w:tab w:val="right" w:leader="dot" w:pos="9062"/>
            </w:tabs>
            <w:spacing w:after="0"/>
            <w:rPr>
              <w:rFonts w:asciiTheme="minorHAnsi" w:eastAsiaTheme="minorEastAsia" w:hAnsiTheme="minorHAnsi" w:cstheme="minorBidi"/>
              <w:noProof/>
              <w:sz w:val="22"/>
              <w:szCs w:val="22"/>
              <w:lang w:eastAsia="fr-FR"/>
            </w:rPr>
          </w:pPr>
          <w:hyperlink w:anchor="_Toc137371868" w:history="1">
            <w:r w:rsidR="00322172" w:rsidRPr="001561E0">
              <w:rPr>
                <w:rStyle w:val="Hyperlink"/>
                <w:noProof/>
              </w:rPr>
              <w:t>3.6.5. Comparaison de la sensibilité des clés</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_Toc137371868 \h </w:instrText>
            </w:r>
            <w:r w:rsidR="00322172" w:rsidRPr="001561E0">
              <w:rPr>
                <w:noProof/>
                <w:webHidden/>
              </w:rPr>
            </w:r>
            <w:r w:rsidR="00322172" w:rsidRPr="001561E0">
              <w:rPr>
                <w:noProof/>
                <w:webHidden/>
              </w:rPr>
              <w:fldChar w:fldCharType="separate"/>
            </w:r>
            <w:r w:rsidR="00250EFA">
              <w:rPr>
                <w:noProof/>
                <w:webHidden/>
              </w:rPr>
              <w:t>39</w:t>
            </w:r>
            <w:r w:rsidR="00322172" w:rsidRPr="001561E0">
              <w:rPr>
                <w:noProof/>
                <w:webHidden/>
              </w:rPr>
              <w:fldChar w:fldCharType="end"/>
            </w:r>
          </w:hyperlink>
        </w:p>
        <w:p w14:paraId="589CDD86" w14:textId="12D20C61" w:rsidR="00322172" w:rsidRPr="001561E0" w:rsidRDefault="005D0D97" w:rsidP="00FE3598">
          <w:pPr>
            <w:pStyle w:val="TOC3"/>
            <w:tabs>
              <w:tab w:val="right" w:leader="dot" w:pos="9062"/>
            </w:tabs>
            <w:spacing w:after="0"/>
            <w:rPr>
              <w:rFonts w:asciiTheme="minorHAnsi" w:eastAsiaTheme="minorEastAsia" w:hAnsiTheme="minorHAnsi" w:cstheme="minorBidi"/>
              <w:noProof/>
              <w:sz w:val="22"/>
              <w:szCs w:val="22"/>
              <w:lang w:eastAsia="fr-FR"/>
            </w:rPr>
          </w:pPr>
          <w:hyperlink w:anchor="_Toc137371870" w:history="1">
            <w:r w:rsidR="00322172" w:rsidRPr="001561E0">
              <w:rPr>
                <w:rStyle w:val="Hyperlink"/>
                <w:noProof/>
              </w:rPr>
              <w:t>3.6.7. Résistance au bruit additif</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_Toc137371870 \h </w:instrText>
            </w:r>
            <w:r w:rsidR="00322172" w:rsidRPr="001561E0">
              <w:rPr>
                <w:noProof/>
                <w:webHidden/>
              </w:rPr>
            </w:r>
            <w:r w:rsidR="00322172" w:rsidRPr="001561E0">
              <w:rPr>
                <w:noProof/>
                <w:webHidden/>
              </w:rPr>
              <w:fldChar w:fldCharType="separate"/>
            </w:r>
            <w:r w:rsidR="00250EFA">
              <w:rPr>
                <w:noProof/>
                <w:webHidden/>
              </w:rPr>
              <w:t>39</w:t>
            </w:r>
            <w:r w:rsidR="00322172" w:rsidRPr="001561E0">
              <w:rPr>
                <w:noProof/>
                <w:webHidden/>
              </w:rPr>
              <w:fldChar w:fldCharType="end"/>
            </w:r>
          </w:hyperlink>
        </w:p>
        <w:p w14:paraId="213EBE27" w14:textId="4E2F4578" w:rsidR="00322172" w:rsidRPr="001561E0" w:rsidRDefault="005D0D97" w:rsidP="00FE3598">
          <w:pPr>
            <w:pStyle w:val="TOC3"/>
            <w:tabs>
              <w:tab w:val="right" w:leader="dot" w:pos="9062"/>
            </w:tabs>
            <w:spacing w:after="0"/>
            <w:rPr>
              <w:rFonts w:asciiTheme="minorHAnsi" w:eastAsiaTheme="minorEastAsia" w:hAnsiTheme="minorHAnsi" w:cstheme="minorBidi"/>
              <w:noProof/>
              <w:sz w:val="22"/>
              <w:szCs w:val="22"/>
              <w:lang w:eastAsia="fr-FR"/>
            </w:rPr>
          </w:pPr>
          <w:hyperlink w:anchor="_Toc137371872" w:history="1">
            <w:r w:rsidR="00322172" w:rsidRPr="001561E0">
              <w:rPr>
                <w:rStyle w:val="Hyperlink"/>
                <w:noProof/>
              </w:rPr>
              <w:t>3.6.8. Comparaison de la vitesse d’exécution</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_Toc137371872 \h </w:instrText>
            </w:r>
            <w:r w:rsidR="00322172" w:rsidRPr="001561E0">
              <w:rPr>
                <w:noProof/>
                <w:webHidden/>
              </w:rPr>
            </w:r>
            <w:r w:rsidR="00322172" w:rsidRPr="001561E0">
              <w:rPr>
                <w:noProof/>
                <w:webHidden/>
              </w:rPr>
              <w:fldChar w:fldCharType="separate"/>
            </w:r>
            <w:r w:rsidR="00250EFA">
              <w:rPr>
                <w:noProof/>
                <w:webHidden/>
              </w:rPr>
              <w:t>40</w:t>
            </w:r>
            <w:r w:rsidR="00322172" w:rsidRPr="001561E0">
              <w:rPr>
                <w:noProof/>
                <w:webHidden/>
              </w:rPr>
              <w:fldChar w:fldCharType="end"/>
            </w:r>
          </w:hyperlink>
        </w:p>
        <w:p w14:paraId="603E166A" w14:textId="4DBD9955" w:rsidR="00322172" w:rsidRPr="001561E0" w:rsidRDefault="005D0D97" w:rsidP="00FE3598">
          <w:pPr>
            <w:pStyle w:val="TOC2"/>
            <w:spacing w:after="0"/>
            <w:rPr>
              <w:rFonts w:asciiTheme="minorHAnsi" w:eastAsiaTheme="minorEastAsia" w:hAnsiTheme="minorHAnsi" w:cstheme="minorBidi"/>
              <w:sz w:val="22"/>
              <w:szCs w:val="22"/>
              <w:lang w:eastAsia="fr-FR"/>
            </w:rPr>
          </w:pPr>
          <w:hyperlink w:anchor="_Toc137371874" w:history="1">
            <w:r w:rsidR="00322172" w:rsidRPr="001561E0">
              <w:rPr>
                <w:rStyle w:val="Hyperlink"/>
              </w:rPr>
              <w:t>3.7. Discussion</w:t>
            </w:r>
            <w:r w:rsidR="00322172" w:rsidRPr="001561E0">
              <w:rPr>
                <w:webHidden/>
              </w:rPr>
              <w:tab/>
            </w:r>
            <w:r w:rsidR="00322172" w:rsidRPr="001561E0">
              <w:rPr>
                <w:webHidden/>
              </w:rPr>
              <w:fldChar w:fldCharType="begin"/>
            </w:r>
            <w:r w:rsidR="00322172" w:rsidRPr="001561E0">
              <w:rPr>
                <w:webHidden/>
              </w:rPr>
              <w:instrText xml:space="preserve"> PAGEREF _Toc137371874 \h </w:instrText>
            </w:r>
            <w:r w:rsidR="00322172" w:rsidRPr="001561E0">
              <w:rPr>
                <w:webHidden/>
              </w:rPr>
            </w:r>
            <w:r w:rsidR="00322172" w:rsidRPr="001561E0">
              <w:rPr>
                <w:webHidden/>
              </w:rPr>
              <w:fldChar w:fldCharType="separate"/>
            </w:r>
            <w:r w:rsidR="00250EFA">
              <w:rPr>
                <w:webHidden/>
              </w:rPr>
              <w:t>41</w:t>
            </w:r>
            <w:r w:rsidR="00322172" w:rsidRPr="001561E0">
              <w:rPr>
                <w:webHidden/>
              </w:rPr>
              <w:fldChar w:fldCharType="end"/>
            </w:r>
          </w:hyperlink>
        </w:p>
        <w:p w14:paraId="48EEC0A4" w14:textId="6956715A" w:rsidR="00322172" w:rsidRPr="001561E0" w:rsidRDefault="005D0D97" w:rsidP="00FE3598">
          <w:pPr>
            <w:pStyle w:val="TOC2"/>
            <w:spacing w:after="0"/>
            <w:rPr>
              <w:rFonts w:asciiTheme="minorHAnsi" w:eastAsiaTheme="minorEastAsia" w:hAnsiTheme="minorHAnsi" w:cstheme="minorBidi"/>
              <w:sz w:val="22"/>
              <w:szCs w:val="22"/>
              <w:lang w:eastAsia="fr-FR"/>
            </w:rPr>
          </w:pPr>
          <w:hyperlink w:anchor="_Toc137371875" w:history="1">
            <w:r w:rsidR="00322172" w:rsidRPr="001561E0">
              <w:rPr>
                <w:rStyle w:val="Hyperlink"/>
              </w:rPr>
              <w:t>3.8. Conclusion</w:t>
            </w:r>
            <w:r w:rsidR="00322172" w:rsidRPr="001561E0">
              <w:rPr>
                <w:webHidden/>
              </w:rPr>
              <w:tab/>
            </w:r>
            <w:r w:rsidR="00322172" w:rsidRPr="001561E0">
              <w:rPr>
                <w:webHidden/>
              </w:rPr>
              <w:fldChar w:fldCharType="begin"/>
            </w:r>
            <w:r w:rsidR="00322172" w:rsidRPr="001561E0">
              <w:rPr>
                <w:webHidden/>
              </w:rPr>
              <w:instrText xml:space="preserve"> PAGEREF _Toc137371875 \h </w:instrText>
            </w:r>
            <w:r w:rsidR="00322172" w:rsidRPr="001561E0">
              <w:rPr>
                <w:webHidden/>
              </w:rPr>
            </w:r>
            <w:r w:rsidR="00322172" w:rsidRPr="001561E0">
              <w:rPr>
                <w:webHidden/>
              </w:rPr>
              <w:fldChar w:fldCharType="separate"/>
            </w:r>
            <w:r w:rsidR="00250EFA">
              <w:rPr>
                <w:webHidden/>
              </w:rPr>
              <w:t>41</w:t>
            </w:r>
            <w:r w:rsidR="00322172" w:rsidRPr="001561E0">
              <w:rPr>
                <w:webHidden/>
              </w:rPr>
              <w:fldChar w:fldCharType="end"/>
            </w:r>
          </w:hyperlink>
        </w:p>
        <w:p w14:paraId="0A612F25" w14:textId="348B305F" w:rsidR="00322172" w:rsidRPr="001561E0" w:rsidRDefault="005D0D97" w:rsidP="00FE3598">
          <w:pPr>
            <w:pStyle w:val="TOC1"/>
            <w:spacing w:after="0"/>
            <w:rPr>
              <w:rFonts w:asciiTheme="minorHAnsi" w:eastAsiaTheme="minorEastAsia" w:hAnsiTheme="minorHAnsi" w:cstheme="minorBidi"/>
              <w:b/>
              <w:bCs/>
              <w:noProof/>
              <w:sz w:val="22"/>
              <w:szCs w:val="22"/>
              <w:lang w:eastAsia="fr-FR"/>
            </w:rPr>
          </w:pPr>
          <w:hyperlink w:anchor="_Toc137371876" w:history="1">
            <w:r w:rsidR="00322172" w:rsidRPr="001561E0">
              <w:rPr>
                <w:rStyle w:val="Hyperlink"/>
                <w:b/>
                <w:bCs/>
                <w:noProof/>
              </w:rPr>
              <w:t>Conclusion générale</w:t>
            </w:r>
            <w:r w:rsidR="00322172" w:rsidRPr="00E53BE6">
              <w:rPr>
                <w:noProof/>
                <w:webHidden/>
              </w:rPr>
              <w:tab/>
            </w:r>
            <w:r w:rsidR="00322172" w:rsidRPr="00E53BE6">
              <w:rPr>
                <w:noProof/>
                <w:webHidden/>
              </w:rPr>
              <w:fldChar w:fldCharType="begin"/>
            </w:r>
            <w:r w:rsidR="00322172" w:rsidRPr="00E53BE6">
              <w:rPr>
                <w:noProof/>
                <w:webHidden/>
              </w:rPr>
              <w:instrText xml:space="preserve"> PAGEREF _Toc137371876 \h </w:instrText>
            </w:r>
            <w:r w:rsidR="00322172" w:rsidRPr="00E53BE6">
              <w:rPr>
                <w:noProof/>
                <w:webHidden/>
              </w:rPr>
            </w:r>
            <w:r w:rsidR="00322172" w:rsidRPr="00E53BE6">
              <w:rPr>
                <w:noProof/>
                <w:webHidden/>
              </w:rPr>
              <w:fldChar w:fldCharType="separate"/>
            </w:r>
            <w:r w:rsidR="00250EFA">
              <w:rPr>
                <w:noProof/>
                <w:webHidden/>
              </w:rPr>
              <w:t>42</w:t>
            </w:r>
            <w:r w:rsidR="00322172" w:rsidRPr="00E53BE6">
              <w:rPr>
                <w:noProof/>
                <w:webHidden/>
              </w:rPr>
              <w:fldChar w:fldCharType="end"/>
            </w:r>
          </w:hyperlink>
        </w:p>
        <w:p w14:paraId="0CB1F6CA" w14:textId="79888607" w:rsidR="00E53BE6" w:rsidRPr="00D376A5" w:rsidRDefault="00322172" w:rsidP="00D376A5">
          <w:pPr>
            <w:rPr>
              <w:rFonts w:asciiTheme="majorHAnsi" w:eastAsiaTheme="majorEastAsia" w:hAnsiTheme="majorHAnsi" w:cstheme="minorBidi"/>
              <w:b/>
              <w:bCs/>
              <w:color w:val="365F91" w:themeColor="accent1" w:themeShade="BF"/>
              <w:sz w:val="28"/>
              <w:szCs w:val="28"/>
            </w:rPr>
          </w:pPr>
          <w:r w:rsidRPr="001561E0">
            <w:rPr>
              <w:b/>
              <w:bCs/>
            </w:rPr>
            <w:fldChar w:fldCharType="end"/>
          </w:r>
          <w:r w:rsidR="00E53BE6" w:rsidRPr="00E53BE6">
            <w:rPr>
              <w:b/>
              <w:bCs/>
            </w:rPr>
            <w:t xml:space="preserve">Reference bibliographique </w:t>
          </w:r>
          <w:r w:rsidR="00E53BE6" w:rsidRPr="00E53BE6">
            <w:t>………………………………………………………….……</w:t>
          </w:r>
          <w:r w:rsidR="00D376A5">
            <w:t xml:space="preserve"> </w:t>
          </w:r>
          <w:r w:rsidR="00E53BE6" w:rsidRPr="00E53BE6">
            <w:t>43</w:t>
          </w:r>
        </w:p>
      </w:sdtContent>
    </w:sdt>
    <w:sdt>
      <w:sdtPr>
        <w:rPr>
          <w:rFonts w:asciiTheme="majorBidi" w:eastAsia="Calibri" w:hAnsiTheme="majorBidi"/>
          <w:b/>
          <w:bCs/>
          <w:color w:val="auto"/>
          <w:sz w:val="24"/>
          <w:szCs w:val="24"/>
          <w:lang w:val="fr-FR"/>
        </w:rPr>
        <w:id w:val="-513460178"/>
        <w:docPartObj>
          <w:docPartGallery w:val="Table of Contents"/>
          <w:docPartUnique/>
        </w:docPartObj>
      </w:sdtPr>
      <w:sdtEndPr>
        <w:rPr>
          <w:b w:val="0"/>
          <w:bCs w:val="0"/>
          <w:smallCaps/>
          <w:color w:val="0F243E" w:themeColor="text2" w:themeShade="7F"/>
          <w:spacing w:val="20"/>
          <w:sz w:val="32"/>
          <w:szCs w:val="32"/>
          <w:lang w:bidi="en-US"/>
        </w:rPr>
      </w:sdtEndPr>
      <w:sdtContent>
        <w:p w14:paraId="497FCBA5" w14:textId="40C7696E" w:rsidR="00322172" w:rsidRPr="00582CE3" w:rsidRDefault="00E53BE6" w:rsidP="00E53BE6">
          <w:pPr>
            <w:pStyle w:val="TOCHeading"/>
            <w:jc w:val="center"/>
            <w:rPr>
              <w:b/>
              <w:bCs/>
              <w:color w:val="auto"/>
              <w:sz w:val="32"/>
              <w:szCs w:val="32"/>
              <w:lang w:val="fr-FR"/>
            </w:rPr>
          </w:pPr>
          <w:r>
            <w:rPr>
              <w:b/>
              <w:bCs/>
              <w:color w:val="auto"/>
              <w:lang w:val="fr-FR"/>
            </w:rPr>
            <w:t>List</w:t>
          </w:r>
          <w:r w:rsidR="00322172" w:rsidRPr="00582CE3">
            <w:rPr>
              <w:b/>
              <w:bCs/>
              <w:color w:val="auto"/>
              <w:lang w:val="fr-FR"/>
            </w:rPr>
            <w:t xml:space="preserve"> des figures</w:t>
          </w:r>
        </w:p>
        <w:p w14:paraId="1073A1D6" w14:textId="77777777" w:rsidR="00322172" w:rsidRPr="001561E0" w:rsidRDefault="00322172" w:rsidP="001561E0">
          <w:pPr>
            <w:pStyle w:val="TOC1"/>
            <w:rPr>
              <w:rFonts w:asciiTheme="minorHAnsi" w:eastAsiaTheme="minorEastAsia" w:hAnsiTheme="minorHAnsi" w:cstheme="minorBidi"/>
              <w:noProof/>
              <w:sz w:val="22"/>
              <w:szCs w:val="22"/>
              <w:lang w:eastAsia="fr-FR"/>
            </w:rPr>
          </w:pPr>
          <w:r w:rsidRPr="001561E0">
            <w:fldChar w:fldCharType="begin"/>
          </w:r>
          <w:r w:rsidRPr="001561E0">
            <w:instrText xml:space="preserve"> TOC \o "1-3" \h \z \u </w:instrText>
          </w:r>
          <w:r w:rsidRPr="001561E0">
            <w:fldChar w:fldCharType="separate"/>
          </w:r>
        </w:p>
        <w:p w14:paraId="3F145A45" w14:textId="1BFE4F4B" w:rsidR="00322172" w:rsidRPr="00D93833" w:rsidRDefault="00322172" w:rsidP="00322172">
          <w:pPr>
            <w:pStyle w:val="TOC2"/>
            <w:rPr>
              <w:rFonts w:asciiTheme="minorHAnsi" w:eastAsiaTheme="minorEastAsia" w:hAnsiTheme="minorHAnsi" w:cstheme="minorBidi"/>
              <w:sz w:val="22"/>
              <w:szCs w:val="22"/>
              <w:lang w:eastAsia="fr-FR"/>
            </w:rPr>
          </w:pPr>
          <w:r w:rsidRPr="001561E0">
            <w:rPr>
              <w:rStyle w:val="Hyperlink"/>
              <w:b/>
              <w:bCs/>
              <w:u w:val="none"/>
            </w:rPr>
            <w:t xml:space="preserve">    </w:t>
          </w:r>
          <w:hyperlink r:id="rId10" w:anchor="_Toc137369756" w:history="1">
            <w:r w:rsidRPr="00D93833">
              <w:rPr>
                <w:rStyle w:val="Hyperlink"/>
              </w:rPr>
              <w:t>Figure1.1 : Système cryptographique</w:t>
            </w:r>
            <w:r w:rsidRPr="00D93833">
              <w:rPr>
                <w:rStyle w:val="Hyperlink"/>
                <w:webHidden/>
              </w:rPr>
              <w:tab/>
            </w:r>
            <w:r w:rsidRPr="00D93833">
              <w:rPr>
                <w:rStyle w:val="Hyperlink"/>
                <w:webHidden/>
              </w:rPr>
              <w:fldChar w:fldCharType="begin"/>
            </w:r>
            <w:r w:rsidRPr="00D93833">
              <w:rPr>
                <w:rStyle w:val="Hyperlink"/>
                <w:webHidden/>
              </w:rPr>
              <w:instrText xml:space="preserve"> PAGEREF _Toc137369756 \h </w:instrText>
            </w:r>
            <w:r w:rsidRPr="00D93833">
              <w:rPr>
                <w:rStyle w:val="Hyperlink"/>
                <w:webHidden/>
              </w:rPr>
            </w:r>
            <w:r w:rsidRPr="00D93833">
              <w:rPr>
                <w:rStyle w:val="Hyperlink"/>
                <w:webHidden/>
              </w:rPr>
              <w:fldChar w:fldCharType="separate"/>
            </w:r>
            <w:r w:rsidR="00250EFA">
              <w:rPr>
                <w:rStyle w:val="Hyperlink"/>
                <w:webHidden/>
              </w:rPr>
              <w:t>4</w:t>
            </w:r>
            <w:r w:rsidRPr="00D93833">
              <w:rPr>
                <w:rStyle w:val="Hyperlink"/>
                <w:webHidden/>
              </w:rPr>
              <w:fldChar w:fldCharType="end"/>
            </w:r>
          </w:hyperlink>
        </w:p>
        <w:p w14:paraId="0AD7E681" w14:textId="2E5F8C06" w:rsidR="00322172" w:rsidRPr="001561E0" w:rsidRDefault="005D0D97" w:rsidP="001561E0">
          <w:pPr>
            <w:pStyle w:val="TOC1"/>
            <w:rPr>
              <w:rFonts w:asciiTheme="minorHAnsi" w:eastAsiaTheme="minorEastAsia" w:hAnsiTheme="minorHAnsi" w:cstheme="minorBidi"/>
              <w:noProof/>
              <w:sz w:val="22"/>
              <w:szCs w:val="22"/>
              <w:lang w:eastAsia="fr-FR"/>
            </w:rPr>
          </w:pPr>
          <w:hyperlink r:id="rId11" w:anchor="_Toc137369760" w:history="1">
            <w:r w:rsidR="00322172" w:rsidRPr="001561E0">
              <w:rPr>
                <w:rStyle w:val="Hyperlink"/>
                <w:noProof/>
              </w:rPr>
              <w:t>Figure 1.2: Processus du cryptage symétrique</w:t>
            </w:r>
            <w:r w:rsidR="00322172" w:rsidRPr="001561E0">
              <w:rPr>
                <w:rStyle w:val="Hyperlink"/>
                <w:noProof/>
                <w:webHidden/>
              </w:rPr>
              <w:tab/>
            </w:r>
            <w:r w:rsidR="00322172" w:rsidRPr="001561E0">
              <w:rPr>
                <w:rStyle w:val="Hyperlink"/>
                <w:noProof/>
                <w:webHidden/>
              </w:rPr>
              <w:fldChar w:fldCharType="begin"/>
            </w:r>
            <w:r w:rsidR="00322172" w:rsidRPr="001561E0">
              <w:rPr>
                <w:rStyle w:val="Hyperlink"/>
                <w:noProof/>
                <w:webHidden/>
              </w:rPr>
              <w:instrText xml:space="preserve"> PAGEREF _Toc137369760 \h </w:instrText>
            </w:r>
            <w:r w:rsidR="00322172" w:rsidRPr="001561E0">
              <w:rPr>
                <w:rStyle w:val="Hyperlink"/>
                <w:noProof/>
                <w:webHidden/>
              </w:rPr>
            </w:r>
            <w:r w:rsidR="00322172" w:rsidRPr="001561E0">
              <w:rPr>
                <w:rStyle w:val="Hyperlink"/>
                <w:noProof/>
                <w:webHidden/>
              </w:rPr>
              <w:fldChar w:fldCharType="separate"/>
            </w:r>
            <w:r w:rsidR="00250EFA">
              <w:rPr>
                <w:rStyle w:val="Hyperlink"/>
                <w:noProof/>
                <w:webHidden/>
              </w:rPr>
              <w:t>5</w:t>
            </w:r>
            <w:r w:rsidR="00322172" w:rsidRPr="001561E0">
              <w:rPr>
                <w:rStyle w:val="Hyperlink"/>
                <w:noProof/>
                <w:webHidden/>
              </w:rPr>
              <w:fldChar w:fldCharType="end"/>
            </w:r>
          </w:hyperlink>
        </w:p>
        <w:p w14:paraId="17B2A9C0" w14:textId="5FF8E87B" w:rsidR="00322172" w:rsidRPr="001561E0" w:rsidRDefault="005D0D97" w:rsidP="001561E0">
          <w:pPr>
            <w:pStyle w:val="TOC1"/>
            <w:rPr>
              <w:rFonts w:asciiTheme="minorHAnsi" w:eastAsiaTheme="minorEastAsia" w:hAnsiTheme="minorHAnsi" w:cstheme="minorBidi"/>
              <w:noProof/>
              <w:sz w:val="22"/>
              <w:szCs w:val="22"/>
              <w:lang w:eastAsia="fr-FR"/>
            </w:rPr>
          </w:pPr>
          <w:hyperlink r:id="rId12" w:anchor="_Toc137369762" w:history="1">
            <w:r w:rsidR="00322172" w:rsidRPr="001561E0">
              <w:rPr>
                <w:rStyle w:val="Hyperlink"/>
                <w:noProof/>
              </w:rPr>
              <w:t>Figure1.3 : Processus du cryptage asymétrique</w:t>
            </w:r>
            <w:r w:rsidR="00322172" w:rsidRPr="001561E0">
              <w:rPr>
                <w:rStyle w:val="Hyperlink"/>
                <w:noProof/>
                <w:webHidden/>
              </w:rPr>
              <w:tab/>
            </w:r>
            <w:r w:rsidR="00322172" w:rsidRPr="001561E0">
              <w:rPr>
                <w:rStyle w:val="Hyperlink"/>
                <w:noProof/>
                <w:webHidden/>
              </w:rPr>
              <w:fldChar w:fldCharType="begin"/>
            </w:r>
            <w:r w:rsidR="00322172" w:rsidRPr="001561E0">
              <w:rPr>
                <w:rStyle w:val="Hyperlink"/>
                <w:noProof/>
                <w:webHidden/>
              </w:rPr>
              <w:instrText xml:space="preserve"> PAGEREF _Toc137369762 \h </w:instrText>
            </w:r>
            <w:r w:rsidR="00322172" w:rsidRPr="001561E0">
              <w:rPr>
                <w:rStyle w:val="Hyperlink"/>
                <w:noProof/>
                <w:webHidden/>
              </w:rPr>
            </w:r>
            <w:r w:rsidR="00322172" w:rsidRPr="001561E0">
              <w:rPr>
                <w:rStyle w:val="Hyperlink"/>
                <w:noProof/>
                <w:webHidden/>
              </w:rPr>
              <w:fldChar w:fldCharType="separate"/>
            </w:r>
            <w:r w:rsidR="00250EFA">
              <w:rPr>
                <w:rStyle w:val="Hyperlink"/>
                <w:noProof/>
                <w:webHidden/>
              </w:rPr>
              <w:t>6</w:t>
            </w:r>
            <w:r w:rsidR="00322172" w:rsidRPr="001561E0">
              <w:rPr>
                <w:rStyle w:val="Hyperlink"/>
                <w:noProof/>
                <w:webHidden/>
              </w:rPr>
              <w:fldChar w:fldCharType="end"/>
            </w:r>
          </w:hyperlink>
        </w:p>
        <w:p w14:paraId="3C26D7C8" w14:textId="50938E76" w:rsidR="00322172" w:rsidRPr="001561E0" w:rsidRDefault="005D0D97" w:rsidP="001561E0">
          <w:pPr>
            <w:pStyle w:val="TOC1"/>
            <w:rPr>
              <w:rFonts w:asciiTheme="minorHAnsi" w:eastAsiaTheme="minorEastAsia" w:hAnsiTheme="minorHAnsi" w:cstheme="minorBidi"/>
              <w:noProof/>
              <w:sz w:val="22"/>
              <w:szCs w:val="22"/>
              <w:lang w:eastAsia="fr-FR"/>
            </w:rPr>
          </w:pPr>
          <w:hyperlink r:id="rId13" w:anchor="_Toc137369771" w:history="1">
            <w:r w:rsidR="00322172" w:rsidRPr="001561E0">
              <w:rPr>
                <w:rStyle w:val="Hyperlink"/>
                <w:noProof/>
              </w:rPr>
              <w:t>Figure 1.4 diagramme de bifurcation</w:t>
            </w:r>
            <w:r w:rsidR="00954AB8">
              <w:rPr>
                <w:rStyle w:val="Hyperlink"/>
                <w:noProof/>
              </w:rPr>
              <w:t xml:space="preserve"> géneralisé</w:t>
            </w:r>
            <w:r w:rsidR="00322172" w:rsidRPr="001561E0">
              <w:rPr>
                <w:rStyle w:val="Hyperlink"/>
                <w:noProof/>
                <w:webHidden/>
              </w:rPr>
              <w:tab/>
            </w:r>
            <w:r w:rsidR="00322172" w:rsidRPr="001561E0">
              <w:rPr>
                <w:rStyle w:val="Hyperlink"/>
                <w:noProof/>
                <w:webHidden/>
              </w:rPr>
              <w:fldChar w:fldCharType="begin"/>
            </w:r>
            <w:r w:rsidR="00322172" w:rsidRPr="001561E0">
              <w:rPr>
                <w:rStyle w:val="Hyperlink"/>
                <w:noProof/>
                <w:webHidden/>
              </w:rPr>
              <w:instrText xml:space="preserve"> PAGEREF _Toc137369771 \h </w:instrText>
            </w:r>
            <w:r w:rsidR="00322172" w:rsidRPr="001561E0">
              <w:rPr>
                <w:rStyle w:val="Hyperlink"/>
                <w:noProof/>
                <w:webHidden/>
              </w:rPr>
            </w:r>
            <w:r w:rsidR="00322172" w:rsidRPr="001561E0">
              <w:rPr>
                <w:rStyle w:val="Hyperlink"/>
                <w:noProof/>
                <w:webHidden/>
              </w:rPr>
              <w:fldChar w:fldCharType="separate"/>
            </w:r>
            <w:r w:rsidR="00250EFA">
              <w:rPr>
                <w:rStyle w:val="Hyperlink"/>
                <w:noProof/>
                <w:webHidden/>
              </w:rPr>
              <w:t>9</w:t>
            </w:r>
            <w:r w:rsidR="00322172" w:rsidRPr="001561E0">
              <w:rPr>
                <w:rStyle w:val="Hyperlink"/>
                <w:noProof/>
                <w:webHidden/>
              </w:rPr>
              <w:fldChar w:fldCharType="end"/>
            </w:r>
          </w:hyperlink>
        </w:p>
        <w:p w14:paraId="3930F3DD" w14:textId="25A3BA75" w:rsidR="00322172" w:rsidRPr="001561E0" w:rsidRDefault="005D0D97" w:rsidP="001561E0">
          <w:pPr>
            <w:pStyle w:val="TOC1"/>
            <w:rPr>
              <w:rFonts w:asciiTheme="minorHAnsi" w:eastAsiaTheme="minorEastAsia" w:hAnsiTheme="minorHAnsi" w:cstheme="minorBidi"/>
              <w:noProof/>
              <w:sz w:val="22"/>
              <w:szCs w:val="22"/>
              <w:lang w:eastAsia="fr-FR"/>
            </w:rPr>
          </w:pPr>
          <w:hyperlink r:id="rId14" w:anchor="_Toc137369772" w:history="1">
            <w:r w:rsidR="00322172" w:rsidRPr="001561E0">
              <w:rPr>
                <w:rStyle w:val="Hyperlink"/>
                <w:rFonts w:ascii="Times New Roman" w:hAnsi="Times New Roman" w:cs="Times New Roman"/>
                <w:noProof/>
              </w:rPr>
              <w:t>Figure 1.5 le diagramme de bifurcation</w:t>
            </w:r>
            <w:r w:rsidR="004620EA">
              <w:rPr>
                <w:rStyle w:val="Hyperlink"/>
                <w:rFonts w:ascii="Times New Roman" w:hAnsi="Times New Roman" w:cs="Times New Roman"/>
                <w:noProof/>
              </w:rPr>
              <w:t xml:space="preserve"> </w:t>
            </w:r>
            <w:r w:rsidR="004620EA" w:rsidRPr="004620EA">
              <w:rPr>
                <w:rFonts w:ascii="Times New Roman" w:hAnsi="Times New Roman" w:cs="Times New Roman"/>
                <w:noProof/>
              </w:rPr>
              <w:t>pour r entre 3 et 4</w:t>
            </w:r>
            <w:r w:rsidR="00322172" w:rsidRPr="001561E0">
              <w:rPr>
                <w:rStyle w:val="Hyperlink"/>
                <w:noProof/>
                <w:webHidden/>
              </w:rPr>
              <w:tab/>
            </w:r>
            <w:r w:rsidR="00322172" w:rsidRPr="001561E0">
              <w:rPr>
                <w:rStyle w:val="Hyperlink"/>
                <w:noProof/>
                <w:webHidden/>
              </w:rPr>
              <w:fldChar w:fldCharType="begin"/>
            </w:r>
            <w:r w:rsidR="00322172" w:rsidRPr="001561E0">
              <w:rPr>
                <w:rStyle w:val="Hyperlink"/>
                <w:noProof/>
                <w:webHidden/>
              </w:rPr>
              <w:instrText xml:space="preserve"> PAGEREF _Toc137369772 \h </w:instrText>
            </w:r>
            <w:r w:rsidR="00322172" w:rsidRPr="001561E0">
              <w:rPr>
                <w:rStyle w:val="Hyperlink"/>
                <w:noProof/>
                <w:webHidden/>
              </w:rPr>
            </w:r>
            <w:r w:rsidR="00322172" w:rsidRPr="001561E0">
              <w:rPr>
                <w:rStyle w:val="Hyperlink"/>
                <w:noProof/>
                <w:webHidden/>
              </w:rPr>
              <w:fldChar w:fldCharType="separate"/>
            </w:r>
            <w:r w:rsidR="00250EFA">
              <w:rPr>
                <w:rStyle w:val="Hyperlink"/>
                <w:noProof/>
                <w:webHidden/>
              </w:rPr>
              <w:t>9</w:t>
            </w:r>
            <w:r w:rsidR="00322172" w:rsidRPr="001561E0">
              <w:rPr>
                <w:rStyle w:val="Hyperlink"/>
                <w:noProof/>
                <w:webHidden/>
              </w:rPr>
              <w:fldChar w:fldCharType="end"/>
            </w:r>
          </w:hyperlink>
        </w:p>
        <w:p w14:paraId="260847D1" w14:textId="2B216A8E" w:rsidR="00322172" w:rsidRPr="001561E0" w:rsidRDefault="005D0D97" w:rsidP="001561E0">
          <w:pPr>
            <w:pStyle w:val="TOC1"/>
            <w:rPr>
              <w:rFonts w:asciiTheme="minorHAnsi" w:eastAsiaTheme="minorEastAsia" w:hAnsiTheme="minorHAnsi" w:cstheme="minorBidi"/>
              <w:noProof/>
              <w:sz w:val="22"/>
              <w:szCs w:val="22"/>
              <w:lang w:eastAsia="fr-FR"/>
            </w:rPr>
          </w:pPr>
          <w:hyperlink r:id="rId15" w:anchor="_Toc137369774" w:history="1">
            <w:r w:rsidR="00322172" w:rsidRPr="001561E0">
              <w:rPr>
                <w:rStyle w:val="Hyperlink"/>
                <w:noProof/>
              </w:rPr>
              <w:t>Figure :1.6 l’exposant de Lyapunov de la suite logistique.</w:t>
            </w:r>
            <w:r w:rsidR="00322172" w:rsidRPr="001561E0">
              <w:rPr>
                <w:rStyle w:val="Hyperlink"/>
                <w:noProof/>
                <w:webHidden/>
              </w:rPr>
              <w:tab/>
            </w:r>
            <w:r w:rsidR="00322172" w:rsidRPr="001561E0">
              <w:rPr>
                <w:rStyle w:val="Hyperlink"/>
                <w:noProof/>
                <w:webHidden/>
              </w:rPr>
              <w:fldChar w:fldCharType="begin"/>
            </w:r>
            <w:r w:rsidR="00322172" w:rsidRPr="001561E0">
              <w:rPr>
                <w:rStyle w:val="Hyperlink"/>
                <w:noProof/>
                <w:webHidden/>
              </w:rPr>
              <w:instrText xml:space="preserve"> PAGEREF _Toc137369774 \h </w:instrText>
            </w:r>
            <w:r w:rsidR="00322172" w:rsidRPr="001561E0">
              <w:rPr>
                <w:rStyle w:val="Hyperlink"/>
                <w:noProof/>
                <w:webHidden/>
              </w:rPr>
            </w:r>
            <w:r w:rsidR="00322172" w:rsidRPr="001561E0">
              <w:rPr>
                <w:rStyle w:val="Hyperlink"/>
                <w:noProof/>
                <w:webHidden/>
              </w:rPr>
              <w:fldChar w:fldCharType="separate"/>
            </w:r>
            <w:r w:rsidR="00250EFA">
              <w:rPr>
                <w:rStyle w:val="Hyperlink"/>
                <w:noProof/>
                <w:webHidden/>
              </w:rPr>
              <w:t>10</w:t>
            </w:r>
            <w:r w:rsidR="00322172" w:rsidRPr="001561E0">
              <w:rPr>
                <w:rStyle w:val="Hyperlink"/>
                <w:noProof/>
                <w:webHidden/>
              </w:rPr>
              <w:fldChar w:fldCharType="end"/>
            </w:r>
          </w:hyperlink>
        </w:p>
        <w:p w14:paraId="26B7F14C" w14:textId="264ED99E" w:rsidR="00322172" w:rsidRPr="001561E0" w:rsidRDefault="005D0D97" w:rsidP="001561E0">
          <w:pPr>
            <w:pStyle w:val="TOC1"/>
            <w:rPr>
              <w:rFonts w:asciiTheme="minorHAnsi" w:eastAsiaTheme="minorEastAsia" w:hAnsiTheme="minorHAnsi" w:cstheme="minorBidi"/>
              <w:noProof/>
              <w:sz w:val="22"/>
              <w:szCs w:val="22"/>
              <w:lang w:eastAsia="fr-FR"/>
            </w:rPr>
          </w:pPr>
          <w:hyperlink r:id="rId16" w:anchor="_Toc137369789" w:history="1">
            <w:r w:rsidR="00322172" w:rsidRPr="001561E0">
              <w:rPr>
                <w:rStyle w:val="Hyperlink"/>
                <w:noProof/>
              </w:rPr>
              <w:t>Figure2.1 : SHA-256</w:t>
            </w:r>
            <w:r w:rsidR="00322172" w:rsidRPr="001561E0">
              <w:rPr>
                <w:rStyle w:val="Hyperlink"/>
                <w:noProof/>
                <w:webHidden/>
              </w:rPr>
              <w:tab/>
            </w:r>
            <w:r w:rsidR="00322172" w:rsidRPr="001561E0">
              <w:rPr>
                <w:rStyle w:val="Hyperlink"/>
                <w:noProof/>
                <w:webHidden/>
              </w:rPr>
              <w:fldChar w:fldCharType="begin"/>
            </w:r>
            <w:r w:rsidR="00322172" w:rsidRPr="001561E0">
              <w:rPr>
                <w:rStyle w:val="Hyperlink"/>
                <w:noProof/>
                <w:webHidden/>
              </w:rPr>
              <w:instrText xml:space="preserve"> PAGEREF _Toc137369789 \h </w:instrText>
            </w:r>
            <w:r w:rsidR="00322172" w:rsidRPr="001561E0">
              <w:rPr>
                <w:rStyle w:val="Hyperlink"/>
                <w:noProof/>
                <w:webHidden/>
              </w:rPr>
            </w:r>
            <w:r w:rsidR="00322172" w:rsidRPr="001561E0">
              <w:rPr>
                <w:rStyle w:val="Hyperlink"/>
                <w:noProof/>
                <w:webHidden/>
              </w:rPr>
              <w:fldChar w:fldCharType="separate"/>
            </w:r>
            <w:r w:rsidR="00250EFA">
              <w:rPr>
                <w:rStyle w:val="Hyperlink"/>
                <w:noProof/>
                <w:webHidden/>
              </w:rPr>
              <w:t>16</w:t>
            </w:r>
            <w:r w:rsidR="00322172" w:rsidRPr="001561E0">
              <w:rPr>
                <w:rStyle w:val="Hyperlink"/>
                <w:noProof/>
                <w:webHidden/>
              </w:rPr>
              <w:fldChar w:fldCharType="end"/>
            </w:r>
          </w:hyperlink>
        </w:p>
        <w:p w14:paraId="79B0B850" w14:textId="0F74DC08" w:rsidR="00322172" w:rsidRPr="001561E0" w:rsidRDefault="005D0D97" w:rsidP="001561E0">
          <w:pPr>
            <w:pStyle w:val="TOC1"/>
            <w:rPr>
              <w:rFonts w:asciiTheme="minorHAnsi" w:eastAsiaTheme="minorEastAsia" w:hAnsiTheme="minorHAnsi" w:cstheme="minorBidi"/>
              <w:noProof/>
              <w:sz w:val="22"/>
              <w:szCs w:val="22"/>
              <w:lang w:eastAsia="fr-FR"/>
            </w:rPr>
          </w:pPr>
          <w:hyperlink r:id="rId17" w:anchor="_Toc137369791" w:history="1">
            <w:r w:rsidR="00322172" w:rsidRPr="001561E0">
              <w:rPr>
                <w:rStyle w:val="Hyperlink"/>
                <w:noProof/>
              </w:rPr>
              <w:t>Figure 2.2 : Organigramme de génération des clés par l’AEA-NCS</w:t>
            </w:r>
            <w:r w:rsidR="00322172" w:rsidRPr="001561E0">
              <w:rPr>
                <w:rStyle w:val="Hyperlink"/>
                <w:noProof/>
                <w:webHidden/>
              </w:rPr>
              <w:tab/>
            </w:r>
            <w:r w:rsidR="00322172" w:rsidRPr="001561E0">
              <w:rPr>
                <w:rStyle w:val="Hyperlink"/>
                <w:noProof/>
                <w:webHidden/>
              </w:rPr>
              <w:fldChar w:fldCharType="begin"/>
            </w:r>
            <w:r w:rsidR="00322172" w:rsidRPr="001561E0">
              <w:rPr>
                <w:rStyle w:val="Hyperlink"/>
                <w:noProof/>
                <w:webHidden/>
              </w:rPr>
              <w:instrText xml:space="preserve"> PAGEREF _Toc137369791 \h </w:instrText>
            </w:r>
            <w:r w:rsidR="00322172" w:rsidRPr="001561E0">
              <w:rPr>
                <w:rStyle w:val="Hyperlink"/>
                <w:noProof/>
                <w:webHidden/>
              </w:rPr>
            </w:r>
            <w:r w:rsidR="00322172" w:rsidRPr="001561E0">
              <w:rPr>
                <w:rStyle w:val="Hyperlink"/>
                <w:noProof/>
                <w:webHidden/>
              </w:rPr>
              <w:fldChar w:fldCharType="separate"/>
            </w:r>
            <w:r w:rsidR="00250EFA">
              <w:rPr>
                <w:rStyle w:val="Hyperlink"/>
                <w:noProof/>
                <w:webHidden/>
              </w:rPr>
              <w:t>16</w:t>
            </w:r>
            <w:r w:rsidR="00322172" w:rsidRPr="001561E0">
              <w:rPr>
                <w:rStyle w:val="Hyperlink"/>
                <w:noProof/>
                <w:webHidden/>
              </w:rPr>
              <w:fldChar w:fldCharType="end"/>
            </w:r>
          </w:hyperlink>
        </w:p>
        <w:p w14:paraId="0B9BCEC0" w14:textId="0E5BB58D" w:rsidR="00322172" w:rsidRPr="001561E0" w:rsidRDefault="005D0D97" w:rsidP="001561E0">
          <w:pPr>
            <w:pStyle w:val="TOC1"/>
            <w:rPr>
              <w:rFonts w:asciiTheme="minorHAnsi" w:eastAsiaTheme="minorEastAsia" w:hAnsiTheme="minorHAnsi" w:cstheme="minorBidi"/>
              <w:noProof/>
              <w:sz w:val="22"/>
              <w:szCs w:val="22"/>
              <w:lang w:eastAsia="fr-FR"/>
            </w:rPr>
          </w:pPr>
          <w:hyperlink r:id="rId18" w:anchor="_Toc137369793" w:history="1">
            <w:r w:rsidR="00322172" w:rsidRPr="001561E0">
              <w:rPr>
                <w:rStyle w:val="Hyperlink"/>
                <w:noProof/>
              </w:rPr>
              <w:t>Figure2.3 : Organigramme cryptage AEA-NCS</w:t>
            </w:r>
            <w:r w:rsidR="00322172" w:rsidRPr="001561E0">
              <w:rPr>
                <w:rStyle w:val="Hyperlink"/>
                <w:noProof/>
                <w:webHidden/>
              </w:rPr>
              <w:tab/>
            </w:r>
            <w:r w:rsidR="00322172" w:rsidRPr="001561E0">
              <w:rPr>
                <w:rStyle w:val="Hyperlink"/>
                <w:noProof/>
                <w:webHidden/>
              </w:rPr>
              <w:fldChar w:fldCharType="begin"/>
            </w:r>
            <w:r w:rsidR="00322172" w:rsidRPr="001561E0">
              <w:rPr>
                <w:rStyle w:val="Hyperlink"/>
                <w:noProof/>
                <w:webHidden/>
              </w:rPr>
              <w:instrText xml:space="preserve"> PAGEREF _Toc137369793 \h </w:instrText>
            </w:r>
            <w:r w:rsidR="00322172" w:rsidRPr="001561E0">
              <w:rPr>
                <w:rStyle w:val="Hyperlink"/>
                <w:noProof/>
                <w:webHidden/>
              </w:rPr>
            </w:r>
            <w:r w:rsidR="00322172" w:rsidRPr="001561E0">
              <w:rPr>
                <w:rStyle w:val="Hyperlink"/>
                <w:noProof/>
                <w:webHidden/>
              </w:rPr>
              <w:fldChar w:fldCharType="separate"/>
            </w:r>
            <w:r w:rsidR="00250EFA">
              <w:rPr>
                <w:rStyle w:val="Hyperlink"/>
                <w:noProof/>
                <w:webHidden/>
              </w:rPr>
              <w:t>17</w:t>
            </w:r>
            <w:r w:rsidR="00322172" w:rsidRPr="001561E0">
              <w:rPr>
                <w:rStyle w:val="Hyperlink"/>
                <w:noProof/>
                <w:webHidden/>
              </w:rPr>
              <w:fldChar w:fldCharType="end"/>
            </w:r>
          </w:hyperlink>
        </w:p>
        <w:p w14:paraId="73574EA0" w14:textId="01358995" w:rsidR="00322172" w:rsidRPr="001561E0" w:rsidRDefault="005D0D97" w:rsidP="001561E0">
          <w:pPr>
            <w:pStyle w:val="TOC1"/>
            <w:rPr>
              <w:rFonts w:asciiTheme="minorHAnsi" w:eastAsiaTheme="minorEastAsia" w:hAnsiTheme="minorHAnsi" w:cstheme="minorBidi"/>
              <w:noProof/>
              <w:sz w:val="22"/>
              <w:szCs w:val="22"/>
              <w:lang w:eastAsia="fr-FR"/>
            </w:rPr>
          </w:pPr>
          <w:hyperlink r:id="rId19" w:anchor="_Toc137369794" w:history="1">
            <w:r w:rsidR="00322172" w:rsidRPr="001561E0">
              <w:rPr>
                <w:rStyle w:val="Hyperlink"/>
                <w:rFonts w:ascii="Times New Roman"/>
                <w:noProof/>
              </w:rPr>
              <w:t>Figure 2.4 : organigramme du processus de cryptage audio</w:t>
            </w:r>
            <w:r w:rsidR="00322172" w:rsidRPr="001561E0">
              <w:rPr>
                <w:rStyle w:val="Hyperlink"/>
                <w:noProof/>
                <w:webHidden/>
              </w:rPr>
              <w:tab/>
            </w:r>
            <w:r w:rsidR="00322172" w:rsidRPr="001561E0">
              <w:rPr>
                <w:rStyle w:val="Hyperlink"/>
                <w:noProof/>
                <w:webHidden/>
              </w:rPr>
              <w:fldChar w:fldCharType="begin"/>
            </w:r>
            <w:r w:rsidR="00322172" w:rsidRPr="001561E0">
              <w:rPr>
                <w:rStyle w:val="Hyperlink"/>
                <w:noProof/>
                <w:webHidden/>
              </w:rPr>
              <w:instrText xml:space="preserve"> PAGEREF _Toc137369794 \h </w:instrText>
            </w:r>
            <w:r w:rsidR="00322172" w:rsidRPr="001561E0">
              <w:rPr>
                <w:rStyle w:val="Hyperlink"/>
                <w:noProof/>
                <w:webHidden/>
              </w:rPr>
            </w:r>
            <w:r w:rsidR="00322172" w:rsidRPr="001561E0">
              <w:rPr>
                <w:rStyle w:val="Hyperlink"/>
                <w:noProof/>
                <w:webHidden/>
              </w:rPr>
              <w:fldChar w:fldCharType="separate"/>
            </w:r>
            <w:r w:rsidR="00250EFA">
              <w:rPr>
                <w:rStyle w:val="Hyperlink"/>
                <w:noProof/>
                <w:webHidden/>
              </w:rPr>
              <w:t>20</w:t>
            </w:r>
            <w:r w:rsidR="00322172" w:rsidRPr="001561E0">
              <w:rPr>
                <w:rStyle w:val="Hyperlink"/>
                <w:noProof/>
                <w:webHidden/>
              </w:rPr>
              <w:fldChar w:fldCharType="end"/>
            </w:r>
          </w:hyperlink>
        </w:p>
        <w:p w14:paraId="777036C6" w14:textId="5B4B9A03" w:rsidR="00322172" w:rsidRPr="001561E0" w:rsidRDefault="005D0D97" w:rsidP="001561E0">
          <w:pPr>
            <w:pStyle w:val="TOC1"/>
            <w:rPr>
              <w:rFonts w:asciiTheme="minorHAnsi" w:eastAsiaTheme="minorEastAsia" w:hAnsiTheme="minorHAnsi" w:cstheme="minorBidi"/>
              <w:noProof/>
              <w:sz w:val="22"/>
              <w:szCs w:val="22"/>
              <w:lang w:eastAsia="fr-FR"/>
            </w:rPr>
          </w:pPr>
          <w:hyperlink r:id="rId20" w:anchor="_Toc137369796" w:history="1">
            <w:r w:rsidR="00322172" w:rsidRPr="001561E0">
              <w:rPr>
                <w:rStyle w:val="Hyperlink"/>
                <w:noProof/>
              </w:rPr>
              <w:t>Figure 2.5 organigramme de l’opération de décryptage.</w:t>
            </w:r>
            <w:r w:rsidR="00322172" w:rsidRPr="001561E0">
              <w:rPr>
                <w:rStyle w:val="Hyperlink"/>
                <w:noProof/>
                <w:webHidden/>
              </w:rPr>
              <w:tab/>
            </w:r>
            <w:r w:rsidR="00322172" w:rsidRPr="001561E0">
              <w:rPr>
                <w:rStyle w:val="Hyperlink"/>
                <w:noProof/>
                <w:webHidden/>
              </w:rPr>
              <w:fldChar w:fldCharType="begin"/>
            </w:r>
            <w:r w:rsidR="00322172" w:rsidRPr="001561E0">
              <w:rPr>
                <w:rStyle w:val="Hyperlink"/>
                <w:noProof/>
                <w:webHidden/>
              </w:rPr>
              <w:instrText xml:space="preserve"> PAGEREF _Toc137369796 \h </w:instrText>
            </w:r>
            <w:r w:rsidR="00322172" w:rsidRPr="001561E0">
              <w:rPr>
                <w:rStyle w:val="Hyperlink"/>
                <w:noProof/>
                <w:webHidden/>
              </w:rPr>
            </w:r>
            <w:r w:rsidR="00322172" w:rsidRPr="001561E0">
              <w:rPr>
                <w:rStyle w:val="Hyperlink"/>
                <w:noProof/>
                <w:webHidden/>
              </w:rPr>
              <w:fldChar w:fldCharType="separate"/>
            </w:r>
            <w:r w:rsidR="00250EFA">
              <w:rPr>
                <w:rStyle w:val="Hyperlink"/>
                <w:noProof/>
                <w:webHidden/>
              </w:rPr>
              <w:t>22</w:t>
            </w:r>
            <w:r w:rsidR="00322172" w:rsidRPr="001561E0">
              <w:rPr>
                <w:rStyle w:val="Hyperlink"/>
                <w:noProof/>
                <w:webHidden/>
              </w:rPr>
              <w:fldChar w:fldCharType="end"/>
            </w:r>
          </w:hyperlink>
        </w:p>
        <w:p w14:paraId="26F24470" w14:textId="514ED49C" w:rsidR="00322172" w:rsidRPr="001561E0" w:rsidRDefault="005D0D97" w:rsidP="001561E0">
          <w:pPr>
            <w:pStyle w:val="TOC1"/>
            <w:rPr>
              <w:rFonts w:asciiTheme="minorHAnsi" w:eastAsiaTheme="minorEastAsia" w:hAnsiTheme="minorHAnsi" w:cstheme="minorBidi"/>
              <w:noProof/>
              <w:sz w:val="22"/>
              <w:szCs w:val="22"/>
              <w:lang w:eastAsia="fr-FR"/>
            </w:rPr>
          </w:pPr>
          <w:hyperlink r:id="rId21" w:anchor="_Toc137369801" w:history="1">
            <w:r w:rsidR="00322172" w:rsidRPr="001561E0">
              <w:rPr>
                <w:rStyle w:val="Hyperlink"/>
                <w:noProof/>
              </w:rPr>
              <w:t>Figure3.1 : Exemple d’un signal audio</w:t>
            </w:r>
            <w:r w:rsidR="00322172" w:rsidRPr="001561E0">
              <w:rPr>
                <w:rStyle w:val="Hyperlink"/>
                <w:noProof/>
                <w:webHidden/>
              </w:rPr>
              <w:tab/>
            </w:r>
            <w:r w:rsidR="00322172" w:rsidRPr="001561E0">
              <w:rPr>
                <w:rStyle w:val="Hyperlink"/>
                <w:noProof/>
                <w:webHidden/>
              </w:rPr>
              <w:fldChar w:fldCharType="begin"/>
            </w:r>
            <w:r w:rsidR="00322172" w:rsidRPr="001561E0">
              <w:rPr>
                <w:rStyle w:val="Hyperlink"/>
                <w:noProof/>
                <w:webHidden/>
              </w:rPr>
              <w:instrText xml:space="preserve"> PAGEREF _Toc137369801 \h </w:instrText>
            </w:r>
            <w:r w:rsidR="00322172" w:rsidRPr="001561E0">
              <w:rPr>
                <w:rStyle w:val="Hyperlink"/>
                <w:noProof/>
                <w:webHidden/>
              </w:rPr>
            </w:r>
            <w:r w:rsidR="00322172" w:rsidRPr="001561E0">
              <w:rPr>
                <w:rStyle w:val="Hyperlink"/>
                <w:noProof/>
                <w:webHidden/>
              </w:rPr>
              <w:fldChar w:fldCharType="separate"/>
            </w:r>
            <w:r w:rsidR="00250EFA">
              <w:rPr>
                <w:rStyle w:val="Hyperlink"/>
                <w:noProof/>
                <w:webHidden/>
              </w:rPr>
              <w:t>24</w:t>
            </w:r>
            <w:r w:rsidR="00322172" w:rsidRPr="001561E0">
              <w:rPr>
                <w:rStyle w:val="Hyperlink"/>
                <w:noProof/>
                <w:webHidden/>
              </w:rPr>
              <w:fldChar w:fldCharType="end"/>
            </w:r>
          </w:hyperlink>
        </w:p>
        <w:p w14:paraId="373855EE" w14:textId="0E566D5E" w:rsidR="00322172" w:rsidRPr="001561E0" w:rsidRDefault="005D0D97" w:rsidP="001561E0">
          <w:pPr>
            <w:pStyle w:val="TOC1"/>
            <w:rPr>
              <w:rFonts w:asciiTheme="minorHAnsi" w:eastAsiaTheme="minorEastAsia" w:hAnsiTheme="minorHAnsi" w:cstheme="minorBidi"/>
              <w:noProof/>
              <w:sz w:val="22"/>
              <w:szCs w:val="22"/>
              <w:lang w:eastAsia="fr-FR"/>
            </w:rPr>
          </w:pPr>
          <w:hyperlink r:id="rId22" w:anchor="_Toc137369810" w:history="1">
            <w:r w:rsidR="00322172" w:rsidRPr="001561E0">
              <w:rPr>
                <w:rStyle w:val="Hyperlink"/>
                <w:noProof/>
              </w:rPr>
              <w:t>Figure3.2. Signaux audio originaux</w:t>
            </w:r>
            <w:r w:rsidR="00322172" w:rsidRPr="001561E0">
              <w:rPr>
                <w:rStyle w:val="Hyperlink"/>
                <w:noProof/>
                <w:webHidden/>
              </w:rPr>
              <w:tab/>
            </w:r>
            <w:r w:rsidR="00322172" w:rsidRPr="001561E0">
              <w:rPr>
                <w:rStyle w:val="Hyperlink"/>
                <w:noProof/>
                <w:webHidden/>
              </w:rPr>
              <w:fldChar w:fldCharType="begin"/>
            </w:r>
            <w:r w:rsidR="00322172" w:rsidRPr="001561E0">
              <w:rPr>
                <w:rStyle w:val="Hyperlink"/>
                <w:noProof/>
                <w:webHidden/>
              </w:rPr>
              <w:instrText xml:space="preserve"> PAGEREF _Toc137369810 \h </w:instrText>
            </w:r>
            <w:r w:rsidR="00322172" w:rsidRPr="001561E0">
              <w:rPr>
                <w:rStyle w:val="Hyperlink"/>
                <w:noProof/>
                <w:webHidden/>
              </w:rPr>
            </w:r>
            <w:r w:rsidR="00322172" w:rsidRPr="001561E0">
              <w:rPr>
                <w:rStyle w:val="Hyperlink"/>
                <w:noProof/>
                <w:webHidden/>
              </w:rPr>
              <w:fldChar w:fldCharType="separate"/>
            </w:r>
            <w:r w:rsidR="00250EFA">
              <w:rPr>
                <w:rStyle w:val="Hyperlink"/>
                <w:noProof/>
                <w:webHidden/>
              </w:rPr>
              <w:t>27</w:t>
            </w:r>
            <w:r w:rsidR="00322172" w:rsidRPr="001561E0">
              <w:rPr>
                <w:rStyle w:val="Hyperlink"/>
                <w:noProof/>
                <w:webHidden/>
              </w:rPr>
              <w:fldChar w:fldCharType="end"/>
            </w:r>
          </w:hyperlink>
        </w:p>
        <w:p w14:paraId="07454BC1" w14:textId="51A59ED0" w:rsidR="00322172" w:rsidRPr="001561E0" w:rsidRDefault="005D0D97" w:rsidP="001561E0">
          <w:pPr>
            <w:pStyle w:val="TOC1"/>
            <w:rPr>
              <w:rFonts w:asciiTheme="minorHAnsi" w:eastAsiaTheme="minorEastAsia" w:hAnsiTheme="minorHAnsi" w:cstheme="minorBidi"/>
              <w:noProof/>
              <w:sz w:val="22"/>
              <w:szCs w:val="22"/>
              <w:lang w:eastAsia="fr-FR"/>
            </w:rPr>
          </w:pPr>
          <w:hyperlink r:id="rId23" w:anchor="_Toc137369811" w:history="1">
            <w:r w:rsidR="00322172" w:rsidRPr="001561E0">
              <w:rPr>
                <w:rStyle w:val="Hyperlink"/>
                <w:noProof/>
              </w:rPr>
              <w:t xml:space="preserve">Figure3.3. Signaux audios cryptés par AEA-NCS.  </w:t>
            </w:r>
            <w:r w:rsidR="00322172" w:rsidRPr="001561E0">
              <w:rPr>
                <w:rStyle w:val="Hyperlink"/>
                <w:noProof/>
                <w:webHidden/>
              </w:rPr>
              <w:tab/>
            </w:r>
            <w:r w:rsidR="00322172" w:rsidRPr="001561E0">
              <w:rPr>
                <w:rStyle w:val="Hyperlink"/>
                <w:noProof/>
                <w:webHidden/>
              </w:rPr>
              <w:fldChar w:fldCharType="begin"/>
            </w:r>
            <w:r w:rsidR="00322172" w:rsidRPr="001561E0">
              <w:rPr>
                <w:rStyle w:val="Hyperlink"/>
                <w:noProof/>
                <w:webHidden/>
              </w:rPr>
              <w:instrText xml:space="preserve"> PAGEREF _Toc137369811 \h </w:instrText>
            </w:r>
            <w:r w:rsidR="00322172" w:rsidRPr="001561E0">
              <w:rPr>
                <w:rStyle w:val="Hyperlink"/>
                <w:noProof/>
                <w:webHidden/>
              </w:rPr>
            </w:r>
            <w:r w:rsidR="00322172" w:rsidRPr="001561E0">
              <w:rPr>
                <w:rStyle w:val="Hyperlink"/>
                <w:noProof/>
                <w:webHidden/>
              </w:rPr>
              <w:fldChar w:fldCharType="separate"/>
            </w:r>
            <w:r w:rsidR="00250EFA">
              <w:rPr>
                <w:rStyle w:val="Hyperlink"/>
                <w:noProof/>
                <w:webHidden/>
              </w:rPr>
              <w:t>28</w:t>
            </w:r>
            <w:r w:rsidR="00322172" w:rsidRPr="001561E0">
              <w:rPr>
                <w:rStyle w:val="Hyperlink"/>
                <w:noProof/>
                <w:webHidden/>
              </w:rPr>
              <w:fldChar w:fldCharType="end"/>
            </w:r>
          </w:hyperlink>
        </w:p>
        <w:p w14:paraId="0877D8C0" w14:textId="469B13AD" w:rsidR="00322172" w:rsidRPr="001561E0" w:rsidRDefault="005D0D97" w:rsidP="001561E0">
          <w:pPr>
            <w:pStyle w:val="TOC1"/>
            <w:rPr>
              <w:rFonts w:asciiTheme="minorHAnsi" w:eastAsiaTheme="minorEastAsia" w:hAnsiTheme="minorHAnsi" w:cstheme="minorBidi"/>
              <w:noProof/>
              <w:sz w:val="22"/>
              <w:szCs w:val="22"/>
              <w:lang w:eastAsia="fr-FR"/>
            </w:rPr>
          </w:pPr>
          <w:hyperlink r:id="rId24" w:anchor="_Toc137369812" w:history="1">
            <w:r w:rsidR="00322172" w:rsidRPr="001561E0">
              <w:rPr>
                <w:rStyle w:val="Hyperlink"/>
                <w:noProof/>
              </w:rPr>
              <w:t xml:space="preserve">Figure3.4. Signaux audios décryptés par AEA-NCS </w:t>
            </w:r>
            <w:r w:rsidR="00322172" w:rsidRPr="001561E0">
              <w:rPr>
                <w:rStyle w:val="Hyperlink"/>
                <w:noProof/>
                <w:webHidden/>
              </w:rPr>
              <w:tab/>
            </w:r>
            <w:r w:rsidR="00322172" w:rsidRPr="001561E0">
              <w:rPr>
                <w:rStyle w:val="Hyperlink"/>
                <w:noProof/>
                <w:webHidden/>
              </w:rPr>
              <w:fldChar w:fldCharType="begin"/>
            </w:r>
            <w:r w:rsidR="00322172" w:rsidRPr="001561E0">
              <w:rPr>
                <w:rStyle w:val="Hyperlink"/>
                <w:noProof/>
                <w:webHidden/>
              </w:rPr>
              <w:instrText xml:space="preserve"> PAGEREF _Toc137369812 \h </w:instrText>
            </w:r>
            <w:r w:rsidR="00322172" w:rsidRPr="001561E0">
              <w:rPr>
                <w:rStyle w:val="Hyperlink"/>
                <w:noProof/>
                <w:webHidden/>
              </w:rPr>
            </w:r>
            <w:r w:rsidR="00322172" w:rsidRPr="001561E0">
              <w:rPr>
                <w:rStyle w:val="Hyperlink"/>
                <w:noProof/>
                <w:webHidden/>
              </w:rPr>
              <w:fldChar w:fldCharType="separate"/>
            </w:r>
            <w:r w:rsidR="00250EFA">
              <w:rPr>
                <w:rStyle w:val="Hyperlink"/>
                <w:noProof/>
                <w:webHidden/>
              </w:rPr>
              <w:t>29</w:t>
            </w:r>
            <w:r w:rsidR="00322172" w:rsidRPr="001561E0">
              <w:rPr>
                <w:rStyle w:val="Hyperlink"/>
                <w:noProof/>
                <w:webHidden/>
              </w:rPr>
              <w:fldChar w:fldCharType="end"/>
            </w:r>
          </w:hyperlink>
        </w:p>
        <w:p w14:paraId="78C2E29D" w14:textId="518CE014" w:rsidR="00322172" w:rsidRPr="001561E0" w:rsidRDefault="005D0D97" w:rsidP="001561E0">
          <w:pPr>
            <w:pStyle w:val="TOC1"/>
            <w:rPr>
              <w:rFonts w:asciiTheme="minorHAnsi" w:eastAsiaTheme="minorEastAsia" w:hAnsiTheme="minorHAnsi" w:cstheme="minorBidi"/>
              <w:noProof/>
              <w:sz w:val="22"/>
              <w:szCs w:val="22"/>
              <w:lang w:eastAsia="fr-FR"/>
            </w:rPr>
          </w:pPr>
          <w:hyperlink r:id="rId25" w:anchor="_Toc137369817" w:history="1">
            <w:r w:rsidR="00322172" w:rsidRPr="001561E0">
              <w:rPr>
                <w:rStyle w:val="Hyperlink"/>
                <w:noProof/>
              </w:rPr>
              <w:t>Figure3.5 Sensibilité de la clé secrète en AEA-NCS.</w:t>
            </w:r>
            <w:r w:rsidR="00322172" w:rsidRPr="001561E0">
              <w:rPr>
                <w:rStyle w:val="Hyperlink"/>
                <w:noProof/>
                <w:webHidden/>
              </w:rPr>
              <w:tab/>
            </w:r>
            <w:r w:rsidR="00322172" w:rsidRPr="001561E0">
              <w:rPr>
                <w:rStyle w:val="Hyperlink"/>
                <w:noProof/>
                <w:webHidden/>
              </w:rPr>
              <w:fldChar w:fldCharType="begin"/>
            </w:r>
            <w:r w:rsidR="00322172" w:rsidRPr="001561E0">
              <w:rPr>
                <w:rStyle w:val="Hyperlink"/>
                <w:noProof/>
                <w:webHidden/>
              </w:rPr>
              <w:instrText xml:space="preserve"> PAGEREF _Toc137369817 \h </w:instrText>
            </w:r>
            <w:r w:rsidR="00322172" w:rsidRPr="001561E0">
              <w:rPr>
                <w:rStyle w:val="Hyperlink"/>
                <w:noProof/>
                <w:webHidden/>
              </w:rPr>
            </w:r>
            <w:r w:rsidR="00322172" w:rsidRPr="001561E0">
              <w:rPr>
                <w:rStyle w:val="Hyperlink"/>
                <w:noProof/>
                <w:webHidden/>
              </w:rPr>
              <w:fldChar w:fldCharType="separate"/>
            </w:r>
            <w:r w:rsidR="00250EFA">
              <w:rPr>
                <w:rStyle w:val="Hyperlink"/>
                <w:noProof/>
                <w:webHidden/>
              </w:rPr>
              <w:t>33</w:t>
            </w:r>
            <w:r w:rsidR="00322172" w:rsidRPr="001561E0">
              <w:rPr>
                <w:rStyle w:val="Hyperlink"/>
                <w:noProof/>
                <w:webHidden/>
              </w:rPr>
              <w:fldChar w:fldCharType="end"/>
            </w:r>
          </w:hyperlink>
        </w:p>
        <w:p w14:paraId="677C88F5" w14:textId="71FC1E60" w:rsidR="00322172" w:rsidRPr="001561E0" w:rsidRDefault="005D0D97" w:rsidP="001561E0">
          <w:pPr>
            <w:pStyle w:val="TOC1"/>
            <w:rPr>
              <w:rFonts w:asciiTheme="minorHAnsi" w:eastAsiaTheme="minorEastAsia" w:hAnsiTheme="minorHAnsi" w:cstheme="minorBidi"/>
              <w:noProof/>
              <w:sz w:val="22"/>
              <w:szCs w:val="22"/>
              <w:lang w:eastAsia="fr-FR"/>
            </w:rPr>
          </w:pPr>
          <w:hyperlink r:id="rId26" w:anchor="_Toc137369819" w:history="1">
            <w:r w:rsidR="00322172" w:rsidRPr="001561E0">
              <w:rPr>
                <w:rStyle w:val="Hyperlink"/>
                <w:noProof/>
              </w:rPr>
              <w:t>Figure3.6 : l’effet de AWGN sur AEA_NCS..</w:t>
            </w:r>
            <w:r w:rsidR="00322172" w:rsidRPr="001561E0">
              <w:rPr>
                <w:rStyle w:val="Hyperlink"/>
                <w:noProof/>
                <w:webHidden/>
              </w:rPr>
              <w:tab/>
            </w:r>
            <w:r w:rsidR="00322172" w:rsidRPr="001561E0">
              <w:rPr>
                <w:rStyle w:val="Hyperlink"/>
                <w:noProof/>
                <w:webHidden/>
              </w:rPr>
              <w:fldChar w:fldCharType="begin"/>
            </w:r>
            <w:r w:rsidR="00322172" w:rsidRPr="001561E0">
              <w:rPr>
                <w:rStyle w:val="Hyperlink"/>
                <w:noProof/>
                <w:webHidden/>
              </w:rPr>
              <w:instrText xml:space="preserve"> PAGEREF _Toc137369819 \h </w:instrText>
            </w:r>
            <w:r w:rsidR="00322172" w:rsidRPr="001561E0">
              <w:rPr>
                <w:rStyle w:val="Hyperlink"/>
                <w:noProof/>
                <w:webHidden/>
              </w:rPr>
            </w:r>
            <w:r w:rsidR="00322172" w:rsidRPr="001561E0">
              <w:rPr>
                <w:rStyle w:val="Hyperlink"/>
                <w:noProof/>
                <w:webHidden/>
              </w:rPr>
              <w:fldChar w:fldCharType="separate"/>
            </w:r>
            <w:r w:rsidR="00250EFA">
              <w:rPr>
                <w:rStyle w:val="Hyperlink"/>
                <w:noProof/>
                <w:webHidden/>
              </w:rPr>
              <w:t>34</w:t>
            </w:r>
            <w:r w:rsidR="00322172" w:rsidRPr="001561E0">
              <w:rPr>
                <w:rStyle w:val="Hyperlink"/>
                <w:noProof/>
                <w:webHidden/>
              </w:rPr>
              <w:fldChar w:fldCharType="end"/>
            </w:r>
          </w:hyperlink>
        </w:p>
        <w:p w14:paraId="2F9F1CCF" w14:textId="07109E8D" w:rsidR="00322172" w:rsidRPr="001561E0" w:rsidRDefault="005D0D97" w:rsidP="001561E0">
          <w:pPr>
            <w:pStyle w:val="TOC1"/>
            <w:rPr>
              <w:rFonts w:asciiTheme="minorHAnsi" w:eastAsiaTheme="minorEastAsia" w:hAnsiTheme="minorHAnsi" w:cstheme="minorBidi"/>
              <w:noProof/>
              <w:sz w:val="22"/>
              <w:szCs w:val="22"/>
              <w:lang w:eastAsia="fr-FR"/>
            </w:rPr>
          </w:pPr>
          <w:hyperlink r:id="rId27" w:anchor="_Toc137369823" w:history="1">
            <w:r w:rsidR="00322172" w:rsidRPr="001561E0">
              <w:rPr>
                <w:rStyle w:val="Hyperlink"/>
                <w:noProof/>
              </w:rPr>
              <w:t>Figure 3.7: Description des informations audio.</w:t>
            </w:r>
            <w:r w:rsidR="00322172" w:rsidRPr="001561E0">
              <w:rPr>
                <w:rStyle w:val="Hyperlink"/>
                <w:noProof/>
                <w:webHidden/>
              </w:rPr>
              <w:tab/>
            </w:r>
            <w:r w:rsidR="00322172" w:rsidRPr="001561E0">
              <w:rPr>
                <w:rStyle w:val="Hyperlink"/>
                <w:noProof/>
                <w:webHidden/>
              </w:rPr>
              <w:fldChar w:fldCharType="begin"/>
            </w:r>
            <w:r w:rsidR="00322172" w:rsidRPr="001561E0">
              <w:rPr>
                <w:rStyle w:val="Hyperlink"/>
                <w:noProof/>
                <w:webHidden/>
              </w:rPr>
              <w:instrText xml:space="preserve"> PAGEREF _Toc137369823 \h </w:instrText>
            </w:r>
            <w:r w:rsidR="00322172" w:rsidRPr="001561E0">
              <w:rPr>
                <w:rStyle w:val="Hyperlink"/>
                <w:noProof/>
                <w:webHidden/>
              </w:rPr>
            </w:r>
            <w:r w:rsidR="00322172" w:rsidRPr="001561E0">
              <w:rPr>
                <w:rStyle w:val="Hyperlink"/>
                <w:noProof/>
                <w:webHidden/>
              </w:rPr>
              <w:fldChar w:fldCharType="separate"/>
            </w:r>
            <w:r w:rsidR="00250EFA">
              <w:rPr>
                <w:rStyle w:val="Hyperlink"/>
                <w:noProof/>
                <w:webHidden/>
              </w:rPr>
              <w:t>36</w:t>
            </w:r>
            <w:r w:rsidR="00322172" w:rsidRPr="001561E0">
              <w:rPr>
                <w:rStyle w:val="Hyperlink"/>
                <w:noProof/>
                <w:webHidden/>
              </w:rPr>
              <w:fldChar w:fldCharType="end"/>
            </w:r>
          </w:hyperlink>
        </w:p>
        <w:p w14:paraId="06210A11" w14:textId="301CE55F" w:rsidR="00322172" w:rsidRPr="001561E0" w:rsidRDefault="005D0D97" w:rsidP="001561E0">
          <w:pPr>
            <w:pStyle w:val="TOC1"/>
            <w:rPr>
              <w:rFonts w:asciiTheme="minorHAnsi" w:eastAsiaTheme="minorEastAsia" w:hAnsiTheme="minorHAnsi" w:cstheme="minorBidi"/>
              <w:noProof/>
              <w:sz w:val="22"/>
              <w:szCs w:val="22"/>
              <w:lang w:eastAsia="fr-FR"/>
            </w:rPr>
          </w:pPr>
          <w:hyperlink r:id="rId28" w:anchor="_Toc137369824" w:history="1">
            <w:r w:rsidR="00322172" w:rsidRPr="001561E0">
              <w:rPr>
                <w:rStyle w:val="Hyperlink"/>
                <w:noProof/>
              </w:rPr>
              <w:t>Figure3.8 : informations audio cryptées par AEA_LZM</w:t>
            </w:r>
            <w:r w:rsidR="00322172" w:rsidRPr="001561E0">
              <w:rPr>
                <w:rStyle w:val="Hyperlink"/>
                <w:noProof/>
                <w:webHidden/>
              </w:rPr>
              <w:tab/>
            </w:r>
            <w:r w:rsidR="00322172" w:rsidRPr="001561E0">
              <w:rPr>
                <w:rStyle w:val="Hyperlink"/>
                <w:noProof/>
                <w:webHidden/>
              </w:rPr>
              <w:fldChar w:fldCharType="begin"/>
            </w:r>
            <w:r w:rsidR="00322172" w:rsidRPr="001561E0">
              <w:rPr>
                <w:rStyle w:val="Hyperlink"/>
                <w:noProof/>
                <w:webHidden/>
              </w:rPr>
              <w:instrText xml:space="preserve"> PAGEREF _Toc137369824 \h </w:instrText>
            </w:r>
            <w:r w:rsidR="00322172" w:rsidRPr="001561E0">
              <w:rPr>
                <w:rStyle w:val="Hyperlink"/>
                <w:noProof/>
                <w:webHidden/>
              </w:rPr>
            </w:r>
            <w:r w:rsidR="00322172" w:rsidRPr="001561E0">
              <w:rPr>
                <w:rStyle w:val="Hyperlink"/>
                <w:noProof/>
                <w:webHidden/>
              </w:rPr>
              <w:fldChar w:fldCharType="separate"/>
            </w:r>
            <w:r w:rsidR="00250EFA">
              <w:rPr>
                <w:rStyle w:val="Hyperlink"/>
                <w:noProof/>
                <w:webHidden/>
              </w:rPr>
              <w:t>36</w:t>
            </w:r>
            <w:r w:rsidR="00322172" w:rsidRPr="001561E0">
              <w:rPr>
                <w:rStyle w:val="Hyperlink"/>
                <w:noProof/>
                <w:webHidden/>
              </w:rPr>
              <w:fldChar w:fldCharType="end"/>
            </w:r>
          </w:hyperlink>
        </w:p>
        <w:p w14:paraId="3C8BF1FD" w14:textId="6DA03444" w:rsidR="00322172" w:rsidRPr="001561E0" w:rsidRDefault="005D0D97" w:rsidP="001561E0">
          <w:pPr>
            <w:pStyle w:val="TOC1"/>
            <w:rPr>
              <w:rFonts w:asciiTheme="minorHAnsi" w:eastAsiaTheme="minorEastAsia" w:hAnsiTheme="minorHAnsi" w:cstheme="minorBidi"/>
              <w:noProof/>
              <w:sz w:val="22"/>
              <w:szCs w:val="22"/>
              <w:lang w:eastAsia="fr-FR"/>
            </w:rPr>
          </w:pPr>
          <w:hyperlink r:id="rId29" w:anchor="_Toc137369825" w:history="1">
            <w:r w:rsidR="00322172" w:rsidRPr="001561E0">
              <w:rPr>
                <w:rStyle w:val="Hyperlink"/>
                <w:noProof/>
              </w:rPr>
              <w:t>Figure 3.9: les informations audios décryptées par AEA_LZM.</w:t>
            </w:r>
            <w:r w:rsidR="00322172" w:rsidRPr="001561E0">
              <w:rPr>
                <w:rStyle w:val="Hyperlink"/>
                <w:noProof/>
                <w:webHidden/>
              </w:rPr>
              <w:tab/>
            </w:r>
            <w:r w:rsidR="00322172" w:rsidRPr="001561E0">
              <w:rPr>
                <w:rStyle w:val="Hyperlink"/>
                <w:noProof/>
                <w:webHidden/>
              </w:rPr>
              <w:fldChar w:fldCharType="begin"/>
            </w:r>
            <w:r w:rsidR="00322172" w:rsidRPr="001561E0">
              <w:rPr>
                <w:rStyle w:val="Hyperlink"/>
                <w:noProof/>
                <w:webHidden/>
              </w:rPr>
              <w:instrText xml:space="preserve"> PAGEREF _Toc137369825 \h </w:instrText>
            </w:r>
            <w:r w:rsidR="00322172" w:rsidRPr="001561E0">
              <w:rPr>
                <w:rStyle w:val="Hyperlink"/>
                <w:noProof/>
                <w:webHidden/>
              </w:rPr>
            </w:r>
            <w:r w:rsidR="00322172" w:rsidRPr="001561E0">
              <w:rPr>
                <w:rStyle w:val="Hyperlink"/>
                <w:noProof/>
                <w:webHidden/>
              </w:rPr>
              <w:fldChar w:fldCharType="separate"/>
            </w:r>
            <w:r w:rsidR="00250EFA">
              <w:rPr>
                <w:rStyle w:val="Hyperlink"/>
                <w:noProof/>
                <w:webHidden/>
              </w:rPr>
              <w:t>36</w:t>
            </w:r>
            <w:r w:rsidR="00322172" w:rsidRPr="001561E0">
              <w:rPr>
                <w:rStyle w:val="Hyperlink"/>
                <w:noProof/>
                <w:webHidden/>
              </w:rPr>
              <w:fldChar w:fldCharType="end"/>
            </w:r>
          </w:hyperlink>
        </w:p>
        <w:p w14:paraId="5FCF3925" w14:textId="0511C643" w:rsidR="00322172" w:rsidRPr="001561E0" w:rsidRDefault="005D0D97" w:rsidP="001561E0">
          <w:pPr>
            <w:pStyle w:val="TOC1"/>
            <w:rPr>
              <w:rFonts w:asciiTheme="minorHAnsi" w:eastAsiaTheme="minorEastAsia" w:hAnsiTheme="minorHAnsi" w:cstheme="minorBidi"/>
              <w:noProof/>
              <w:sz w:val="22"/>
              <w:szCs w:val="22"/>
              <w:lang w:eastAsia="fr-FR"/>
            </w:rPr>
          </w:pPr>
          <w:hyperlink r:id="rId30" w:anchor="_Toc137369830" w:history="1">
            <w:r w:rsidR="00322172" w:rsidRPr="001561E0">
              <w:rPr>
                <w:rStyle w:val="Hyperlink"/>
                <w:noProof/>
              </w:rPr>
              <w:t>Figure 3.10 : sensibilité de clé de AEA_LZM. .</w:t>
            </w:r>
            <w:r w:rsidR="00322172" w:rsidRPr="001561E0">
              <w:rPr>
                <w:rStyle w:val="Hyperlink"/>
                <w:noProof/>
                <w:webHidden/>
              </w:rPr>
              <w:tab/>
            </w:r>
            <w:r w:rsidR="00322172" w:rsidRPr="001561E0">
              <w:rPr>
                <w:rStyle w:val="Hyperlink"/>
                <w:noProof/>
                <w:webHidden/>
              </w:rPr>
              <w:fldChar w:fldCharType="begin"/>
            </w:r>
            <w:r w:rsidR="00322172" w:rsidRPr="001561E0">
              <w:rPr>
                <w:rStyle w:val="Hyperlink"/>
                <w:noProof/>
                <w:webHidden/>
              </w:rPr>
              <w:instrText xml:space="preserve"> PAGEREF _Toc137369830 \h </w:instrText>
            </w:r>
            <w:r w:rsidR="00322172" w:rsidRPr="001561E0">
              <w:rPr>
                <w:rStyle w:val="Hyperlink"/>
                <w:noProof/>
                <w:webHidden/>
              </w:rPr>
            </w:r>
            <w:r w:rsidR="00322172" w:rsidRPr="001561E0">
              <w:rPr>
                <w:rStyle w:val="Hyperlink"/>
                <w:noProof/>
                <w:webHidden/>
              </w:rPr>
              <w:fldChar w:fldCharType="separate"/>
            </w:r>
            <w:r w:rsidR="00250EFA">
              <w:rPr>
                <w:rStyle w:val="Hyperlink"/>
                <w:noProof/>
                <w:webHidden/>
              </w:rPr>
              <w:t>39</w:t>
            </w:r>
            <w:r w:rsidR="00322172" w:rsidRPr="001561E0">
              <w:rPr>
                <w:rStyle w:val="Hyperlink"/>
                <w:noProof/>
                <w:webHidden/>
              </w:rPr>
              <w:fldChar w:fldCharType="end"/>
            </w:r>
          </w:hyperlink>
        </w:p>
        <w:p w14:paraId="2BD03029" w14:textId="261828AE" w:rsidR="00322172" w:rsidRPr="001561E0" w:rsidRDefault="005D0D97" w:rsidP="001561E0">
          <w:pPr>
            <w:pStyle w:val="TOC1"/>
            <w:rPr>
              <w:rFonts w:asciiTheme="majorHAnsi" w:eastAsiaTheme="majorEastAsia" w:hAnsiTheme="majorHAnsi"/>
              <w:color w:val="365F91" w:themeColor="accent1" w:themeShade="BF"/>
              <w:sz w:val="28"/>
              <w:szCs w:val="28"/>
            </w:rPr>
          </w:pPr>
          <w:hyperlink r:id="rId31" w:anchor="_Toc137369832" w:history="1">
            <w:r w:rsidR="00322172" w:rsidRPr="001561E0">
              <w:rPr>
                <w:rStyle w:val="Hyperlink"/>
                <w:noProof/>
              </w:rPr>
              <w:t>Figure3.11 : l’effet de AWGN sur AEA_</w:t>
            </w:r>
            <w:r w:rsidR="0058122D">
              <w:rPr>
                <w:rStyle w:val="Hyperlink"/>
                <w:noProof/>
              </w:rPr>
              <w:t>LZM</w:t>
            </w:r>
            <w:r w:rsidR="00322172" w:rsidRPr="001561E0">
              <w:rPr>
                <w:rStyle w:val="Hyperlink"/>
                <w:noProof/>
              </w:rPr>
              <w:t>.</w:t>
            </w:r>
            <w:r w:rsidR="00322172" w:rsidRPr="001561E0">
              <w:rPr>
                <w:rStyle w:val="Hyperlink"/>
                <w:noProof/>
                <w:webHidden/>
              </w:rPr>
              <w:tab/>
            </w:r>
            <w:r w:rsidR="00322172" w:rsidRPr="001561E0">
              <w:rPr>
                <w:rStyle w:val="Hyperlink"/>
                <w:noProof/>
                <w:webHidden/>
              </w:rPr>
              <w:fldChar w:fldCharType="begin"/>
            </w:r>
            <w:r w:rsidR="00322172" w:rsidRPr="001561E0">
              <w:rPr>
                <w:rStyle w:val="Hyperlink"/>
                <w:noProof/>
                <w:webHidden/>
              </w:rPr>
              <w:instrText xml:space="preserve"> PAGEREF _Toc137369832 \h </w:instrText>
            </w:r>
            <w:r w:rsidR="00322172" w:rsidRPr="001561E0">
              <w:rPr>
                <w:rStyle w:val="Hyperlink"/>
                <w:noProof/>
                <w:webHidden/>
              </w:rPr>
            </w:r>
            <w:r w:rsidR="00322172" w:rsidRPr="001561E0">
              <w:rPr>
                <w:rStyle w:val="Hyperlink"/>
                <w:noProof/>
                <w:webHidden/>
              </w:rPr>
              <w:fldChar w:fldCharType="separate"/>
            </w:r>
            <w:r w:rsidR="00250EFA">
              <w:rPr>
                <w:rStyle w:val="Hyperlink"/>
                <w:noProof/>
                <w:webHidden/>
              </w:rPr>
              <w:t>40</w:t>
            </w:r>
            <w:r w:rsidR="00322172" w:rsidRPr="001561E0">
              <w:rPr>
                <w:rStyle w:val="Hyperlink"/>
                <w:noProof/>
                <w:webHidden/>
              </w:rPr>
              <w:fldChar w:fldCharType="end"/>
            </w:r>
          </w:hyperlink>
          <w:r w:rsidR="00322172" w:rsidRPr="001561E0">
            <w:rPr>
              <w:b/>
              <w:bCs/>
            </w:rPr>
            <w:fldChar w:fldCharType="end"/>
          </w:r>
        </w:p>
      </w:sdtContent>
    </w:sdt>
    <w:p w14:paraId="4195DF32" w14:textId="727F9E35" w:rsidR="00322172" w:rsidRPr="001561E0" w:rsidRDefault="00322172" w:rsidP="00A618A7"/>
    <w:p w14:paraId="21ACBE04" w14:textId="77777777" w:rsidR="006C3074" w:rsidRPr="001561E0" w:rsidRDefault="006C3074" w:rsidP="00322172">
      <w:pPr>
        <w:ind w:firstLine="0"/>
      </w:pPr>
    </w:p>
    <w:bookmarkStart w:id="0" w:name="_Hlk137371408" w:displacedByCustomXml="next"/>
    <w:sdt>
      <w:sdtPr>
        <w:rPr>
          <w:rFonts w:asciiTheme="majorBidi" w:eastAsia="Calibri" w:hAnsiTheme="majorBidi"/>
          <w:b/>
          <w:bCs/>
          <w:color w:val="auto"/>
          <w:sz w:val="24"/>
          <w:szCs w:val="24"/>
          <w:lang w:val="fr-FR"/>
        </w:rPr>
        <w:id w:val="-24794411"/>
        <w:docPartObj>
          <w:docPartGallery w:val="Table of Contents"/>
          <w:docPartUnique/>
        </w:docPartObj>
      </w:sdtPr>
      <w:sdtEndPr/>
      <w:sdtContent>
        <w:p w14:paraId="28E43637" w14:textId="724E3E75" w:rsidR="00322172" w:rsidRPr="00582CE3" w:rsidRDefault="00322172">
          <w:pPr>
            <w:pStyle w:val="TOCHeading"/>
            <w:rPr>
              <w:b/>
              <w:bCs/>
              <w:color w:val="auto"/>
              <w:lang w:val="fr-FR"/>
            </w:rPr>
          </w:pPr>
          <w:r w:rsidRPr="00582CE3">
            <w:rPr>
              <w:b/>
              <w:bCs/>
              <w:color w:val="auto"/>
              <w:lang w:val="fr-FR"/>
            </w:rPr>
            <w:t>List des tableaux</w:t>
          </w:r>
        </w:p>
        <w:p w14:paraId="62F2C64A" w14:textId="1D21759B" w:rsidR="00322172" w:rsidRPr="001561E0" w:rsidRDefault="00322172" w:rsidP="001561E0">
          <w:pPr>
            <w:pStyle w:val="TOC1"/>
            <w:rPr>
              <w:rFonts w:asciiTheme="minorHAnsi" w:eastAsiaTheme="minorEastAsia" w:hAnsiTheme="minorHAnsi" w:cstheme="minorBidi"/>
              <w:noProof/>
              <w:sz w:val="22"/>
              <w:szCs w:val="22"/>
              <w:lang w:eastAsia="fr-FR"/>
            </w:rPr>
          </w:pPr>
          <w:r w:rsidRPr="001561E0">
            <w:fldChar w:fldCharType="begin"/>
          </w:r>
          <w:r w:rsidRPr="001561E0">
            <w:instrText xml:space="preserve"> TOC \o "1-3" \h \z \u </w:instrText>
          </w:r>
          <w:r w:rsidRPr="001561E0">
            <w:fldChar w:fldCharType="separate"/>
          </w:r>
        </w:p>
        <w:p w14:paraId="37C905BA" w14:textId="07E44904" w:rsidR="00322172" w:rsidRPr="001561E0" w:rsidRDefault="00322172">
          <w:pPr>
            <w:pStyle w:val="TOC3"/>
            <w:tabs>
              <w:tab w:val="right" w:leader="dot" w:pos="9062"/>
            </w:tabs>
            <w:rPr>
              <w:rFonts w:asciiTheme="minorHAnsi" w:eastAsiaTheme="minorEastAsia" w:hAnsiTheme="minorHAnsi" w:cstheme="minorBidi"/>
              <w:noProof/>
              <w:sz w:val="22"/>
              <w:szCs w:val="22"/>
              <w:lang w:eastAsia="fr-FR"/>
            </w:rPr>
          </w:pPr>
        </w:p>
        <w:p w14:paraId="35ED8A69" w14:textId="75350BD0" w:rsidR="00322172" w:rsidRPr="001561E0" w:rsidRDefault="005D0D97" w:rsidP="001561E0">
          <w:pPr>
            <w:pStyle w:val="TOC1"/>
            <w:rPr>
              <w:rFonts w:asciiTheme="minorHAnsi" w:eastAsiaTheme="minorEastAsia" w:hAnsiTheme="minorHAnsi" w:cstheme="minorBidi"/>
              <w:noProof/>
              <w:sz w:val="22"/>
              <w:szCs w:val="22"/>
              <w:lang w:eastAsia="fr-FR"/>
            </w:rPr>
          </w:pPr>
          <w:hyperlink w:anchor="_Toc137371521" w:history="1">
            <w:r w:rsidR="00322172" w:rsidRPr="001561E0">
              <w:rPr>
                <w:rStyle w:val="Hyperlink"/>
                <w:noProof/>
              </w:rPr>
              <w:t>Tableau 3.1 : Evaluation de l’entropie</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_Toc137371521 \h </w:instrText>
            </w:r>
            <w:r w:rsidR="00322172" w:rsidRPr="001561E0">
              <w:rPr>
                <w:noProof/>
                <w:webHidden/>
              </w:rPr>
            </w:r>
            <w:r w:rsidR="00322172" w:rsidRPr="001561E0">
              <w:rPr>
                <w:noProof/>
                <w:webHidden/>
              </w:rPr>
              <w:fldChar w:fldCharType="separate"/>
            </w:r>
            <w:r w:rsidR="00250EFA">
              <w:rPr>
                <w:noProof/>
                <w:webHidden/>
              </w:rPr>
              <w:t>30</w:t>
            </w:r>
            <w:r w:rsidR="00322172" w:rsidRPr="001561E0">
              <w:rPr>
                <w:noProof/>
                <w:webHidden/>
              </w:rPr>
              <w:fldChar w:fldCharType="end"/>
            </w:r>
          </w:hyperlink>
        </w:p>
        <w:p w14:paraId="5DDCBE50" w14:textId="6D2B9539" w:rsidR="00322172" w:rsidRPr="001561E0" w:rsidRDefault="005D0D97" w:rsidP="001561E0">
          <w:pPr>
            <w:pStyle w:val="TOC1"/>
            <w:rPr>
              <w:rFonts w:asciiTheme="minorHAnsi" w:eastAsiaTheme="minorEastAsia" w:hAnsiTheme="minorHAnsi" w:cstheme="minorBidi"/>
              <w:noProof/>
              <w:sz w:val="22"/>
              <w:szCs w:val="22"/>
              <w:lang w:eastAsia="fr-FR"/>
            </w:rPr>
          </w:pPr>
          <w:hyperlink w:anchor="_Toc137371523" w:history="1">
            <w:r w:rsidR="00322172" w:rsidRPr="001561E0">
              <w:rPr>
                <w:rStyle w:val="Hyperlink"/>
                <w:noProof/>
              </w:rPr>
              <w:t>Tableau3.2 : Coefficients de corrélation des signaux audio originaux</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_Toc137371523 \h </w:instrText>
            </w:r>
            <w:r w:rsidR="00322172" w:rsidRPr="001561E0">
              <w:rPr>
                <w:noProof/>
                <w:webHidden/>
              </w:rPr>
            </w:r>
            <w:r w:rsidR="00322172" w:rsidRPr="001561E0">
              <w:rPr>
                <w:noProof/>
                <w:webHidden/>
              </w:rPr>
              <w:fldChar w:fldCharType="separate"/>
            </w:r>
            <w:r w:rsidR="00250EFA">
              <w:rPr>
                <w:noProof/>
                <w:webHidden/>
              </w:rPr>
              <w:t>31</w:t>
            </w:r>
            <w:r w:rsidR="00322172" w:rsidRPr="001561E0">
              <w:rPr>
                <w:noProof/>
                <w:webHidden/>
              </w:rPr>
              <w:fldChar w:fldCharType="end"/>
            </w:r>
          </w:hyperlink>
        </w:p>
        <w:p w14:paraId="787DF7B9" w14:textId="2EFDB1EA" w:rsidR="00322172" w:rsidRPr="001561E0" w:rsidRDefault="005D0D97" w:rsidP="001561E0">
          <w:pPr>
            <w:pStyle w:val="TOC1"/>
            <w:rPr>
              <w:rFonts w:asciiTheme="minorHAnsi" w:eastAsiaTheme="minorEastAsia" w:hAnsiTheme="minorHAnsi" w:cstheme="minorBidi"/>
              <w:noProof/>
              <w:sz w:val="22"/>
              <w:szCs w:val="22"/>
              <w:lang w:eastAsia="fr-FR"/>
            </w:rPr>
          </w:pPr>
          <w:hyperlink w:anchor="_Toc137371524" w:history="1">
            <w:r w:rsidR="00322172" w:rsidRPr="001561E0">
              <w:rPr>
                <w:rStyle w:val="Hyperlink"/>
                <w:noProof/>
              </w:rPr>
              <w:t>Tableau 3.3 : Coefficients de corrélation des signaux audio cryptés par AEA_NCS</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_Toc137371524 \h </w:instrText>
            </w:r>
            <w:r w:rsidR="00322172" w:rsidRPr="001561E0">
              <w:rPr>
                <w:noProof/>
                <w:webHidden/>
              </w:rPr>
            </w:r>
            <w:r w:rsidR="00322172" w:rsidRPr="001561E0">
              <w:rPr>
                <w:noProof/>
                <w:webHidden/>
              </w:rPr>
              <w:fldChar w:fldCharType="separate"/>
            </w:r>
            <w:r w:rsidR="00250EFA">
              <w:rPr>
                <w:noProof/>
                <w:webHidden/>
              </w:rPr>
              <w:t>31</w:t>
            </w:r>
            <w:r w:rsidR="00322172" w:rsidRPr="001561E0">
              <w:rPr>
                <w:noProof/>
                <w:webHidden/>
              </w:rPr>
              <w:fldChar w:fldCharType="end"/>
            </w:r>
          </w:hyperlink>
        </w:p>
        <w:p w14:paraId="668E9E1A" w14:textId="55BE8D91" w:rsidR="00322172" w:rsidRPr="001561E0" w:rsidRDefault="005D0D97" w:rsidP="001561E0">
          <w:pPr>
            <w:pStyle w:val="TOC1"/>
            <w:rPr>
              <w:rFonts w:asciiTheme="minorHAnsi" w:eastAsiaTheme="minorEastAsia" w:hAnsiTheme="minorHAnsi" w:cstheme="minorBidi"/>
              <w:noProof/>
              <w:sz w:val="22"/>
              <w:szCs w:val="22"/>
              <w:lang w:eastAsia="fr-FR"/>
            </w:rPr>
          </w:pPr>
          <w:hyperlink w:anchor="_Toc137371526" w:history="1">
            <w:r w:rsidR="00322172" w:rsidRPr="001561E0">
              <w:rPr>
                <w:rStyle w:val="Hyperlink"/>
                <w:noProof/>
              </w:rPr>
              <w:t>Tableau3.4 : Valeurs des NPCR et UACI en cryptage AEA_NCS</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_Toc137371526 \h </w:instrText>
            </w:r>
            <w:r w:rsidR="00322172" w:rsidRPr="001561E0">
              <w:rPr>
                <w:noProof/>
                <w:webHidden/>
              </w:rPr>
            </w:r>
            <w:r w:rsidR="00322172" w:rsidRPr="001561E0">
              <w:rPr>
                <w:noProof/>
                <w:webHidden/>
              </w:rPr>
              <w:fldChar w:fldCharType="separate"/>
            </w:r>
            <w:r w:rsidR="00250EFA">
              <w:rPr>
                <w:noProof/>
                <w:webHidden/>
              </w:rPr>
              <w:t>32</w:t>
            </w:r>
            <w:r w:rsidR="00322172" w:rsidRPr="001561E0">
              <w:rPr>
                <w:noProof/>
                <w:webHidden/>
              </w:rPr>
              <w:fldChar w:fldCharType="end"/>
            </w:r>
          </w:hyperlink>
        </w:p>
        <w:p w14:paraId="3ECDF553" w14:textId="4E15DED6" w:rsidR="00322172" w:rsidRPr="001561E0" w:rsidRDefault="005D0D97" w:rsidP="001561E0">
          <w:pPr>
            <w:pStyle w:val="TOC1"/>
            <w:rPr>
              <w:rFonts w:asciiTheme="minorHAnsi" w:eastAsiaTheme="minorEastAsia" w:hAnsiTheme="minorHAnsi" w:cstheme="minorBidi"/>
              <w:noProof/>
              <w:sz w:val="22"/>
              <w:szCs w:val="22"/>
              <w:lang w:eastAsia="fr-FR"/>
            </w:rPr>
          </w:pPr>
          <w:hyperlink w:anchor="_Toc137371532" w:history="1">
            <w:r w:rsidR="00322172" w:rsidRPr="001561E0">
              <w:rPr>
                <w:rStyle w:val="Hyperlink"/>
                <w:noProof/>
              </w:rPr>
              <w:t>Tableau3.5 : Vitesse du cryptage de l'AEA_NCS</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_Toc137371532 \h </w:instrText>
            </w:r>
            <w:r w:rsidR="00322172" w:rsidRPr="001561E0">
              <w:rPr>
                <w:noProof/>
                <w:webHidden/>
              </w:rPr>
            </w:r>
            <w:r w:rsidR="00322172" w:rsidRPr="001561E0">
              <w:rPr>
                <w:noProof/>
                <w:webHidden/>
              </w:rPr>
              <w:fldChar w:fldCharType="separate"/>
            </w:r>
            <w:r w:rsidR="00250EFA">
              <w:rPr>
                <w:noProof/>
                <w:webHidden/>
              </w:rPr>
              <w:t>35</w:t>
            </w:r>
            <w:r w:rsidR="00322172" w:rsidRPr="001561E0">
              <w:rPr>
                <w:noProof/>
                <w:webHidden/>
              </w:rPr>
              <w:fldChar w:fldCharType="end"/>
            </w:r>
          </w:hyperlink>
        </w:p>
        <w:p w14:paraId="3AAF3C98" w14:textId="3E954E34" w:rsidR="00322172" w:rsidRPr="001561E0" w:rsidRDefault="005D0D97" w:rsidP="001561E0">
          <w:pPr>
            <w:pStyle w:val="TOC1"/>
            <w:rPr>
              <w:rFonts w:asciiTheme="minorHAnsi" w:eastAsiaTheme="minorEastAsia" w:hAnsiTheme="minorHAnsi" w:cstheme="minorBidi"/>
              <w:noProof/>
              <w:sz w:val="22"/>
              <w:szCs w:val="22"/>
              <w:lang w:eastAsia="fr-FR"/>
            </w:rPr>
          </w:pPr>
          <w:hyperlink w:anchor="_Toc137371539" w:history="1">
            <w:r w:rsidR="00322172" w:rsidRPr="001561E0">
              <w:rPr>
                <w:rStyle w:val="Hyperlink"/>
                <w:noProof/>
              </w:rPr>
              <w:t>Tableau3.6 : l’entropie de l’information de AEA_NCS vs AEA_LZM</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_Toc137371539 \h </w:instrText>
            </w:r>
            <w:r w:rsidR="00322172" w:rsidRPr="001561E0">
              <w:rPr>
                <w:noProof/>
                <w:webHidden/>
              </w:rPr>
            </w:r>
            <w:r w:rsidR="00322172" w:rsidRPr="001561E0">
              <w:rPr>
                <w:noProof/>
                <w:webHidden/>
              </w:rPr>
              <w:fldChar w:fldCharType="separate"/>
            </w:r>
            <w:r w:rsidR="00250EFA">
              <w:rPr>
                <w:noProof/>
                <w:webHidden/>
              </w:rPr>
              <w:t>37</w:t>
            </w:r>
            <w:r w:rsidR="00322172" w:rsidRPr="001561E0">
              <w:rPr>
                <w:noProof/>
                <w:webHidden/>
              </w:rPr>
              <w:fldChar w:fldCharType="end"/>
            </w:r>
          </w:hyperlink>
        </w:p>
        <w:p w14:paraId="79583824" w14:textId="0F7224E5" w:rsidR="00322172" w:rsidRPr="001561E0" w:rsidRDefault="005D0D97" w:rsidP="001561E0">
          <w:pPr>
            <w:pStyle w:val="TOC1"/>
            <w:rPr>
              <w:rFonts w:asciiTheme="minorHAnsi" w:eastAsiaTheme="minorEastAsia" w:hAnsiTheme="minorHAnsi" w:cstheme="minorBidi"/>
              <w:noProof/>
              <w:sz w:val="22"/>
              <w:szCs w:val="22"/>
              <w:lang w:eastAsia="fr-FR"/>
            </w:rPr>
          </w:pPr>
          <w:hyperlink w:anchor="_Toc137371541" w:history="1">
            <w:r w:rsidR="00322172" w:rsidRPr="001561E0">
              <w:rPr>
                <w:rStyle w:val="Hyperlink"/>
                <w:noProof/>
              </w:rPr>
              <w:t>Tableau 3.7: coefficients de corrélation de signaux audios cryptés de AEA_NCS vs AEA_LZM</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_Toc137371541 \h </w:instrText>
            </w:r>
            <w:r w:rsidR="00322172" w:rsidRPr="001561E0">
              <w:rPr>
                <w:noProof/>
                <w:webHidden/>
              </w:rPr>
            </w:r>
            <w:r w:rsidR="00322172" w:rsidRPr="001561E0">
              <w:rPr>
                <w:noProof/>
                <w:webHidden/>
              </w:rPr>
              <w:fldChar w:fldCharType="separate"/>
            </w:r>
            <w:r w:rsidR="00250EFA">
              <w:rPr>
                <w:noProof/>
                <w:webHidden/>
              </w:rPr>
              <w:t>38</w:t>
            </w:r>
            <w:r w:rsidR="00322172" w:rsidRPr="001561E0">
              <w:rPr>
                <w:noProof/>
                <w:webHidden/>
              </w:rPr>
              <w:fldChar w:fldCharType="end"/>
            </w:r>
          </w:hyperlink>
        </w:p>
        <w:p w14:paraId="5BB68106" w14:textId="3AC829F9" w:rsidR="00322172" w:rsidRPr="001561E0" w:rsidRDefault="005D0D97" w:rsidP="001561E0">
          <w:pPr>
            <w:pStyle w:val="TOC1"/>
            <w:rPr>
              <w:rFonts w:asciiTheme="minorHAnsi" w:eastAsiaTheme="minorEastAsia" w:hAnsiTheme="minorHAnsi" w:cstheme="minorBidi"/>
              <w:noProof/>
              <w:sz w:val="22"/>
              <w:szCs w:val="22"/>
              <w:lang w:eastAsia="fr-FR"/>
            </w:rPr>
          </w:pPr>
          <w:hyperlink w:anchor="_Toc137371543" w:history="1">
            <w:r w:rsidR="00322172" w:rsidRPr="001561E0">
              <w:rPr>
                <w:rStyle w:val="Hyperlink"/>
                <w:noProof/>
              </w:rPr>
              <w:t>Tableau 3.8 : NPCR et UACI de AEA_NCS vs AEA_LZM.</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_Toc137371543 \h </w:instrText>
            </w:r>
            <w:r w:rsidR="00322172" w:rsidRPr="001561E0">
              <w:rPr>
                <w:noProof/>
                <w:webHidden/>
              </w:rPr>
            </w:r>
            <w:r w:rsidR="00322172" w:rsidRPr="001561E0">
              <w:rPr>
                <w:noProof/>
                <w:webHidden/>
              </w:rPr>
              <w:fldChar w:fldCharType="separate"/>
            </w:r>
            <w:r w:rsidR="00250EFA">
              <w:rPr>
                <w:noProof/>
                <w:webHidden/>
              </w:rPr>
              <w:t>38</w:t>
            </w:r>
            <w:r w:rsidR="00322172" w:rsidRPr="001561E0">
              <w:rPr>
                <w:noProof/>
                <w:webHidden/>
              </w:rPr>
              <w:fldChar w:fldCharType="end"/>
            </w:r>
          </w:hyperlink>
        </w:p>
        <w:p w14:paraId="5600A8EE" w14:textId="6F6FC10B" w:rsidR="00322172" w:rsidRPr="001561E0" w:rsidRDefault="005D0D97" w:rsidP="001561E0">
          <w:pPr>
            <w:pStyle w:val="TOC1"/>
            <w:rPr>
              <w:rFonts w:asciiTheme="minorHAnsi" w:eastAsiaTheme="minorEastAsia" w:hAnsiTheme="minorHAnsi" w:cstheme="minorBidi"/>
              <w:sz w:val="22"/>
              <w:szCs w:val="22"/>
              <w:lang w:eastAsia="fr-FR"/>
            </w:rPr>
          </w:pPr>
          <w:hyperlink w:anchor="_Toc137371549" w:history="1">
            <w:r w:rsidR="00322172" w:rsidRPr="001561E0">
              <w:rPr>
                <w:rStyle w:val="Hyperlink"/>
                <w:noProof/>
              </w:rPr>
              <w:t>Tableau3.9 : La vitesse de cryptage de AEA_NCS vs AEA_LZM</w:t>
            </w:r>
            <w:r w:rsidR="00322172" w:rsidRPr="001561E0">
              <w:rPr>
                <w:noProof/>
                <w:webHidden/>
              </w:rPr>
              <w:tab/>
            </w:r>
            <w:r w:rsidR="00322172" w:rsidRPr="001561E0">
              <w:rPr>
                <w:noProof/>
                <w:webHidden/>
              </w:rPr>
              <w:fldChar w:fldCharType="begin"/>
            </w:r>
            <w:r w:rsidR="00322172" w:rsidRPr="001561E0">
              <w:rPr>
                <w:noProof/>
                <w:webHidden/>
              </w:rPr>
              <w:instrText xml:space="preserve"> PAGEREF _Toc137371549 \h </w:instrText>
            </w:r>
            <w:r w:rsidR="00322172" w:rsidRPr="001561E0">
              <w:rPr>
                <w:noProof/>
                <w:webHidden/>
              </w:rPr>
            </w:r>
            <w:r w:rsidR="00322172" w:rsidRPr="001561E0">
              <w:rPr>
                <w:noProof/>
                <w:webHidden/>
              </w:rPr>
              <w:fldChar w:fldCharType="separate"/>
            </w:r>
            <w:r w:rsidR="00250EFA">
              <w:rPr>
                <w:noProof/>
                <w:webHidden/>
              </w:rPr>
              <w:t>41</w:t>
            </w:r>
            <w:r w:rsidR="00322172" w:rsidRPr="001561E0">
              <w:rPr>
                <w:noProof/>
                <w:webHidden/>
              </w:rPr>
              <w:fldChar w:fldCharType="end"/>
            </w:r>
          </w:hyperlink>
          <w:r w:rsidR="00322172" w:rsidRPr="001561E0">
            <w:rPr>
              <w:b/>
              <w:bCs/>
            </w:rPr>
            <w:fldChar w:fldCharType="end"/>
          </w:r>
        </w:p>
      </w:sdtContent>
    </w:sdt>
    <w:p w14:paraId="727A0BD0" w14:textId="1C336187" w:rsidR="00D776AD" w:rsidRPr="001561E0" w:rsidRDefault="00D776AD" w:rsidP="001561E0">
      <w:pPr>
        <w:pStyle w:val="TOC1"/>
        <w:rPr>
          <w:lang w:eastAsia="fr-FR"/>
        </w:rPr>
      </w:pPr>
    </w:p>
    <w:p w14:paraId="533B50F3" w14:textId="259D6F51" w:rsidR="00607252" w:rsidRPr="001561E0" w:rsidRDefault="00607252" w:rsidP="00A618A7"/>
    <w:p w14:paraId="23C445A1" w14:textId="66AC2DD4" w:rsidR="00607252" w:rsidRPr="001561E0" w:rsidRDefault="00607252" w:rsidP="00A618A7"/>
    <w:p w14:paraId="766717FF" w14:textId="6C1086BF" w:rsidR="00483ED2" w:rsidRPr="001561E0" w:rsidRDefault="00483ED2" w:rsidP="00A618A7"/>
    <w:bookmarkEnd w:id="0"/>
    <w:p w14:paraId="510E49FE" w14:textId="0BE10BDF" w:rsidR="00483ED2" w:rsidRPr="001561E0" w:rsidRDefault="00483ED2" w:rsidP="00A618A7"/>
    <w:p w14:paraId="32CFF88D" w14:textId="6F7F17B4" w:rsidR="00483ED2" w:rsidRPr="001561E0" w:rsidRDefault="00483ED2" w:rsidP="00A618A7"/>
    <w:p w14:paraId="79BD5677" w14:textId="6FAAF9A8" w:rsidR="00483ED2" w:rsidRPr="001561E0" w:rsidRDefault="00483ED2" w:rsidP="00A618A7"/>
    <w:p w14:paraId="0D388790" w14:textId="6BCA2DB9" w:rsidR="00483ED2" w:rsidRPr="001561E0" w:rsidRDefault="00483ED2" w:rsidP="00A618A7"/>
    <w:p w14:paraId="4648F38A" w14:textId="77B3CD2C" w:rsidR="00823573" w:rsidRPr="001561E0" w:rsidRDefault="00823573" w:rsidP="00A618A7"/>
    <w:p w14:paraId="47D2FB3C" w14:textId="03FCF628" w:rsidR="00823573" w:rsidRPr="001561E0" w:rsidRDefault="00823573" w:rsidP="00A618A7"/>
    <w:p w14:paraId="1A7C0957" w14:textId="237F19E9" w:rsidR="00823573" w:rsidRPr="001561E0" w:rsidRDefault="00823573" w:rsidP="00A618A7"/>
    <w:p w14:paraId="5E11C82C" w14:textId="6B393997" w:rsidR="00823573" w:rsidRPr="001561E0" w:rsidRDefault="00823573" w:rsidP="00A618A7"/>
    <w:p w14:paraId="0D634E7E" w14:textId="35C6FC55" w:rsidR="00823573" w:rsidRPr="001561E0" w:rsidRDefault="00823573" w:rsidP="00A618A7"/>
    <w:p w14:paraId="2DCB2A70" w14:textId="6627D131" w:rsidR="00823573" w:rsidRPr="001561E0" w:rsidRDefault="00823573" w:rsidP="00A618A7"/>
    <w:p w14:paraId="20914215" w14:textId="7FA0EE13" w:rsidR="00823573" w:rsidRPr="001561E0" w:rsidRDefault="00823573" w:rsidP="00A618A7"/>
    <w:p w14:paraId="5BDA55EC" w14:textId="621F24DC" w:rsidR="00823573" w:rsidRPr="001561E0" w:rsidRDefault="00823573" w:rsidP="00A618A7"/>
    <w:p w14:paraId="5FD5FBDD" w14:textId="2F2C355D" w:rsidR="00823573" w:rsidRPr="001561E0" w:rsidRDefault="00823573" w:rsidP="00A618A7"/>
    <w:p w14:paraId="4E07EFB9" w14:textId="66D4853D" w:rsidR="00823573" w:rsidRPr="001561E0" w:rsidRDefault="00823573" w:rsidP="00A618A7">
      <w:pPr>
        <w:rPr>
          <w:b/>
          <w:bCs/>
          <w:sz w:val="28"/>
          <w:szCs w:val="28"/>
        </w:rPr>
      </w:pPr>
      <w:r w:rsidRPr="001561E0">
        <w:rPr>
          <w:b/>
          <w:bCs/>
          <w:sz w:val="28"/>
          <w:szCs w:val="28"/>
        </w:rPr>
        <w:lastRenderedPageBreak/>
        <w:t>Liste des abréviations</w:t>
      </w:r>
    </w:p>
    <w:p w14:paraId="0208742B" w14:textId="45B25509" w:rsidR="00823573" w:rsidRPr="001561E0" w:rsidRDefault="00823573" w:rsidP="00A618A7">
      <w:pPr>
        <w:rPr>
          <w:b/>
          <w:bCs/>
          <w:sz w:val="28"/>
          <w:szCs w:val="28"/>
        </w:rPr>
      </w:pPr>
    </w:p>
    <w:p w14:paraId="65750486" w14:textId="553B62BE" w:rsidR="00823573" w:rsidRPr="001561E0" w:rsidRDefault="00823573" w:rsidP="00A618A7">
      <w:pPr>
        <w:rPr>
          <w:b/>
          <w:bCs/>
          <w:sz w:val="28"/>
          <w:szCs w:val="28"/>
        </w:rPr>
      </w:pPr>
    </w:p>
    <w:p w14:paraId="6247F999" w14:textId="77777777" w:rsidR="00823573" w:rsidRPr="001561E0" w:rsidRDefault="00823573" w:rsidP="00A618A7">
      <w:pPr>
        <w:rPr>
          <w:b/>
          <w:bCs/>
          <w:sz w:val="28"/>
          <w:szCs w:val="28"/>
        </w:rPr>
      </w:pPr>
    </w:p>
    <w:p w14:paraId="2A1ABDA6" w14:textId="3D2C77CF" w:rsidR="00823573" w:rsidRPr="001561E0" w:rsidRDefault="00823573" w:rsidP="00823573">
      <w:pPr>
        <w:spacing w:line="720" w:lineRule="auto"/>
        <w:rPr>
          <w:b/>
          <w:bCs/>
          <w:sz w:val="22"/>
          <w:szCs w:val="22"/>
        </w:rPr>
      </w:pPr>
      <w:r w:rsidRPr="001561E0">
        <w:rPr>
          <w:b/>
          <w:bCs/>
        </w:rPr>
        <w:t xml:space="preserve">AES                                </w:t>
      </w:r>
      <w:r w:rsidRPr="001561E0">
        <w:t>Advanced Encryption Standard</w:t>
      </w:r>
      <w:r w:rsidRPr="001561E0">
        <w:rPr>
          <w:b/>
          <w:bCs/>
        </w:rPr>
        <w:t xml:space="preserve">                    </w:t>
      </w:r>
    </w:p>
    <w:p w14:paraId="44DDA7EB" w14:textId="06DAB9A4" w:rsidR="00823573" w:rsidRPr="001561E0" w:rsidRDefault="00823573" w:rsidP="00823573">
      <w:pPr>
        <w:spacing w:line="720" w:lineRule="auto"/>
        <w:rPr>
          <w:b/>
          <w:bCs/>
          <w:sz w:val="28"/>
          <w:szCs w:val="28"/>
        </w:rPr>
      </w:pPr>
      <w:r w:rsidRPr="001561E0">
        <w:rPr>
          <w:b/>
          <w:bCs/>
        </w:rPr>
        <w:t xml:space="preserve">DES                                </w:t>
      </w:r>
      <w:r w:rsidRPr="001561E0">
        <w:t>Data Encryption Standard</w:t>
      </w:r>
      <w:r w:rsidRPr="001561E0">
        <w:rPr>
          <w:b/>
          <w:bCs/>
        </w:rPr>
        <w:t xml:space="preserve">      </w:t>
      </w:r>
    </w:p>
    <w:p w14:paraId="63EDD8C7" w14:textId="3178827B" w:rsidR="00483ED2" w:rsidRPr="001561E0" w:rsidRDefault="00823573" w:rsidP="00823573">
      <w:pPr>
        <w:spacing w:line="720" w:lineRule="auto"/>
        <w:rPr>
          <w:b/>
          <w:bCs/>
        </w:rPr>
      </w:pPr>
      <w:r w:rsidRPr="001561E0">
        <w:rPr>
          <w:b/>
          <w:bCs/>
        </w:rPr>
        <w:t xml:space="preserve">RSA                                </w:t>
      </w:r>
      <w:r w:rsidRPr="001561E0">
        <w:t>Rivest Shamir Adleman</w:t>
      </w:r>
    </w:p>
    <w:p w14:paraId="05F7B687" w14:textId="7EA98FC1" w:rsidR="00483ED2" w:rsidRPr="001561E0" w:rsidRDefault="00823573" w:rsidP="00823573">
      <w:pPr>
        <w:spacing w:line="720" w:lineRule="auto"/>
        <w:rPr>
          <w:b/>
          <w:bCs/>
        </w:rPr>
      </w:pPr>
      <w:r w:rsidRPr="001561E0">
        <w:rPr>
          <w:b/>
          <w:bCs/>
        </w:rPr>
        <w:t xml:space="preserve">PWLCM                  </w:t>
      </w:r>
      <w:r w:rsidR="0023014A" w:rsidRPr="001561E0">
        <w:rPr>
          <w:b/>
          <w:bCs/>
        </w:rPr>
        <w:t xml:space="preserve">      </w:t>
      </w:r>
      <w:r w:rsidR="0023014A" w:rsidRPr="001561E0">
        <w:t>Piecewise Linear Chaotic Map</w:t>
      </w:r>
      <w:r w:rsidRPr="001561E0">
        <w:rPr>
          <w:b/>
          <w:bCs/>
        </w:rPr>
        <w:t xml:space="preserve">      </w:t>
      </w:r>
    </w:p>
    <w:p w14:paraId="1A72471F" w14:textId="299E6466" w:rsidR="00823573" w:rsidRPr="001561E0" w:rsidRDefault="00823573" w:rsidP="00823573">
      <w:pPr>
        <w:spacing w:line="720" w:lineRule="auto"/>
        <w:rPr>
          <w:b/>
          <w:bCs/>
        </w:rPr>
      </w:pPr>
      <w:r w:rsidRPr="001561E0">
        <w:rPr>
          <w:b/>
          <w:bCs/>
        </w:rPr>
        <w:t xml:space="preserve">SHA-256                       </w:t>
      </w:r>
      <w:r w:rsidRPr="001561E0">
        <w:t>Secure Hash Algorithm</w:t>
      </w:r>
    </w:p>
    <w:p w14:paraId="3BC74463" w14:textId="7CCE2BA2" w:rsidR="00823573" w:rsidRPr="00F362CA" w:rsidRDefault="00823573" w:rsidP="00823573">
      <w:pPr>
        <w:spacing w:line="720" w:lineRule="auto"/>
        <w:rPr>
          <w:b/>
          <w:bCs/>
          <w:lang w:val="en-US"/>
        </w:rPr>
      </w:pPr>
      <w:r w:rsidRPr="00F362CA">
        <w:rPr>
          <w:b/>
          <w:bCs/>
          <w:lang w:val="en-US"/>
        </w:rPr>
        <w:t xml:space="preserve">IBM                               </w:t>
      </w:r>
      <w:r w:rsidR="0023014A" w:rsidRPr="00F362CA">
        <w:rPr>
          <w:lang w:val="en-US"/>
        </w:rPr>
        <w:t>I</w:t>
      </w:r>
      <w:r w:rsidRPr="00F362CA">
        <w:rPr>
          <w:shd w:val="clear" w:color="auto" w:fill="FFFFFF"/>
          <w:lang w:val="en-US"/>
        </w:rPr>
        <w:t>nternational Business Machines</w:t>
      </w:r>
    </w:p>
    <w:p w14:paraId="72905E9A" w14:textId="1777E8DB" w:rsidR="00823573" w:rsidRPr="00F362CA" w:rsidRDefault="00823573" w:rsidP="00823573">
      <w:pPr>
        <w:spacing w:line="720" w:lineRule="auto"/>
        <w:rPr>
          <w:lang w:val="en-US"/>
        </w:rPr>
      </w:pPr>
      <w:r w:rsidRPr="00F362CA">
        <w:rPr>
          <w:b/>
          <w:bCs/>
          <w:lang w:val="en-US"/>
        </w:rPr>
        <w:t xml:space="preserve">NPCR                            </w:t>
      </w:r>
      <w:r w:rsidRPr="00F362CA">
        <w:rPr>
          <w:lang w:val="en-US"/>
        </w:rPr>
        <w:t>Number of Pixels Change Rate</w:t>
      </w:r>
    </w:p>
    <w:p w14:paraId="3D940EC5" w14:textId="61B1609B" w:rsidR="00823573" w:rsidRPr="00F362CA" w:rsidRDefault="00823573" w:rsidP="00823573">
      <w:pPr>
        <w:spacing w:line="720" w:lineRule="auto"/>
        <w:rPr>
          <w:lang w:val="en-US"/>
        </w:rPr>
      </w:pPr>
      <w:r w:rsidRPr="00F362CA">
        <w:rPr>
          <w:b/>
          <w:bCs/>
          <w:lang w:val="en-US"/>
        </w:rPr>
        <w:t xml:space="preserve">UACI                             </w:t>
      </w:r>
      <w:r w:rsidRPr="00F362CA">
        <w:rPr>
          <w:lang w:val="en-US"/>
        </w:rPr>
        <w:t>Unified Average Changing Intensity</w:t>
      </w:r>
    </w:p>
    <w:p w14:paraId="5CFA51AB" w14:textId="5508339D" w:rsidR="00823573" w:rsidRPr="00F362CA" w:rsidRDefault="00823573" w:rsidP="00823573">
      <w:pPr>
        <w:spacing w:line="720" w:lineRule="auto"/>
        <w:rPr>
          <w:b/>
          <w:bCs/>
          <w:lang w:val="en-US"/>
        </w:rPr>
      </w:pPr>
      <w:r w:rsidRPr="00F362CA">
        <w:rPr>
          <w:b/>
          <w:bCs/>
          <w:lang w:val="en-US"/>
        </w:rPr>
        <w:t>AWGN</w:t>
      </w:r>
      <w:r w:rsidR="0023014A" w:rsidRPr="00F362CA">
        <w:rPr>
          <w:b/>
          <w:bCs/>
          <w:lang w:val="en-US"/>
        </w:rPr>
        <w:t xml:space="preserve">                           </w:t>
      </w:r>
      <w:r w:rsidR="0023014A" w:rsidRPr="00746CEF">
        <w:rPr>
          <w:lang w:val="en-US"/>
        </w:rPr>
        <w:t>Additive White Gaussian Noise</w:t>
      </w:r>
    </w:p>
    <w:p w14:paraId="475DE5F2" w14:textId="7C79CD9D" w:rsidR="0023014A" w:rsidRPr="001561E0" w:rsidRDefault="00823573" w:rsidP="0023014A">
      <w:pPr>
        <w:rPr>
          <w:b/>
          <w:bCs/>
        </w:rPr>
      </w:pPr>
      <w:r w:rsidRPr="001561E0">
        <w:rPr>
          <w:b/>
          <w:bCs/>
        </w:rPr>
        <w:t>SNR</w:t>
      </w:r>
      <w:r w:rsidR="0023014A" w:rsidRPr="001561E0">
        <w:rPr>
          <w:b/>
          <w:bCs/>
        </w:rPr>
        <w:t xml:space="preserve">                                </w:t>
      </w:r>
      <w:r w:rsidR="0023014A" w:rsidRPr="001561E0">
        <w:t>Signal-to-noise ratio</w:t>
      </w:r>
    </w:p>
    <w:p w14:paraId="6AB64597" w14:textId="77777777" w:rsidR="0023014A" w:rsidRPr="001561E0" w:rsidRDefault="0023014A" w:rsidP="0023014A">
      <w:pPr>
        <w:spacing w:line="240" w:lineRule="auto"/>
        <w:ind w:firstLine="0"/>
        <w:jc w:val="left"/>
        <w:rPr>
          <w:rStyle w:val="Hyperlink"/>
          <w:rFonts w:ascii="Arial" w:hAnsi="Arial" w:cs="Arial"/>
          <w:color w:val="1A0DAB"/>
          <w:u w:val="none"/>
          <w:shd w:val="clear" w:color="auto" w:fill="FFFFFF"/>
        </w:rPr>
      </w:pPr>
      <w:r w:rsidRPr="001561E0">
        <w:fldChar w:fldCharType="begin"/>
      </w:r>
      <w:r w:rsidRPr="001561E0">
        <w:instrText xml:space="preserve"> HYPERLINK "https://en.wikipedia.org/wiki/Signal-to-noise_ratio" </w:instrText>
      </w:r>
      <w:r w:rsidRPr="001561E0">
        <w:fldChar w:fldCharType="separate"/>
      </w:r>
    </w:p>
    <w:p w14:paraId="7A5EDD19" w14:textId="12506507" w:rsidR="00823573" w:rsidRPr="001561E0" w:rsidRDefault="0023014A" w:rsidP="0023014A">
      <w:pPr>
        <w:spacing w:line="720" w:lineRule="auto"/>
        <w:rPr>
          <w:b/>
          <w:bCs/>
        </w:rPr>
      </w:pPr>
      <w:r w:rsidRPr="001561E0">
        <w:fldChar w:fldCharType="end"/>
      </w:r>
    </w:p>
    <w:p w14:paraId="1E09C68F" w14:textId="77777777" w:rsidR="00823573" w:rsidRPr="001561E0" w:rsidRDefault="00823573" w:rsidP="00A618A7"/>
    <w:p w14:paraId="32E2AC07" w14:textId="3CEE47DC" w:rsidR="00483ED2" w:rsidRPr="001561E0" w:rsidRDefault="00483ED2" w:rsidP="00A618A7"/>
    <w:p w14:paraId="1C47890F" w14:textId="7F61B885" w:rsidR="00483ED2" w:rsidRPr="001561E0" w:rsidRDefault="00483ED2" w:rsidP="00A618A7"/>
    <w:p w14:paraId="62F0CFBC" w14:textId="4B5E3E3B" w:rsidR="00483ED2" w:rsidRPr="001561E0" w:rsidRDefault="00483ED2" w:rsidP="00A618A7"/>
    <w:p w14:paraId="79863C97" w14:textId="2DCF60EC" w:rsidR="00483ED2" w:rsidRPr="001561E0" w:rsidRDefault="00483ED2" w:rsidP="00A618A7"/>
    <w:p w14:paraId="07C5FF27" w14:textId="51DA1E3C" w:rsidR="00483ED2" w:rsidRPr="001561E0" w:rsidRDefault="00483ED2" w:rsidP="00A618A7"/>
    <w:p w14:paraId="20E0C9E0" w14:textId="77777777" w:rsidR="00475C7B" w:rsidRPr="001561E0" w:rsidRDefault="00475C7B" w:rsidP="00B467CC">
      <w:pPr>
        <w:spacing w:after="160" w:line="259" w:lineRule="auto"/>
        <w:ind w:firstLine="0"/>
        <w:jc w:val="left"/>
      </w:pPr>
      <w:bookmarkStart w:id="1" w:name="_Toc134475950"/>
    </w:p>
    <w:p w14:paraId="39AC377D" w14:textId="77777777" w:rsidR="00371437" w:rsidRPr="001561E0" w:rsidRDefault="00371437" w:rsidP="00302045">
      <w:pPr>
        <w:pStyle w:val="Heading1"/>
        <w:sectPr w:rsidR="00371437" w:rsidRPr="001561E0" w:rsidSect="00746CEF">
          <w:footerReference w:type="default" r:id="rId32"/>
          <w:pgSz w:w="11906" w:h="16838"/>
          <w:pgMar w:top="1417" w:right="1417" w:bottom="1417" w:left="1417" w:header="708" w:footer="708" w:gutter="0"/>
          <w:pgNumType w:fmt="upperRoman" w:start="1"/>
          <w:cols w:space="708"/>
          <w:docGrid w:linePitch="360"/>
        </w:sectPr>
      </w:pPr>
      <w:bookmarkStart w:id="2" w:name="_Toc137368146"/>
      <w:bookmarkStart w:id="3" w:name="_Toc137369751"/>
      <w:bookmarkStart w:id="4" w:name="_Toc137371458"/>
      <w:bookmarkStart w:id="5" w:name="_Toc137371782"/>
    </w:p>
    <w:p w14:paraId="2D144BE2" w14:textId="4B61EE8E" w:rsidR="000400EC" w:rsidRPr="001561E0" w:rsidRDefault="000400EC" w:rsidP="00302045">
      <w:pPr>
        <w:pStyle w:val="Heading1"/>
      </w:pPr>
      <w:r w:rsidRPr="001561E0">
        <w:lastRenderedPageBreak/>
        <w:t>INTRODUCTION GENERALE</w:t>
      </w:r>
      <w:bookmarkEnd w:id="1"/>
      <w:bookmarkEnd w:id="2"/>
      <w:bookmarkEnd w:id="3"/>
      <w:bookmarkEnd w:id="4"/>
      <w:bookmarkEnd w:id="5"/>
    </w:p>
    <w:p w14:paraId="03A8D32C" w14:textId="77777777" w:rsidR="00CD13F4" w:rsidRPr="001561E0" w:rsidRDefault="00CD13F4" w:rsidP="00CD13F4">
      <w:r w:rsidRPr="001561E0">
        <w:t xml:space="preserve">Suite au développement rapide des technologies de l’information, les documents multimédias sont devenus un élément central dans les différents domaines d’application. En effet, ils sont des outils de travail essentiel en biomédical, en imagerie satellitaire et astronomique, en production cinématographique, ou encore en informatique industrielle. </w:t>
      </w:r>
    </w:p>
    <w:p w14:paraId="7EB9FEE5" w14:textId="77777777" w:rsidR="00CD13F4" w:rsidRDefault="00CD13F4" w:rsidP="00CD13F4">
      <w:r w:rsidRPr="001561E0">
        <w:t xml:space="preserve">Ce développement phénoménal ne s'est pas fait sans entraîner des inquiétudes de manipulations illicites puisque n'importe quelle personne peut facilement copier, modifier et distribuer les audios sans risque de les détériorer. Ces manipulations illicites sont un problème central pour la sécurité d’un système, quel qu’il soit : l’état, une entreprise ou un particulier. D’où, l’importance de protéger ces documents multimédias contre un accès ou une distribution non autorisée. </w:t>
      </w:r>
    </w:p>
    <w:p w14:paraId="2BD4FA39" w14:textId="77777777" w:rsidR="00582CE3" w:rsidRPr="001561E0" w:rsidRDefault="00582CE3" w:rsidP="00CD13F4"/>
    <w:p w14:paraId="40749512" w14:textId="77777777" w:rsidR="00CD13F4" w:rsidRPr="001561E0" w:rsidRDefault="00CD13F4" w:rsidP="00A91996">
      <w:r w:rsidRPr="001561E0">
        <w:t xml:space="preserve">C’est pour répondre à ce problème qu'a été inventée la cryptographie visuelle. Elle est une branche de la cryptographie qui consiste à transformer une audio en d’autres audio cryptées n’ayant aucune ressemblance ou corrélation avec l’originale. </w:t>
      </w:r>
    </w:p>
    <w:p w14:paraId="4A2D9A2E" w14:textId="77777777" w:rsidR="00582CE3" w:rsidRDefault="00582CE3" w:rsidP="00CD13F4"/>
    <w:p w14:paraId="5387B35F" w14:textId="24902D7B" w:rsidR="00CD13F4" w:rsidRDefault="00CD13F4" w:rsidP="00CD13F4">
      <w:r w:rsidRPr="001561E0">
        <w:t xml:space="preserve">Depuis quelques années, le domaine de cryptage d’audio connaît un extraordinaire développement et plusieurs techniques ont vu le jour, mais chacune ne peut pas garantir de ne pas avoir de faiblesses ou qu’elle est insensible aux méthodes d’attaque. C’est pourquoi, les chercheurs ne cessent de développer de nouveaux systèmes de cryptographie pour minimiser ces problèmes. </w:t>
      </w:r>
    </w:p>
    <w:p w14:paraId="6F6EB3DC" w14:textId="77777777" w:rsidR="00582CE3" w:rsidRPr="001561E0" w:rsidRDefault="00582CE3" w:rsidP="00CD13F4"/>
    <w:p w14:paraId="17F92991" w14:textId="77777777" w:rsidR="00CD13F4" w:rsidRPr="001561E0" w:rsidRDefault="00CD13F4" w:rsidP="00CD13F4">
      <w:r w:rsidRPr="001561E0">
        <w:rPr>
          <w:b/>
        </w:rPr>
        <w:t>Problématique et objectif</w:t>
      </w:r>
    </w:p>
    <w:p w14:paraId="2DEDC3CD" w14:textId="77777777" w:rsidR="00582CE3" w:rsidRDefault="00582CE3" w:rsidP="00CD13F4"/>
    <w:p w14:paraId="4CBC6249" w14:textId="5280B006" w:rsidR="00CD13F4" w:rsidRPr="001561E0" w:rsidRDefault="00CD13F4" w:rsidP="00CD13F4">
      <w:r w:rsidRPr="001561E0">
        <w:t>Maintenant, il est devenu clair que nous ne pouvons pas utiliser les méthodes de cryptage classiques standard comme RSA, DES, AES, pour le chiffrement d'audio, par ce qu’ils ne sont pas atteints fin requis pour ce type de données et l'accélération en multimédias.</w:t>
      </w:r>
    </w:p>
    <w:p w14:paraId="05BFA4F0" w14:textId="77777777" w:rsidR="00582CE3" w:rsidRDefault="00582CE3" w:rsidP="00CD13F4"/>
    <w:p w14:paraId="721376B7" w14:textId="157D5F59" w:rsidR="00CD13F4" w:rsidRDefault="00CD13F4" w:rsidP="00CD13F4">
      <w:r w:rsidRPr="001561E0">
        <w:t>Ainsi les audios sont caractérisées par la redondance élevée, la forte corrélation et la taille volumineuse. Le problème posé est comment peut-on concevoir un système de cryptage pour assurer la sécurité de ce type de données ?</w:t>
      </w:r>
    </w:p>
    <w:p w14:paraId="124484C6" w14:textId="77777777" w:rsidR="00582CE3" w:rsidRDefault="00582CE3" w:rsidP="00CD13F4"/>
    <w:p w14:paraId="12311F33" w14:textId="77777777" w:rsidR="00582CE3" w:rsidRPr="001561E0" w:rsidRDefault="00582CE3" w:rsidP="00CD13F4"/>
    <w:p w14:paraId="6FBE2F68" w14:textId="77777777" w:rsidR="00CD13F4" w:rsidRPr="001561E0" w:rsidRDefault="00CD13F4" w:rsidP="00CD13F4">
      <w:r w:rsidRPr="001561E0">
        <w:rPr>
          <w:b/>
        </w:rPr>
        <w:t>Organisation du mémoire</w:t>
      </w:r>
    </w:p>
    <w:p w14:paraId="6E2D9C65" w14:textId="77777777" w:rsidR="00CD13F4" w:rsidRDefault="00CD13F4" w:rsidP="00CD13F4">
      <w:r w:rsidRPr="001561E0">
        <w:t xml:space="preserve">Nous avons structuré notre mémoire en trois chapitres. </w:t>
      </w:r>
    </w:p>
    <w:p w14:paraId="230C7183" w14:textId="77777777" w:rsidR="00582CE3" w:rsidRPr="001561E0" w:rsidRDefault="00582CE3" w:rsidP="00CD13F4"/>
    <w:p w14:paraId="66D5B305" w14:textId="26BBD05E" w:rsidR="00CD13F4" w:rsidRDefault="00CD13F4" w:rsidP="00582CE3">
      <w:pPr>
        <w:pStyle w:val="ListParagraph"/>
        <w:numPr>
          <w:ilvl w:val="0"/>
          <w:numId w:val="43"/>
        </w:numPr>
      </w:pPr>
      <w:r w:rsidRPr="001561E0">
        <w:t>Le premier chapitre nous avons revus les notions de base sur la cryptographie, la cryptanalyse et le cryptage, y compris le cryptage symétrique et asymétrique. On a également vu l’intérêt de l’utilisation de la théorie du chaos dans les algorithmes de cryptage, en particulier l’exploitation des suites chaotiques et leurs propriétés chaotiques (confusion et diffusion)</w:t>
      </w:r>
    </w:p>
    <w:p w14:paraId="4994B5B2" w14:textId="77777777" w:rsidR="00582CE3" w:rsidRPr="001561E0" w:rsidRDefault="00582CE3" w:rsidP="00582CE3">
      <w:pPr>
        <w:pStyle w:val="ListParagraph"/>
        <w:ind w:left="900" w:firstLine="0"/>
      </w:pPr>
    </w:p>
    <w:p w14:paraId="2F41A90C" w14:textId="1048F3D9" w:rsidR="00CD13F4" w:rsidRDefault="00CD13F4" w:rsidP="00582CE3">
      <w:pPr>
        <w:pStyle w:val="ListParagraph"/>
        <w:numPr>
          <w:ilvl w:val="0"/>
          <w:numId w:val="43"/>
        </w:numPr>
      </w:pPr>
      <w:r w:rsidRPr="001561E0">
        <w:t>Dans le deux</w:t>
      </w:r>
      <w:r w:rsidR="00D71187">
        <w:t>iè</w:t>
      </w:r>
      <w:r w:rsidRPr="001561E0">
        <w:t xml:space="preserve">me chapitre, nous allons revoir quelques suites chaotiques bidimensionnelles connues et particulièrement la suite 2D-LNIC Logistic Nested Infinite Collapse. Il s'agit d'un système hyper-chaotique proposé en combinant une suite d'effondrement infini (1D-ICM) et une suite logistique. </w:t>
      </w:r>
    </w:p>
    <w:p w14:paraId="4C1DD605" w14:textId="77777777" w:rsidR="00582CE3" w:rsidRDefault="00582CE3" w:rsidP="00582CE3">
      <w:pPr>
        <w:pStyle w:val="ListParagraph"/>
      </w:pPr>
    </w:p>
    <w:p w14:paraId="735983AF" w14:textId="77777777" w:rsidR="00582CE3" w:rsidRPr="001561E0" w:rsidRDefault="00582CE3" w:rsidP="00582CE3">
      <w:pPr>
        <w:pStyle w:val="ListParagraph"/>
        <w:ind w:left="900" w:firstLine="0"/>
      </w:pPr>
    </w:p>
    <w:p w14:paraId="02C2902E" w14:textId="77777777" w:rsidR="00FE3598" w:rsidRDefault="00CD13F4" w:rsidP="00582CE3">
      <w:pPr>
        <w:pStyle w:val="ListParagraph"/>
        <w:numPr>
          <w:ilvl w:val="0"/>
          <w:numId w:val="43"/>
        </w:numPr>
        <w:sectPr w:rsidR="00FE3598" w:rsidSect="008C62C2">
          <w:headerReference w:type="default" r:id="rId33"/>
          <w:footerReference w:type="default" r:id="rId34"/>
          <w:pgSz w:w="11906" w:h="16838"/>
          <w:pgMar w:top="1417" w:right="1417" w:bottom="1417" w:left="1417" w:header="708" w:footer="708" w:gutter="0"/>
          <w:pgNumType w:start="1"/>
          <w:cols w:space="708"/>
          <w:docGrid w:linePitch="360"/>
        </w:sectPr>
      </w:pPr>
      <w:r w:rsidRPr="001561E0">
        <w:t>Dans le dernier Nous avons étudié des critères de performance importants qui doivent être pris en compte pour déterminer la sécurité d'un algorithme de chiffrement Et nous avons identifié les attaques électroniques auxquelles chaque norme de chiffrement est exposée, puis nous avons étudié ces normes sur plusieurs audios, et nous avons obtenu des résultats, puis nous les avons comparés avec l'algorithme sur lequel nous avons travaillé AEA_NCS</w:t>
      </w:r>
    </w:p>
    <w:bookmarkStart w:id="6" w:name="_Toc134475951"/>
    <w:bookmarkStart w:id="7" w:name="_Toc137368147"/>
    <w:bookmarkStart w:id="8" w:name="_Toc137369752"/>
    <w:bookmarkStart w:id="9" w:name="_Toc137371459"/>
    <w:bookmarkStart w:id="10" w:name="_Toc137371783"/>
    <w:p w14:paraId="7FF233BE" w14:textId="263FF15B" w:rsidR="003A45B8" w:rsidRPr="001561E0" w:rsidRDefault="00E97DCD" w:rsidP="003A45B8">
      <w:r w:rsidRPr="001561E0">
        <w:rPr>
          <w:b/>
          <w:bCs/>
          <w:noProof/>
          <w:sz w:val="28"/>
          <w:szCs w:val="28"/>
        </w:rPr>
        <w:lastRenderedPageBreak/>
        <mc:AlternateContent>
          <mc:Choice Requires="wps">
            <w:drawing>
              <wp:anchor distT="0" distB="0" distL="114300" distR="114300" simplePos="0" relativeHeight="251779072" behindDoc="0" locked="0" layoutInCell="1" allowOverlap="1" wp14:anchorId="7E1B046D" wp14:editId="10219E67">
                <wp:simplePos x="0" y="0"/>
                <wp:positionH relativeFrom="column">
                  <wp:posOffset>424180</wp:posOffset>
                </wp:positionH>
                <wp:positionV relativeFrom="paragraph">
                  <wp:posOffset>281305</wp:posOffset>
                </wp:positionV>
                <wp:extent cx="0" cy="333375"/>
                <wp:effectExtent l="0" t="0" r="38100" b="28575"/>
                <wp:wrapNone/>
                <wp:docPr id="132" name="Straight Connector 132"/>
                <wp:cNvGraphicFramePr/>
                <a:graphic xmlns:a="http://schemas.openxmlformats.org/drawingml/2006/main">
                  <a:graphicData uri="http://schemas.microsoft.com/office/word/2010/wordprocessingShape">
                    <wps:wsp>
                      <wps:cNvCnPr/>
                      <wps:spPr>
                        <a:xfrm>
                          <a:off x="0" y="0"/>
                          <a:ext cx="0" cy="333375"/>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4C22C9C4" id="Straight Connector 132" o:spid="_x0000_s1026" style="position:absolute;z-index:251779072;visibility:visible;mso-wrap-style:square;mso-wrap-distance-left:9pt;mso-wrap-distance-top:0;mso-wrap-distance-right:9pt;mso-wrap-distance-bottom:0;mso-position-horizontal:absolute;mso-position-horizontal-relative:text;mso-position-vertical:absolute;mso-position-vertical-relative:text" from="33.4pt,22.15pt" to="33.4pt,4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" strokecolor="black [3040]" strokeweight="1.5pt"/>
            </w:pict>
          </mc:Fallback>
        </mc:AlternateContent>
      </w:r>
      <w:r w:rsidR="003A45B8" w:rsidRPr="001561E0">
        <w:rPr>
          <w:b/>
          <w:bCs/>
          <w:noProof/>
          <w:sz w:val="28"/>
          <w:szCs w:val="28"/>
        </w:rPr>
        <mc:AlternateContent>
          <mc:Choice Requires="wps">
            <w:drawing>
              <wp:anchor distT="0" distB="0" distL="114300" distR="114300" simplePos="0" relativeHeight="251778048" behindDoc="0" locked="0" layoutInCell="1" allowOverlap="1" wp14:anchorId="7B659921" wp14:editId="24C53203">
                <wp:simplePos x="0" y="0"/>
                <wp:positionH relativeFrom="column">
                  <wp:posOffset>414655</wp:posOffset>
                </wp:positionH>
                <wp:positionV relativeFrom="paragraph">
                  <wp:posOffset>271780</wp:posOffset>
                </wp:positionV>
                <wp:extent cx="438150" cy="0"/>
                <wp:effectExtent l="0" t="0" r="0" b="0"/>
                <wp:wrapNone/>
                <wp:docPr id="130" name="Straight Connector 130"/>
                <wp:cNvGraphicFramePr/>
                <a:graphic xmlns:a="http://schemas.openxmlformats.org/drawingml/2006/main">
                  <a:graphicData uri="http://schemas.microsoft.com/office/word/2010/wordprocessingShape">
                    <wps:wsp>
                      <wps:cNvCnPr/>
                      <wps:spPr>
                        <a:xfrm>
                          <a:off x="0" y="0"/>
                          <a:ext cx="438150" cy="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588E2E02" id="Straight Connector 130" o:spid="_x0000_s1026" style="position:absolute;z-index:251778048;visibility:visible;mso-wrap-style:square;mso-wrap-distance-left:9pt;mso-wrap-distance-top:0;mso-wrap-distance-right:9pt;mso-wrap-distance-bottom:0;mso-position-horizontal:absolute;mso-position-horizontal-relative:text;mso-position-vertical:absolute;mso-position-vertical-relative:text" from="32.65pt,21.4pt" to="67.15pt,2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" strokecolor="black [3040]" strokeweight="1.5pt"/>
            </w:pict>
          </mc:Fallback>
        </mc:AlternateContent>
      </w:r>
      <w:r w:rsidR="003A45B8" w:rsidRPr="001561E0">
        <w:rPr>
          <w:b/>
          <w:bCs/>
          <w:noProof/>
          <w:sz w:val="28"/>
          <w:szCs w:val="28"/>
        </w:rPr>
        <mc:AlternateContent>
          <mc:Choice Requires="wps">
            <w:drawing>
              <wp:anchor distT="0" distB="0" distL="114300" distR="114300" simplePos="0" relativeHeight="251777024" behindDoc="0" locked="0" layoutInCell="1" allowOverlap="1" wp14:anchorId="7E15B171" wp14:editId="4CE4A65F">
                <wp:simplePos x="0" y="0"/>
                <wp:positionH relativeFrom="column">
                  <wp:posOffset>1119505</wp:posOffset>
                </wp:positionH>
                <wp:positionV relativeFrom="paragraph">
                  <wp:posOffset>271780</wp:posOffset>
                </wp:positionV>
                <wp:extent cx="4371975" cy="0"/>
                <wp:effectExtent l="0" t="0" r="0" b="0"/>
                <wp:wrapNone/>
                <wp:docPr id="127" name="Straight Connector 127"/>
                <wp:cNvGraphicFramePr/>
                <a:graphic xmlns:a="http://schemas.openxmlformats.org/drawingml/2006/main">
                  <a:graphicData uri="http://schemas.microsoft.com/office/word/2010/wordprocessingShape">
                    <wps:wsp>
                      <wps:cNvCnPr/>
                      <wps:spPr>
                        <a:xfrm flipH="1">
                          <a:off x="0" y="0"/>
                          <a:ext cx="4371975" cy="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7562788D" id="Straight Connector 127" o:spid="_x0000_s1026" style="position:absolute;flip:x;z-index:251777024;visibility:visible;mso-wrap-style:square;mso-wrap-distance-left:9pt;mso-wrap-distance-top:0;mso-wrap-distance-right:9pt;mso-wrap-distance-bottom:0;mso-position-horizontal:absolute;mso-position-horizontal-relative:text;mso-position-vertical:absolute;mso-position-vertical-relative:text" from="88.15pt,21.4pt" to="432.4pt,2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" strokecolor="black [3040]" strokeweight="1.5pt"/>
            </w:pict>
          </mc:Fallback>
        </mc:AlternateContent>
      </w:r>
      <w:r w:rsidR="003A45B8" w:rsidRPr="001561E0">
        <w:rPr>
          <w:b/>
          <w:bCs/>
          <w:noProof/>
          <w:sz w:val="28"/>
          <w:szCs w:val="28"/>
        </w:rPr>
        <mc:AlternateContent>
          <mc:Choice Requires="wps">
            <w:drawing>
              <wp:anchor distT="0" distB="0" distL="114300" distR="114300" simplePos="0" relativeHeight="251776000" behindDoc="0" locked="0" layoutInCell="1" allowOverlap="1" wp14:anchorId="375660BE" wp14:editId="4EDF3C82">
                <wp:simplePos x="0" y="0"/>
                <wp:positionH relativeFrom="column">
                  <wp:posOffset>5481955</wp:posOffset>
                </wp:positionH>
                <wp:positionV relativeFrom="paragraph">
                  <wp:posOffset>271780</wp:posOffset>
                </wp:positionV>
                <wp:extent cx="0" cy="438150"/>
                <wp:effectExtent l="0" t="0" r="38100" b="19050"/>
                <wp:wrapNone/>
                <wp:docPr id="126" name="Straight Connector 126"/>
                <wp:cNvGraphicFramePr/>
                <a:graphic xmlns:a="http://schemas.openxmlformats.org/drawingml/2006/main">
                  <a:graphicData uri="http://schemas.microsoft.com/office/word/2010/wordprocessingShape">
                    <wps:wsp>
                      <wps:cNvCnPr/>
                      <wps:spPr>
                        <a:xfrm flipV="1">
                          <a:off x="0" y="0"/>
                          <a:ext cx="0" cy="43815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32F6226C" id="Straight Connector 126" o:spid="_x0000_s1026" style="position:absolute;flip:y;z-index:251776000;visibility:visible;mso-wrap-style:square;mso-wrap-distance-left:9pt;mso-wrap-distance-top:0;mso-wrap-distance-right:9pt;mso-wrap-distance-bottom:0;mso-position-horizontal:absolute;mso-position-horizontal-relative:text;mso-position-vertical:absolute;mso-position-vertical-relative:text" from="431.65pt,21.4pt" to="431.65pt,5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" strokecolor="black [3040]" strokeweight="1.5pt"/>
            </w:pict>
          </mc:Fallback>
        </mc:AlternateContent>
      </w:r>
      <w:r w:rsidR="003A45B8" w:rsidRPr="001561E0">
        <w:rPr>
          <w:b/>
          <w:bCs/>
          <w:noProof/>
          <w:sz w:val="28"/>
          <w:szCs w:val="28"/>
        </w:rPr>
        <mc:AlternateContent>
          <mc:Choice Requires="wps">
            <w:drawing>
              <wp:anchor distT="0" distB="0" distL="114300" distR="114300" simplePos="0" relativeHeight="251774976" behindDoc="0" locked="0" layoutInCell="1" allowOverlap="1" wp14:anchorId="600A7DA9" wp14:editId="21EDA1A7">
                <wp:simplePos x="0" y="0"/>
                <wp:positionH relativeFrom="column">
                  <wp:posOffset>1233804</wp:posOffset>
                </wp:positionH>
                <wp:positionV relativeFrom="paragraph">
                  <wp:posOffset>700405</wp:posOffset>
                </wp:positionV>
                <wp:extent cx="4238625" cy="0"/>
                <wp:effectExtent l="0" t="0" r="0" b="0"/>
                <wp:wrapNone/>
                <wp:docPr id="125" name="Straight Connector 125"/>
                <wp:cNvGraphicFramePr/>
                <a:graphic xmlns:a="http://schemas.openxmlformats.org/drawingml/2006/main">
                  <a:graphicData uri="http://schemas.microsoft.com/office/word/2010/wordprocessingShape">
                    <wps:wsp>
                      <wps:cNvCnPr/>
                      <wps:spPr>
                        <a:xfrm>
                          <a:off x="0" y="0"/>
                          <a:ext cx="4238625" cy="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2A1642A7" id="Straight Connector 125" o:spid="_x0000_s1026" style="position:absolute;z-index:251774976;visibility:visible;mso-wrap-style:square;mso-wrap-distance-left:9pt;mso-wrap-distance-top:0;mso-wrap-distance-right:9pt;mso-wrap-distance-bottom:0;mso-position-horizontal:absolute;mso-position-horizontal-relative:text;mso-position-vertical:absolute;mso-position-vertical-relative:text" from="97.15pt,55.15pt" to="430.9pt,5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" strokecolor="black [3040]" strokeweight="1.5pt"/>
            </w:pict>
          </mc:Fallback>
        </mc:AlternateContent>
      </w:r>
      <w:r w:rsidR="003A45B8" w:rsidRPr="001561E0">
        <w:rPr>
          <w:b/>
          <w:bCs/>
          <w:sz w:val="28"/>
          <w:szCs w:val="28"/>
        </w:rPr>
        <w:t>Chapitre</w:t>
      </w:r>
      <w:r w:rsidR="003A45B8" w:rsidRPr="001561E0">
        <w:rPr>
          <w:b/>
          <w:bCs/>
          <w:sz w:val="32"/>
          <w:szCs w:val="32"/>
        </w:rPr>
        <w:t xml:space="preserve"> </w:t>
      </w:r>
      <w:r w:rsidR="003A45B8" w:rsidRPr="001561E0">
        <w:rPr>
          <w:b/>
          <w:bCs/>
          <w:sz w:val="120"/>
          <w:szCs w:val="120"/>
        </w:rPr>
        <w:t>1</w:t>
      </w:r>
    </w:p>
    <w:p w14:paraId="386EDA97" w14:textId="7F949BFE" w:rsidR="009F1446" w:rsidRPr="001561E0" w:rsidRDefault="009276C5" w:rsidP="009F1446">
      <w:pPr>
        <w:pStyle w:val="Heading1"/>
      </w:pPr>
      <w:r w:rsidRPr="001561E0">
        <w:t>Chapitre 01 GENERALIT</w:t>
      </w:r>
      <w:r w:rsidR="00E97DCD" w:rsidRPr="001561E0">
        <w:t>è</w:t>
      </w:r>
      <w:r w:rsidR="000400EC" w:rsidRPr="001561E0">
        <w:t>S</w:t>
      </w:r>
      <w:r w:rsidRPr="001561E0">
        <w:t xml:space="preserve"> SUR LE </w:t>
      </w:r>
      <w:r w:rsidR="000400EC" w:rsidRPr="001561E0">
        <w:t xml:space="preserve">CRYPTAGE </w:t>
      </w:r>
      <w:r w:rsidR="001A401B" w:rsidRPr="001561E0">
        <w:t>&amp;</w:t>
      </w:r>
      <w:r w:rsidR="000400EC" w:rsidRPr="001561E0">
        <w:t xml:space="preserve"> </w:t>
      </w:r>
      <w:r w:rsidR="00A03AE9" w:rsidRPr="001561E0">
        <w:t xml:space="preserve">le </w:t>
      </w:r>
      <w:r w:rsidR="000400EC" w:rsidRPr="001561E0">
        <w:t>CHAOS</w:t>
      </w:r>
      <w:bookmarkEnd w:id="6"/>
      <w:bookmarkEnd w:id="7"/>
      <w:bookmarkEnd w:id="8"/>
      <w:bookmarkEnd w:id="9"/>
      <w:bookmarkEnd w:id="10"/>
    </w:p>
    <w:p w14:paraId="4FA8E39C" w14:textId="2AA942A8" w:rsidR="00C06E32" w:rsidRPr="001561E0" w:rsidRDefault="000400EC" w:rsidP="002A46B1">
      <w:pPr>
        <w:pStyle w:val="Heading2"/>
      </w:pPr>
      <w:bookmarkStart w:id="11" w:name="_Toc134475952"/>
      <w:bookmarkStart w:id="12" w:name="_Toc137368148"/>
      <w:bookmarkStart w:id="13" w:name="_Toc137369753"/>
      <w:bookmarkStart w:id="14" w:name="_Toc137371460"/>
      <w:bookmarkStart w:id="15" w:name="_Toc137371784"/>
      <w:r w:rsidRPr="001561E0">
        <w:t>Introduction</w:t>
      </w:r>
      <w:bookmarkEnd w:id="11"/>
      <w:bookmarkEnd w:id="12"/>
      <w:bookmarkEnd w:id="13"/>
      <w:bookmarkEnd w:id="14"/>
      <w:bookmarkEnd w:id="15"/>
    </w:p>
    <w:p w14:paraId="6D184EB8" w14:textId="3F5C44EB" w:rsidR="000400EC" w:rsidRPr="001561E0" w:rsidRDefault="009F1446" w:rsidP="009F1446">
      <w:pPr>
        <w:pStyle w:val="Subtitle"/>
        <w:rPr>
          <w:sz w:val="24"/>
          <w:szCs w:val="24"/>
        </w:rPr>
      </w:pPr>
      <w:r w:rsidRPr="001561E0">
        <w:rPr>
          <w:sz w:val="24"/>
          <w:szCs w:val="24"/>
        </w:rPr>
        <w:t>Dans le monde numérique d'aujourd'hui, la cryptographie joue un rôle essentiel dans la sécurisation des données. Ce chapitre introduit les concepts du cryptage, des systèmes cryptographiques et de la cryptanalyse. Il explique les techniques de cryptage symétrique et asymétrique, ainsi que les principes de confusion et de diffusion. De plus, il explore l'intégration de la théorie du chaos dans la cryptographie, mettant en évidence l'utilisation de suites chaotiques pour le cryptage.</w:t>
      </w:r>
      <w:r w:rsidR="00A03AE9" w:rsidRPr="001561E0">
        <w:rPr>
          <w:sz w:val="24"/>
          <w:szCs w:val="24"/>
        </w:rPr>
        <w:tab/>
      </w:r>
      <w:r w:rsidR="00A03AE9" w:rsidRPr="001561E0">
        <w:rPr>
          <w:sz w:val="24"/>
          <w:szCs w:val="24"/>
        </w:rPr>
        <w:tab/>
      </w:r>
      <w:r w:rsidR="00A03AE9" w:rsidRPr="001561E0">
        <w:rPr>
          <w:sz w:val="24"/>
          <w:szCs w:val="24"/>
        </w:rPr>
        <w:tab/>
      </w:r>
      <w:r w:rsidR="00A03AE9" w:rsidRPr="001561E0">
        <w:rPr>
          <w:sz w:val="24"/>
          <w:szCs w:val="24"/>
        </w:rPr>
        <w:tab/>
      </w:r>
      <w:r w:rsidR="00A03AE9" w:rsidRPr="001561E0">
        <w:rPr>
          <w:sz w:val="24"/>
          <w:szCs w:val="24"/>
        </w:rPr>
        <w:tab/>
      </w:r>
      <w:r w:rsidR="00A03AE9" w:rsidRPr="001561E0">
        <w:rPr>
          <w:sz w:val="24"/>
          <w:szCs w:val="24"/>
        </w:rPr>
        <w:tab/>
      </w:r>
      <w:r w:rsidR="00A03AE9" w:rsidRPr="001561E0">
        <w:rPr>
          <w:sz w:val="24"/>
          <w:szCs w:val="24"/>
        </w:rPr>
        <w:tab/>
      </w:r>
      <w:r w:rsidR="00A03AE9" w:rsidRPr="001561E0">
        <w:rPr>
          <w:sz w:val="24"/>
          <w:szCs w:val="24"/>
        </w:rPr>
        <w:tab/>
      </w:r>
      <w:r w:rsidR="00A03AE9" w:rsidRPr="001561E0">
        <w:rPr>
          <w:sz w:val="24"/>
          <w:szCs w:val="24"/>
        </w:rPr>
        <w:tab/>
      </w:r>
    </w:p>
    <w:p w14:paraId="6FBEEE6C" w14:textId="44A31DA0" w:rsidR="007870F1" w:rsidRPr="001561E0" w:rsidRDefault="00A03AE9" w:rsidP="000400EC">
      <w:r w:rsidRPr="001561E0">
        <w:tab/>
      </w:r>
    </w:p>
    <w:p w14:paraId="6BFB755B" w14:textId="6C7FBC15" w:rsidR="007B4711" w:rsidRPr="001561E0" w:rsidRDefault="001A401B" w:rsidP="002A46B1">
      <w:pPr>
        <w:pStyle w:val="Heading2"/>
      </w:pPr>
      <w:bookmarkStart w:id="16" w:name="_Toc134475953"/>
      <w:bookmarkStart w:id="17" w:name="_Toc137368149"/>
      <w:bookmarkStart w:id="18" w:name="_Toc137369754"/>
      <w:bookmarkStart w:id="19" w:name="_Toc137371461"/>
      <w:bookmarkStart w:id="20" w:name="_Toc137371785"/>
      <w:r w:rsidRPr="001561E0">
        <w:t>C</w:t>
      </w:r>
      <w:r w:rsidR="009276C5" w:rsidRPr="001561E0">
        <w:t>ryptographie</w:t>
      </w:r>
      <w:bookmarkEnd w:id="16"/>
      <w:bookmarkEnd w:id="17"/>
      <w:bookmarkEnd w:id="18"/>
      <w:bookmarkEnd w:id="19"/>
      <w:bookmarkEnd w:id="20"/>
    </w:p>
    <w:p w14:paraId="51F8D521" w14:textId="09A7EC89" w:rsidR="00282D52" w:rsidRPr="001561E0" w:rsidRDefault="00282D52" w:rsidP="00282D52">
      <w:pPr>
        <w:rPr>
          <w:shd w:val="clear" w:color="auto" w:fill="FFFFFF"/>
        </w:rPr>
      </w:pPr>
      <w:r w:rsidRPr="001561E0">
        <w:rPr>
          <w:lang w:bidi="ar-DZ"/>
        </w:rPr>
        <w:t>La cryptographie est un mot d'origine grecque composé de deux parties, :</w:t>
      </w:r>
      <w:r w:rsidRPr="001561E0">
        <w:t xml:space="preserve"> </w:t>
      </w:r>
      <w:r w:rsidRPr="001561E0">
        <w:rPr>
          <w:lang w:bidi="ar-DZ"/>
        </w:rPr>
        <w:t>(kriptos) qui signifie caché, et (grafee) qui signifie écrit. Donc littéralement, la cryptographie est l'étude de l'écriture cachée.</w:t>
      </w:r>
      <w:r w:rsidRPr="001561E0">
        <w:t xml:space="preserve"> [</w:t>
      </w:r>
      <w:r w:rsidR="000D2762" w:rsidRPr="001561E0">
        <w:t>1</w:t>
      </w:r>
      <w:r w:rsidRPr="001561E0">
        <w:t xml:space="preserve">] </w:t>
      </w:r>
    </w:p>
    <w:p w14:paraId="52152E40" w14:textId="04EE155C" w:rsidR="00282D52" w:rsidRPr="001561E0" w:rsidRDefault="00282D52" w:rsidP="00282D52">
      <w:pPr>
        <w:rPr>
          <w:lang w:bidi="ar-DZ"/>
        </w:rPr>
      </w:pPr>
      <w:r w:rsidRPr="001561E0">
        <w:rPr>
          <w:lang w:bidi="ar-DZ"/>
        </w:rPr>
        <w:t>En réalité, la cryptographie</w:t>
      </w:r>
      <w:r w:rsidR="00D13444" w:rsidRPr="001561E0">
        <w:rPr>
          <w:lang w:bidi="ar-DZ"/>
        </w:rPr>
        <w:t xml:space="preserve"> est</w:t>
      </w:r>
      <w:r w:rsidRPr="001561E0">
        <w:rPr>
          <w:lang w:bidi="ar-DZ"/>
        </w:rPr>
        <w:t xml:space="preserve"> la science qui utilise </w:t>
      </w:r>
      <w:r w:rsidR="00D13444" w:rsidRPr="001561E0">
        <w:rPr>
          <w:lang w:bidi="ar-DZ"/>
        </w:rPr>
        <w:t>des fonctions</w:t>
      </w:r>
      <w:r w:rsidRPr="001561E0">
        <w:rPr>
          <w:lang w:bidi="ar-DZ"/>
        </w:rPr>
        <w:t xml:space="preserve"> mathématiques pour crypter et décrypter les données afin de rendre n'importe qui capable de stocker ou transmettre des informations sensibles de sorte que personne d'autre que le destinataire prévu ne puisse les lire [</w:t>
      </w:r>
      <w:r w:rsidR="000D2762" w:rsidRPr="001561E0">
        <w:rPr>
          <w:lang w:bidi="ar-DZ"/>
        </w:rPr>
        <w:t>2</w:t>
      </w:r>
      <w:r w:rsidRPr="001561E0">
        <w:rPr>
          <w:lang w:bidi="ar-DZ"/>
        </w:rPr>
        <w:t xml:space="preserve">]. </w:t>
      </w:r>
    </w:p>
    <w:p w14:paraId="119C303C" w14:textId="303BA286" w:rsidR="00282D52" w:rsidRPr="001561E0" w:rsidRDefault="00282D52" w:rsidP="00282D52">
      <w:pPr>
        <w:rPr>
          <w:shd w:val="clear" w:color="auto" w:fill="FFFFFF"/>
        </w:rPr>
      </w:pPr>
      <w:r w:rsidRPr="001561E0">
        <w:t>Les gouvernements, les armées et les industriels l'utilisent afin de protéger certaines informations, elle n'est plus limitée à cela seulement, mais s'est étendu à l'utilisation par les individus dans leur vie privée.</w:t>
      </w:r>
      <w:r w:rsidRPr="001561E0">
        <w:rPr>
          <w:lang w:bidi="ar-DZ"/>
        </w:rPr>
        <w:t xml:space="preserve"> </w:t>
      </w:r>
      <w:r w:rsidR="00710D09" w:rsidRPr="001561E0">
        <w:rPr>
          <w:lang w:bidi="ar-DZ"/>
        </w:rPr>
        <w:t>[</w:t>
      </w:r>
      <w:r w:rsidR="000D2762" w:rsidRPr="001561E0">
        <w:rPr>
          <w:lang w:bidi="ar-DZ"/>
        </w:rPr>
        <w:t>1</w:t>
      </w:r>
      <w:r w:rsidR="00710D09" w:rsidRPr="001561E0">
        <w:rPr>
          <w:lang w:bidi="ar-DZ"/>
        </w:rPr>
        <w:t>]</w:t>
      </w:r>
    </w:p>
    <w:p w14:paraId="2FF31F40" w14:textId="1A1A078C" w:rsidR="00282D52" w:rsidRDefault="00282D52" w:rsidP="00282D52">
      <w:pPr>
        <w:rPr>
          <w:lang w:bidi="ar-DZ"/>
        </w:rPr>
      </w:pPr>
      <w:r w:rsidRPr="001561E0">
        <w:rPr>
          <w:lang w:bidi="ar-DZ"/>
        </w:rPr>
        <w:t xml:space="preserve">La cryptographie </w:t>
      </w:r>
      <w:r w:rsidRPr="001561E0">
        <w:t>a</w:t>
      </w:r>
      <w:r w:rsidRPr="001561E0">
        <w:rPr>
          <w:lang w:bidi="ar-DZ"/>
        </w:rPr>
        <w:t xml:space="preserve"> </w:t>
      </w:r>
      <w:r w:rsidR="00F75502" w:rsidRPr="001561E0">
        <w:rPr>
          <w:lang w:bidi="ar-DZ"/>
        </w:rPr>
        <w:t>trois</w:t>
      </w:r>
      <w:r w:rsidRPr="001561E0">
        <w:rPr>
          <w:lang w:bidi="ar-DZ"/>
        </w:rPr>
        <w:t xml:space="preserve"> buts principaux :[</w:t>
      </w:r>
      <w:r w:rsidR="000D2762" w:rsidRPr="001561E0">
        <w:rPr>
          <w:lang w:bidi="ar-DZ"/>
        </w:rPr>
        <w:t>3</w:t>
      </w:r>
      <w:r w:rsidRPr="001561E0">
        <w:rPr>
          <w:lang w:bidi="ar-DZ"/>
        </w:rPr>
        <w:t xml:space="preserve">] </w:t>
      </w:r>
    </w:p>
    <w:p w14:paraId="12FA0FC8" w14:textId="77777777" w:rsidR="00582CE3" w:rsidRPr="001561E0" w:rsidRDefault="00582CE3" w:rsidP="00282D52">
      <w:pPr>
        <w:rPr>
          <w:lang w:bidi="ar-DZ"/>
        </w:rPr>
      </w:pPr>
    </w:p>
    <w:p w14:paraId="559C6F5C" w14:textId="6D6908B1" w:rsidR="00152CF1" w:rsidRPr="001561E0" w:rsidRDefault="00152CF1" w:rsidP="00152CF1">
      <w:pPr>
        <w:pStyle w:val="ListParagraph"/>
        <w:numPr>
          <w:ilvl w:val="0"/>
          <w:numId w:val="7"/>
        </w:numPr>
        <w:rPr>
          <w:lang w:bidi="ar-DZ"/>
        </w:rPr>
      </w:pPr>
      <w:r w:rsidRPr="001561E0">
        <w:rPr>
          <w:b/>
          <w:bCs/>
          <w:lang w:bidi="ar-DZ"/>
        </w:rPr>
        <w:t>Confidentialité :</w:t>
      </w:r>
      <w:r w:rsidRPr="001561E0">
        <w:t xml:space="preserve"> </w:t>
      </w:r>
      <w:r w:rsidRPr="001561E0">
        <w:rPr>
          <w:lang w:bidi="ar-DZ"/>
        </w:rPr>
        <w:t xml:space="preserve">Empêcher que le message ne soit lu par une personne autre que le destinataire prévu. </w:t>
      </w:r>
    </w:p>
    <w:p w14:paraId="1D02AF99" w14:textId="3DB41F95" w:rsidR="00282D52" w:rsidRPr="001561E0" w:rsidRDefault="00282D52" w:rsidP="00282D52">
      <w:pPr>
        <w:pStyle w:val="ListParagraph"/>
        <w:numPr>
          <w:ilvl w:val="0"/>
          <w:numId w:val="7"/>
        </w:numPr>
        <w:rPr>
          <w:lang w:bidi="ar-DZ"/>
        </w:rPr>
      </w:pPr>
      <w:r w:rsidRPr="001561E0">
        <w:rPr>
          <w:b/>
          <w:bCs/>
          <w:lang w:bidi="ar-DZ"/>
        </w:rPr>
        <w:t>Intégrité :</w:t>
      </w:r>
      <w:r w:rsidRPr="001561E0">
        <w:t xml:space="preserve"> </w:t>
      </w:r>
      <w:r w:rsidR="00152CF1" w:rsidRPr="001561E0">
        <w:rPr>
          <w:lang w:bidi="ar-DZ"/>
        </w:rPr>
        <w:t>G</w:t>
      </w:r>
      <w:r w:rsidRPr="001561E0">
        <w:rPr>
          <w:lang w:bidi="ar-DZ"/>
        </w:rPr>
        <w:t>arantir au récepteur que le message reçu n'a pas été modifié au cours de la transmission par rapport au message d'origine.</w:t>
      </w:r>
    </w:p>
    <w:p w14:paraId="32B0E032" w14:textId="406C9C4D" w:rsidR="00E26B52" w:rsidRPr="001561E0" w:rsidRDefault="00152CF1" w:rsidP="00E97DCD">
      <w:pPr>
        <w:pStyle w:val="ListParagraph"/>
        <w:numPr>
          <w:ilvl w:val="0"/>
          <w:numId w:val="7"/>
        </w:numPr>
        <w:rPr>
          <w:lang w:bidi="ar-DZ"/>
        </w:rPr>
      </w:pPr>
      <w:r w:rsidRPr="001561E0">
        <w:rPr>
          <w:b/>
          <w:bCs/>
        </w:rPr>
        <w:lastRenderedPageBreak/>
        <w:t>A</w:t>
      </w:r>
      <w:r w:rsidR="00282D52" w:rsidRPr="001561E0">
        <w:rPr>
          <w:b/>
          <w:bCs/>
        </w:rPr>
        <w:t>uthenticité :</w:t>
      </w:r>
      <w:r w:rsidR="00282D52" w:rsidRPr="001561E0">
        <w:t xml:space="preserve"> </w:t>
      </w:r>
      <w:r w:rsidRPr="001561E0">
        <w:t>L</w:t>
      </w:r>
      <w:r w:rsidR="00282D52" w:rsidRPr="001561E0">
        <w:t>a preuve de l'identité d'une personne.</w:t>
      </w:r>
      <w:r w:rsidRPr="001561E0">
        <w:t xml:space="preserve"> U</w:t>
      </w:r>
      <w:r w:rsidR="00282D52" w:rsidRPr="001561E0">
        <w:rPr>
          <w:lang w:bidi="ar-DZ"/>
        </w:rPr>
        <w:t>n moyen de prouver que l'émetteur a réellement envoyé le message</w:t>
      </w:r>
      <w:r w:rsidR="002347AB" w:rsidRPr="001561E0">
        <w:rPr>
          <w:lang w:bidi="ar-DZ"/>
        </w:rPr>
        <w:t>.</w:t>
      </w:r>
    </w:p>
    <w:p w14:paraId="7B5F5E0C" w14:textId="507B71A1" w:rsidR="002347AB" w:rsidRPr="001561E0" w:rsidRDefault="002347AB" w:rsidP="002A46B1">
      <w:pPr>
        <w:pStyle w:val="Heading2"/>
      </w:pPr>
      <w:bookmarkStart w:id="21" w:name="_Toc134475954"/>
      <w:bookmarkStart w:id="22" w:name="_Toc137368150"/>
      <w:bookmarkStart w:id="23" w:name="_Toc137369755"/>
      <w:bookmarkStart w:id="24" w:name="_Toc137371462"/>
      <w:bookmarkStart w:id="25" w:name="_Toc137371786"/>
      <w:r w:rsidRPr="001561E0">
        <w:t>Système cryptographique</w:t>
      </w:r>
      <w:bookmarkEnd w:id="21"/>
      <w:bookmarkEnd w:id="22"/>
      <w:bookmarkEnd w:id="23"/>
      <w:bookmarkEnd w:id="24"/>
      <w:bookmarkEnd w:id="25"/>
    </w:p>
    <w:p w14:paraId="57AA0869" w14:textId="584F7EA8" w:rsidR="00D13444" w:rsidRPr="001561E0" w:rsidRDefault="006A3453" w:rsidP="002347AB">
      <w:r w:rsidRPr="001561E0">
        <w:t xml:space="preserve">Pour </w:t>
      </w:r>
      <w:r w:rsidR="00282D52" w:rsidRPr="001561E0">
        <w:t>assurer la confidentialité des données</w:t>
      </w:r>
      <w:r w:rsidRPr="001561E0">
        <w:t xml:space="preserve">, </w:t>
      </w:r>
      <w:r w:rsidR="00282D52" w:rsidRPr="001561E0">
        <w:t xml:space="preserve">nous devons faire appel à </w:t>
      </w:r>
      <w:r w:rsidRPr="001561E0">
        <w:t>un système cryptographique comme</w:t>
      </w:r>
      <w:r w:rsidR="00282D52" w:rsidRPr="001561E0">
        <w:t xml:space="preserve"> le montre la figure </w:t>
      </w:r>
      <w:r w:rsidR="000D2762" w:rsidRPr="001561E0">
        <w:t>1.1.</w:t>
      </w:r>
      <w:r w:rsidR="002347AB" w:rsidRPr="001561E0">
        <w:t xml:space="preserve"> </w:t>
      </w:r>
      <w:r w:rsidR="00D13444" w:rsidRPr="001561E0">
        <w:t xml:space="preserve">Un système </w:t>
      </w:r>
      <w:r w:rsidRPr="001561E0">
        <w:t>cryptographique</w:t>
      </w:r>
      <w:r w:rsidR="00D13444" w:rsidRPr="001561E0">
        <w:t xml:space="preserve"> se compose en général de </w:t>
      </w:r>
      <w:r w:rsidR="000C64F9" w:rsidRPr="001561E0">
        <w:t>[</w:t>
      </w:r>
      <w:r w:rsidR="000D2762" w:rsidRPr="001561E0">
        <w:t>4] :</w:t>
      </w:r>
      <w:r w:rsidR="000C64F9" w:rsidRPr="001561E0">
        <w:t xml:space="preserve"> </w:t>
      </w:r>
    </w:p>
    <w:p w14:paraId="3111845B" w14:textId="63EB60AE" w:rsidR="00D13444" w:rsidRPr="001561E0" w:rsidRDefault="00D13444" w:rsidP="00D13444">
      <w:pPr>
        <w:pStyle w:val="ListParagraph"/>
        <w:numPr>
          <w:ilvl w:val="0"/>
          <w:numId w:val="8"/>
        </w:numPr>
      </w:pPr>
      <w:r w:rsidRPr="001561E0">
        <w:t>Un message en clair non crypté appelé texte en clair (plaintext)</w:t>
      </w:r>
    </w:p>
    <w:p w14:paraId="080F533B" w14:textId="57E8DA3C" w:rsidR="00D13444" w:rsidRPr="001561E0" w:rsidRDefault="00D13444" w:rsidP="00D13444">
      <w:pPr>
        <w:pStyle w:val="ListParagraph"/>
        <w:numPr>
          <w:ilvl w:val="0"/>
          <w:numId w:val="8"/>
        </w:numPr>
      </w:pPr>
      <w:r w:rsidRPr="001561E0">
        <w:t xml:space="preserve">Un message crypté appelé texte crypté (ciphertext). </w:t>
      </w:r>
    </w:p>
    <w:p w14:paraId="4EF8AC70" w14:textId="195C38D3" w:rsidR="00D13444" w:rsidRPr="001561E0" w:rsidRDefault="00D13444" w:rsidP="00D13444">
      <w:pPr>
        <w:pStyle w:val="ListParagraph"/>
        <w:numPr>
          <w:ilvl w:val="0"/>
          <w:numId w:val="8"/>
        </w:numPr>
      </w:pPr>
      <w:r w:rsidRPr="001561E0">
        <w:t xml:space="preserve">La conversion du texte clair en texte crypté est appelée </w:t>
      </w:r>
      <w:r w:rsidR="002347AB" w:rsidRPr="001561E0">
        <w:t xml:space="preserve">algorithme </w:t>
      </w:r>
      <w:r w:rsidRPr="001561E0">
        <w:t>de cryptage</w:t>
      </w:r>
    </w:p>
    <w:p w14:paraId="34FC32C2" w14:textId="6C6C9389" w:rsidR="00D13444" w:rsidRPr="001561E0" w:rsidRDefault="00D13444" w:rsidP="00D13444">
      <w:pPr>
        <w:pStyle w:val="ListParagraph"/>
        <w:numPr>
          <w:ilvl w:val="0"/>
          <w:numId w:val="8"/>
        </w:numPr>
      </w:pPr>
      <w:r w:rsidRPr="001561E0">
        <w:t xml:space="preserve">La restauration du texte à partir du texte crypté est appelée </w:t>
      </w:r>
      <w:r w:rsidR="002347AB" w:rsidRPr="001561E0">
        <w:t>algorithme</w:t>
      </w:r>
      <w:r w:rsidRPr="001561E0">
        <w:t xml:space="preserve"> de décryptage.</w:t>
      </w:r>
    </w:p>
    <w:p w14:paraId="38A6A508" w14:textId="1354B420" w:rsidR="009C1D66" w:rsidRPr="001561E0" w:rsidRDefault="002347AB" w:rsidP="00D13444">
      <w:pPr>
        <w:pStyle w:val="ListParagraph"/>
        <w:numPr>
          <w:ilvl w:val="0"/>
          <w:numId w:val="8"/>
        </w:numPr>
      </w:pPr>
      <w:r w:rsidRPr="001561E0">
        <w:t xml:space="preserve">Une clé de cryptage </w:t>
      </w:r>
      <w:r w:rsidR="00F75502" w:rsidRPr="001561E0">
        <w:t>et une</w:t>
      </w:r>
      <w:r w:rsidRPr="001561E0">
        <w:t xml:space="preserve"> autre pour le décryptage</w:t>
      </w:r>
    </w:p>
    <w:p w14:paraId="54DB01BC" w14:textId="77777777" w:rsidR="00D13444" w:rsidRPr="001561E0" w:rsidRDefault="00D13444" w:rsidP="00385389"/>
    <w:p w14:paraId="4A8B3450" w14:textId="72F5B003" w:rsidR="000C6FAF" w:rsidRPr="001561E0" w:rsidRDefault="00B004DA" w:rsidP="0025731F">
      <w:pPr>
        <w:jc w:val="center"/>
      </w:pPr>
      <w:r w:rsidRPr="001561E0">
        <w:rPr>
          <w:noProof/>
        </w:rPr>
        <w:drawing>
          <wp:inline distT="0" distB="0" distL="0" distR="0" wp14:anchorId="78C7419B" wp14:editId="309D1E55">
            <wp:extent cx="4705350" cy="2398318"/>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743052" cy="2417534"/>
                    </a:xfrm>
                    <a:prstGeom prst="rect">
                      <a:avLst/>
                    </a:prstGeom>
                    <a:noFill/>
                    <a:ln>
                      <a:noFill/>
                    </a:ln>
                  </pic:spPr>
                </pic:pic>
              </a:graphicData>
            </a:graphic>
          </wp:inline>
        </w:drawing>
      </w:r>
    </w:p>
    <w:p w14:paraId="5983F1AF" w14:textId="535A5BD7" w:rsidR="0025731F" w:rsidRPr="001561E0" w:rsidRDefault="0025731F" w:rsidP="00475C7B">
      <w:pPr>
        <w:ind w:firstLine="187"/>
        <w:jc w:val="center"/>
        <w:outlineLvl w:val="1"/>
        <w:rPr>
          <w:sz w:val="20"/>
          <w:szCs w:val="20"/>
        </w:rPr>
      </w:pPr>
      <w:bookmarkStart w:id="26" w:name="_Toc137369756"/>
      <w:bookmarkStart w:id="27" w:name="_Toc137370443"/>
      <w:bookmarkStart w:id="28" w:name="_Toc137371463"/>
      <w:bookmarkStart w:id="29" w:name="_Toc137371787"/>
      <w:r w:rsidRPr="001561E0">
        <w:rPr>
          <w:sz w:val="20"/>
          <w:szCs w:val="20"/>
        </w:rPr>
        <w:t>Figure1.</w:t>
      </w:r>
      <w:r w:rsidR="0023067E" w:rsidRPr="001561E0">
        <w:rPr>
          <w:sz w:val="20"/>
          <w:szCs w:val="20"/>
        </w:rPr>
        <w:t>1 :</w:t>
      </w:r>
      <w:r w:rsidR="00282D52" w:rsidRPr="001561E0">
        <w:rPr>
          <w:sz w:val="20"/>
          <w:szCs w:val="20"/>
        </w:rPr>
        <w:t xml:space="preserve"> </w:t>
      </w:r>
      <w:r w:rsidR="009C1D66" w:rsidRPr="001561E0">
        <w:rPr>
          <w:sz w:val="20"/>
          <w:szCs w:val="20"/>
        </w:rPr>
        <w:t>Système cryptographique</w:t>
      </w:r>
      <w:bookmarkEnd w:id="26"/>
      <w:bookmarkEnd w:id="27"/>
      <w:bookmarkEnd w:id="28"/>
      <w:bookmarkEnd w:id="29"/>
      <w:r w:rsidR="009C1D66" w:rsidRPr="001561E0">
        <w:rPr>
          <w:sz w:val="20"/>
          <w:szCs w:val="20"/>
        </w:rPr>
        <w:t xml:space="preserve"> </w:t>
      </w:r>
    </w:p>
    <w:p w14:paraId="0F2B7523" w14:textId="77777777" w:rsidR="00282D52" w:rsidRPr="001561E0" w:rsidRDefault="00282D52" w:rsidP="00282D52">
      <w:pPr>
        <w:pStyle w:val="ListParagraph"/>
        <w:ind w:left="900" w:firstLine="0"/>
      </w:pPr>
    </w:p>
    <w:p w14:paraId="061A9D3C" w14:textId="7B9EF9DD" w:rsidR="007870F1" w:rsidRPr="001561E0" w:rsidRDefault="007870F1" w:rsidP="002A46B1">
      <w:pPr>
        <w:pStyle w:val="Heading2"/>
      </w:pPr>
      <w:bookmarkStart w:id="30" w:name="_Toc134475955"/>
      <w:bookmarkStart w:id="31" w:name="_Toc137368151"/>
      <w:bookmarkStart w:id="32" w:name="_Toc137369757"/>
      <w:bookmarkStart w:id="33" w:name="_Toc137371464"/>
      <w:bookmarkStart w:id="34" w:name="_Toc137371788"/>
      <w:r w:rsidRPr="001561E0">
        <w:t>Cryptanalyse</w:t>
      </w:r>
      <w:bookmarkEnd w:id="30"/>
      <w:bookmarkEnd w:id="31"/>
      <w:bookmarkEnd w:id="32"/>
      <w:bookmarkEnd w:id="33"/>
      <w:bookmarkEnd w:id="34"/>
    </w:p>
    <w:p w14:paraId="14DDC8CB" w14:textId="354AC1AA" w:rsidR="00067ECC" w:rsidRPr="001561E0" w:rsidRDefault="00602B9A" w:rsidP="00602B9A">
      <w:r w:rsidRPr="001561E0">
        <w:t xml:space="preserve">L’ensemble de la cryptographie et de la cryptanalyse forment la science du secret ou la cryptologie. </w:t>
      </w:r>
      <w:r w:rsidR="00177878" w:rsidRPr="001561E0">
        <w:t xml:space="preserve">Si la cryptographie est la science du cryptage, alors </w:t>
      </w:r>
      <w:r w:rsidR="00067ECC" w:rsidRPr="001561E0">
        <w:t>la cryptanalyse est l'étude scientifique du décryptage qui intègre toutes les méthodes de décryptage visant à restaurer le texte chiffré dans sa forme originale, sans avoir connu au préalable la clé secrète</w:t>
      </w:r>
      <w:r w:rsidRPr="001561E0">
        <w:t xml:space="preserve"> où </w:t>
      </w:r>
      <w:r w:rsidR="00C170AC" w:rsidRPr="001561E0">
        <w:t>l'attaquant</w:t>
      </w:r>
      <w:r w:rsidRPr="001561E0">
        <w:t xml:space="preserve"> </w:t>
      </w:r>
      <w:r w:rsidR="00F75502" w:rsidRPr="001561E0">
        <w:t xml:space="preserve">peut </w:t>
      </w:r>
      <w:r w:rsidR="00C170AC" w:rsidRPr="001561E0">
        <w:t>analyse</w:t>
      </w:r>
      <w:r w:rsidR="00F75502" w:rsidRPr="001561E0">
        <w:t>r</w:t>
      </w:r>
      <w:r w:rsidR="00C170AC" w:rsidRPr="001561E0">
        <w:t xml:space="preserve"> l'algorithme de </w:t>
      </w:r>
      <w:r w:rsidR="0023067E" w:rsidRPr="001561E0">
        <w:t>cryptage</w:t>
      </w:r>
      <w:r w:rsidR="00F75502" w:rsidRPr="001561E0">
        <w:t xml:space="preserve"> ou de décryptage et</w:t>
      </w:r>
      <w:r w:rsidR="00C170AC" w:rsidRPr="001561E0">
        <w:t xml:space="preserve"> essaye</w:t>
      </w:r>
      <w:r w:rsidR="00F75502" w:rsidRPr="001561E0">
        <w:t>r plusieurs</w:t>
      </w:r>
      <w:r w:rsidR="00C170AC" w:rsidRPr="001561E0">
        <w:t xml:space="preserve"> clés </w:t>
      </w:r>
      <w:r w:rsidR="00F75502" w:rsidRPr="001561E0">
        <w:t>prédéfinis</w:t>
      </w:r>
      <w:r w:rsidR="00067ECC" w:rsidRPr="001561E0">
        <w:t xml:space="preserve"> </w:t>
      </w:r>
      <w:r w:rsidR="000B643E" w:rsidRPr="001561E0">
        <w:t xml:space="preserve">[5] </w:t>
      </w:r>
    </w:p>
    <w:p w14:paraId="0FF45C5F" w14:textId="438562B1" w:rsidR="00F75502" w:rsidRPr="001561E0" w:rsidRDefault="00F75502" w:rsidP="00602B9A"/>
    <w:p w14:paraId="6F27FA5D" w14:textId="22F50EDC" w:rsidR="00322172" w:rsidRPr="001561E0" w:rsidRDefault="00322172" w:rsidP="00602B9A"/>
    <w:p w14:paraId="2E47D1F5" w14:textId="549EEF67" w:rsidR="00322172" w:rsidRPr="001561E0" w:rsidRDefault="00322172" w:rsidP="00602B9A"/>
    <w:p w14:paraId="70532984" w14:textId="200CACA7" w:rsidR="00322172" w:rsidRPr="001561E0" w:rsidRDefault="00322172" w:rsidP="00602B9A"/>
    <w:p w14:paraId="35222AF4" w14:textId="61892F5F" w:rsidR="007B4711" w:rsidRPr="001561E0" w:rsidRDefault="007B4711" w:rsidP="002A46B1">
      <w:pPr>
        <w:pStyle w:val="Heading2"/>
      </w:pPr>
      <w:bookmarkStart w:id="35" w:name="_Toc134475956"/>
      <w:bookmarkStart w:id="36" w:name="_Toc137368152"/>
      <w:bookmarkStart w:id="37" w:name="_Toc137369758"/>
      <w:bookmarkStart w:id="38" w:name="_Toc137371465"/>
      <w:bookmarkStart w:id="39" w:name="_Toc137371789"/>
      <w:r w:rsidRPr="001561E0">
        <w:lastRenderedPageBreak/>
        <w:t>Types de cryptage</w:t>
      </w:r>
      <w:bookmarkEnd w:id="35"/>
      <w:bookmarkEnd w:id="36"/>
      <w:bookmarkEnd w:id="37"/>
      <w:bookmarkEnd w:id="38"/>
      <w:bookmarkEnd w:id="39"/>
      <w:r w:rsidRPr="001561E0">
        <w:t xml:space="preserve"> </w:t>
      </w:r>
    </w:p>
    <w:p w14:paraId="5837E2C0" w14:textId="77777777" w:rsidR="009F1446" w:rsidRPr="001561E0" w:rsidRDefault="009F1446" w:rsidP="009F1446">
      <w:pPr>
        <w:ind w:firstLine="0"/>
      </w:pPr>
    </w:p>
    <w:p w14:paraId="25DDA77E" w14:textId="45896266" w:rsidR="00C06E32" w:rsidRPr="001561E0" w:rsidRDefault="007B4711" w:rsidP="002A46B1">
      <w:pPr>
        <w:pStyle w:val="Heading3"/>
      </w:pPr>
      <w:bookmarkStart w:id="40" w:name="_Toc134475957"/>
      <w:bookmarkStart w:id="41" w:name="_Toc137368153"/>
      <w:bookmarkStart w:id="42" w:name="_Toc137369759"/>
      <w:bookmarkStart w:id="43" w:name="_Toc137371466"/>
      <w:bookmarkStart w:id="44" w:name="_Toc137371790"/>
      <w:r w:rsidRPr="001561E0">
        <w:t xml:space="preserve">Cryptage symétrique </w:t>
      </w:r>
      <w:r w:rsidR="009276C5" w:rsidRPr="001561E0">
        <w:t>(</w:t>
      </w:r>
      <w:r w:rsidRPr="001561E0">
        <w:t>A clé privée</w:t>
      </w:r>
      <w:r w:rsidR="009276C5" w:rsidRPr="001561E0">
        <w:t>)</w:t>
      </w:r>
      <w:bookmarkEnd w:id="40"/>
      <w:bookmarkEnd w:id="41"/>
      <w:bookmarkEnd w:id="42"/>
      <w:bookmarkEnd w:id="43"/>
      <w:bookmarkEnd w:id="44"/>
    </w:p>
    <w:p w14:paraId="7ACA5180" w14:textId="7A6A4AD7" w:rsidR="007B2892" w:rsidRPr="001561E0" w:rsidRDefault="00D10404" w:rsidP="00F75502">
      <w:r w:rsidRPr="001561E0">
        <w:t xml:space="preserve">Le cryptage symétrique est </w:t>
      </w:r>
      <w:r w:rsidR="00F75502" w:rsidRPr="001561E0">
        <w:t>u</w:t>
      </w:r>
      <w:r w:rsidRPr="001561E0">
        <w:t>ne technique de cryptographie qui utilise la même clé pour le cryptage et le décryptage</w:t>
      </w:r>
      <w:r w:rsidR="00F75502" w:rsidRPr="001561E0">
        <w:t xml:space="preserve"> [6]</w:t>
      </w:r>
      <w:r w:rsidRPr="001561E0">
        <w:t xml:space="preserve">. Cela signifie que </w:t>
      </w:r>
      <w:r w:rsidR="00F75502" w:rsidRPr="001561E0">
        <w:t>l’émetteur</w:t>
      </w:r>
      <w:r w:rsidRPr="001561E0">
        <w:t xml:space="preserve"> et le destinataire utilisent la même clé pour crypter et décrypter les données</w:t>
      </w:r>
      <w:r w:rsidR="00F75502" w:rsidRPr="001561E0">
        <w:t xml:space="preserve"> comme le montre la figure 1.2.</w:t>
      </w:r>
      <w:r w:rsidRPr="001561E0">
        <w:t xml:space="preserve"> </w:t>
      </w:r>
    </w:p>
    <w:p w14:paraId="7B988623" w14:textId="068DB071" w:rsidR="00593C1A" w:rsidRPr="001561E0" w:rsidRDefault="00515387" w:rsidP="00593C1A">
      <w:pPr>
        <w:jc w:val="center"/>
        <w:rPr>
          <w:b/>
          <w:bCs/>
        </w:rPr>
      </w:pPr>
      <w:r w:rsidRPr="001561E0">
        <w:rPr>
          <w:noProof/>
        </w:rPr>
        <w:drawing>
          <wp:inline distT="0" distB="0" distL="0" distR="0" wp14:anchorId="04B6A437" wp14:editId="76806A7C">
            <wp:extent cx="4293279" cy="18288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293279" cy="1828800"/>
                    </a:xfrm>
                    <a:prstGeom prst="rect">
                      <a:avLst/>
                    </a:prstGeom>
                  </pic:spPr>
                </pic:pic>
              </a:graphicData>
            </a:graphic>
          </wp:inline>
        </w:drawing>
      </w:r>
    </w:p>
    <w:p w14:paraId="229FFF25" w14:textId="25E7D1F6" w:rsidR="007B73C4" w:rsidRPr="001561E0" w:rsidRDefault="007B73C4" w:rsidP="00475C7B">
      <w:pPr>
        <w:ind w:firstLine="187"/>
        <w:jc w:val="center"/>
        <w:outlineLvl w:val="0"/>
        <w:rPr>
          <w:sz w:val="20"/>
          <w:szCs w:val="20"/>
        </w:rPr>
      </w:pPr>
      <w:bookmarkStart w:id="45" w:name="_Toc137369760"/>
      <w:bookmarkStart w:id="46" w:name="_Toc137370447"/>
      <w:bookmarkStart w:id="47" w:name="_Toc137371467"/>
      <w:bookmarkStart w:id="48" w:name="_Toc137371791"/>
      <w:r w:rsidRPr="001561E0">
        <w:rPr>
          <w:sz w:val="20"/>
          <w:szCs w:val="20"/>
        </w:rPr>
        <w:t>Figure 1.</w:t>
      </w:r>
      <w:r w:rsidR="000D2762" w:rsidRPr="001561E0">
        <w:rPr>
          <w:sz w:val="20"/>
          <w:szCs w:val="20"/>
        </w:rPr>
        <w:t>2</w:t>
      </w:r>
      <w:r w:rsidRPr="001561E0">
        <w:rPr>
          <w:sz w:val="20"/>
          <w:szCs w:val="20"/>
        </w:rPr>
        <w:t>:</w:t>
      </w:r>
      <w:r w:rsidR="00D73D5E" w:rsidRPr="001561E0">
        <w:rPr>
          <w:sz w:val="20"/>
          <w:szCs w:val="20"/>
        </w:rPr>
        <w:t xml:space="preserve"> </w:t>
      </w:r>
      <w:r w:rsidR="00BA65CB" w:rsidRPr="001561E0">
        <w:rPr>
          <w:sz w:val="20"/>
          <w:szCs w:val="20"/>
        </w:rPr>
        <w:t>Processus</w:t>
      </w:r>
      <w:r w:rsidR="00F75502" w:rsidRPr="001561E0">
        <w:rPr>
          <w:sz w:val="20"/>
          <w:szCs w:val="20"/>
        </w:rPr>
        <w:t xml:space="preserve"> du cryptage symétrique</w:t>
      </w:r>
      <w:bookmarkEnd w:id="45"/>
      <w:bookmarkEnd w:id="46"/>
      <w:bookmarkEnd w:id="47"/>
      <w:bookmarkEnd w:id="48"/>
    </w:p>
    <w:p w14:paraId="64456F84" w14:textId="72F3F040" w:rsidR="00F75502" w:rsidRPr="001561E0" w:rsidRDefault="00F75502" w:rsidP="00F75502">
      <w:r w:rsidRPr="001561E0">
        <w:t>Les fameux algorithmes de cryptage AES et DES ce sont des algorithmes de cryptage symétrique. Le cryptage symétrique est largement utilisé et plus rapide, mais il présente certains inconvénients, tels que la nécessité de garder la clé secrète et de la modifier fréquemment. [6]</w:t>
      </w:r>
    </w:p>
    <w:p w14:paraId="7B14B3DF" w14:textId="77777777" w:rsidR="00F75502" w:rsidRPr="001561E0" w:rsidRDefault="00F75502" w:rsidP="00593C1A">
      <w:pPr>
        <w:jc w:val="center"/>
        <w:rPr>
          <w:sz w:val="20"/>
          <w:szCs w:val="20"/>
        </w:rPr>
      </w:pPr>
    </w:p>
    <w:p w14:paraId="0118278C" w14:textId="0E5EABD3" w:rsidR="007B4711" w:rsidRPr="001561E0" w:rsidRDefault="007B4711" w:rsidP="002A46B1">
      <w:pPr>
        <w:pStyle w:val="Heading3"/>
      </w:pPr>
      <w:bookmarkStart w:id="49" w:name="_Toc134475958"/>
      <w:bookmarkStart w:id="50" w:name="_Toc137368154"/>
      <w:bookmarkStart w:id="51" w:name="_Toc137369761"/>
      <w:bookmarkStart w:id="52" w:name="_Toc137371468"/>
      <w:bookmarkStart w:id="53" w:name="_Toc137371792"/>
      <w:r w:rsidRPr="001561E0">
        <w:t>Cryptage asymétrique (A clé publique)</w:t>
      </w:r>
      <w:bookmarkEnd w:id="49"/>
      <w:bookmarkEnd w:id="50"/>
      <w:bookmarkEnd w:id="51"/>
      <w:bookmarkEnd w:id="52"/>
      <w:bookmarkEnd w:id="53"/>
    </w:p>
    <w:p w14:paraId="0B3DF309" w14:textId="77777777" w:rsidR="00F75502" w:rsidRDefault="00B96240" w:rsidP="00634393">
      <w:r w:rsidRPr="001561E0">
        <w:t>L</w:t>
      </w:r>
      <w:r w:rsidR="009E329C" w:rsidRPr="001561E0">
        <w:t>e cryptage à</w:t>
      </w:r>
      <w:r w:rsidRPr="001561E0">
        <w:t xml:space="preserve"> clé publique </w:t>
      </w:r>
      <w:r w:rsidR="00717DF5" w:rsidRPr="001561E0">
        <w:t xml:space="preserve">ou bien le cryptage asymétrique </w:t>
      </w:r>
      <w:r w:rsidRPr="001561E0">
        <w:t xml:space="preserve">est </w:t>
      </w:r>
      <w:r w:rsidR="00D73D5E" w:rsidRPr="001561E0">
        <w:t>une technique</w:t>
      </w:r>
      <w:r w:rsidR="00717DF5" w:rsidRPr="001561E0">
        <w:t xml:space="preserve"> </w:t>
      </w:r>
      <w:r w:rsidRPr="001561E0">
        <w:t xml:space="preserve">qui utilise une paire de clés pour le cryptage : une clé publique pour crypter les données et une clé privée correspondante (clé secrète) pour le décryptage. </w:t>
      </w:r>
    </w:p>
    <w:p w14:paraId="747DF168" w14:textId="77777777" w:rsidR="00582CE3" w:rsidRPr="001561E0" w:rsidRDefault="00582CE3" w:rsidP="00634393"/>
    <w:p w14:paraId="34D5D2D2" w14:textId="77777777" w:rsidR="00362D37" w:rsidRDefault="00B96240" w:rsidP="00634393">
      <w:r w:rsidRPr="001561E0">
        <w:t>Vous pouvez publier votre clé publique dans le monde entier tout en gardant votre clé privée secrète. Le propriétaire d'une clé publique peut crypter des informations, mais ne peut pas les décrypter</w:t>
      </w:r>
      <w:r w:rsidR="00717DF5" w:rsidRPr="001561E0">
        <w:t xml:space="preserve">. Les informations ne peuvent être décryptées que par </w:t>
      </w:r>
      <w:r w:rsidR="00917512" w:rsidRPr="001561E0">
        <w:t>la personne</w:t>
      </w:r>
      <w:r w:rsidR="00717DF5" w:rsidRPr="001561E0">
        <w:t xml:space="preserve"> qui possède la clé</w:t>
      </w:r>
      <w:r w:rsidR="009E329C" w:rsidRPr="001561E0">
        <w:t xml:space="preserve"> </w:t>
      </w:r>
      <w:r w:rsidR="00717DF5" w:rsidRPr="001561E0">
        <w:t>privée</w:t>
      </w:r>
      <w:r w:rsidR="009E329C" w:rsidRPr="001561E0">
        <w:t xml:space="preserve"> </w:t>
      </w:r>
      <w:r w:rsidR="00717DF5" w:rsidRPr="001561E0">
        <w:t>correspondante.</w:t>
      </w:r>
      <w:r w:rsidR="00F75502" w:rsidRPr="001561E0">
        <w:t xml:space="preserve"> </w:t>
      </w:r>
    </w:p>
    <w:p w14:paraId="6F2C6136" w14:textId="77777777" w:rsidR="00582CE3" w:rsidRPr="001561E0" w:rsidRDefault="00582CE3" w:rsidP="00634393"/>
    <w:p w14:paraId="60F26B35" w14:textId="30F210C6" w:rsidR="007870F1" w:rsidRPr="001561E0" w:rsidRDefault="00F75502" w:rsidP="00362D37">
      <w:r w:rsidRPr="001561E0">
        <w:t>L’</w:t>
      </w:r>
      <w:r w:rsidR="00C924DC" w:rsidRPr="001561E0">
        <w:t>algorithme</w:t>
      </w:r>
      <w:r w:rsidR="00917512" w:rsidRPr="001561E0">
        <w:t xml:space="preserve"> </w:t>
      </w:r>
      <w:r w:rsidRPr="001561E0">
        <w:t xml:space="preserve">RSA est le plus utilisé </w:t>
      </w:r>
      <w:r w:rsidR="009E329C" w:rsidRPr="001561E0">
        <w:t>en cryptage à clé publique</w:t>
      </w:r>
      <w:r w:rsidR="00634393" w:rsidRPr="001561E0">
        <w:t>.</w:t>
      </w:r>
      <w:r w:rsidR="00362D37" w:rsidRPr="001561E0">
        <w:t xml:space="preserve"> </w:t>
      </w:r>
      <w:r w:rsidR="009E329C" w:rsidRPr="001561E0">
        <w:t>L'un des principaux avantages d</w:t>
      </w:r>
      <w:r w:rsidR="00362D37" w:rsidRPr="001561E0">
        <w:t>u</w:t>
      </w:r>
      <w:r w:rsidR="009E329C" w:rsidRPr="001561E0">
        <w:t xml:space="preserve"> cryptage à clé publique est qu'</w:t>
      </w:r>
      <w:r w:rsidR="00362D37" w:rsidRPr="001561E0">
        <w:t>il</w:t>
      </w:r>
      <w:r w:rsidR="009E329C" w:rsidRPr="001561E0">
        <w:t xml:space="preserve"> permet d'utiliser des signatures numériques</w:t>
      </w:r>
      <w:r w:rsidR="00362D37" w:rsidRPr="001561E0">
        <w:t>. Cela</w:t>
      </w:r>
      <w:r w:rsidR="009E329C" w:rsidRPr="001561E0">
        <w:t xml:space="preserve"> permet le destinataire de vérifier l'authenticité de l'origine de l'information et de s'assurer que l'information n'a pas été modifiée au cours de la transmission</w:t>
      </w:r>
      <w:r w:rsidR="003A0ECF" w:rsidRPr="001561E0">
        <w:t xml:space="preserve"> </w:t>
      </w:r>
      <w:r w:rsidR="00385389" w:rsidRPr="001561E0">
        <w:t>[3</w:t>
      </w:r>
      <w:r w:rsidR="00385389" w:rsidRPr="001561E0">
        <w:rPr>
          <w:sz w:val="22"/>
          <w:szCs w:val="22"/>
        </w:rPr>
        <w:t>]</w:t>
      </w:r>
      <w:r w:rsidR="003A0ECF" w:rsidRPr="001561E0">
        <w:rPr>
          <w:sz w:val="22"/>
          <w:szCs w:val="22"/>
        </w:rPr>
        <w:t>.</w:t>
      </w:r>
    </w:p>
    <w:p w14:paraId="0742D9ED" w14:textId="6DF42D8A" w:rsidR="007B73C4" w:rsidRPr="001561E0" w:rsidRDefault="00751EE8" w:rsidP="00751EE8">
      <w:pPr>
        <w:jc w:val="center"/>
      </w:pPr>
      <w:r w:rsidRPr="001561E0">
        <w:rPr>
          <w:noProof/>
        </w:rPr>
        <w:lastRenderedPageBreak/>
        <w:drawing>
          <wp:inline distT="0" distB="0" distL="0" distR="0" wp14:anchorId="4B83FC8C" wp14:editId="04E70540">
            <wp:extent cx="4033322" cy="2377440"/>
            <wp:effectExtent l="0" t="0" r="5715"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033322" cy="2377440"/>
                    </a:xfrm>
                    <a:prstGeom prst="rect">
                      <a:avLst/>
                    </a:prstGeom>
                  </pic:spPr>
                </pic:pic>
              </a:graphicData>
            </a:graphic>
          </wp:inline>
        </w:drawing>
      </w:r>
    </w:p>
    <w:p w14:paraId="0BD1E906" w14:textId="1BC93969" w:rsidR="00BA65CB" w:rsidRDefault="007B73C4" w:rsidP="00475C7B">
      <w:pPr>
        <w:ind w:firstLine="187"/>
        <w:jc w:val="center"/>
        <w:outlineLvl w:val="0"/>
        <w:rPr>
          <w:sz w:val="20"/>
          <w:szCs w:val="20"/>
        </w:rPr>
      </w:pPr>
      <w:bookmarkStart w:id="54" w:name="_Toc137369762"/>
      <w:bookmarkStart w:id="55" w:name="_Toc137370449"/>
      <w:bookmarkStart w:id="56" w:name="_Toc137371469"/>
      <w:bookmarkStart w:id="57" w:name="_Toc137371793"/>
      <w:r w:rsidRPr="001561E0">
        <w:rPr>
          <w:sz w:val="20"/>
          <w:szCs w:val="20"/>
        </w:rPr>
        <w:t>Figure1.</w:t>
      </w:r>
      <w:r w:rsidR="000D2762" w:rsidRPr="001561E0">
        <w:rPr>
          <w:sz w:val="20"/>
          <w:szCs w:val="20"/>
        </w:rPr>
        <w:t>3</w:t>
      </w:r>
      <w:r w:rsidR="00D73D5E" w:rsidRPr="001561E0">
        <w:rPr>
          <w:sz w:val="20"/>
          <w:szCs w:val="20"/>
        </w:rPr>
        <w:t xml:space="preserve"> : </w:t>
      </w:r>
      <w:r w:rsidR="00BA65CB" w:rsidRPr="001561E0">
        <w:rPr>
          <w:sz w:val="20"/>
          <w:szCs w:val="20"/>
        </w:rPr>
        <w:t xml:space="preserve">Processus du </w:t>
      </w:r>
      <w:r w:rsidR="00D73D5E" w:rsidRPr="001561E0">
        <w:rPr>
          <w:sz w:val="20"/>
          <w:szCs w:val="20"/>
        </w:rPr>
        <w:t>cryptage asymétrique</w:t>
      </w:r>
      <w:bookmarkEnd w:id="54"/>
      <w:bookmarkEnd w:id="55"/>
      <w:bookmarkEnd w:id="56"/>
      <w:bookmarkEnd w:id="57"/>
    </w:p>
    <w:p w14:paraId="7D9B4624" w14:textId="77777777" w:rsidR="00582CE3" w:rsidRPr="001561E0" w:rsidRDefault="00582CE3" w:rsidP="00475C7B">
      <w:pPr>
        <w:ind w:firstLine="187"/>
        <w:jc w:val="center"/>
        <w:outlineLvl w:val="0"/>
        <w:rPr>
          <w:sz w:val="20"/>
          <w:szCs w:val="20"/>
        </w:rPr>
      </w:pPr>
    </w:p>
    <w:p w14:paraId="58ECAD5D" w14:textId="517A4C41" w:rsidR="007B4711" w:rsidRPr="001561E0" w:rsidRDefault="001A401B" w:rsidP="002A46B1">
      <w:pPr>
        <w:pStyle w:val="Heading2"/>
      </w:pPr>
      <w:bookmarkStart w:id="58" w:name="_Toc134475959"/>
      <w:bookmarkStart w:id="59" w:name="_Toc137368155"/>
      <w:bookmarkStart w:id="60" w:name="_Toc137369763"/>
      <w:bookmarkStart w:id="61" w:name="_Toc137371470"/>
      <w:bookmarkStart w:id="62" w:name="_Toc137371794"/>
      <w:r w:rsidRPr="001561E0">
        <w:t>Principe du cryptage</w:t>
      </w:r>
      <w:bookmarkEnd w:id="58"/>
      <w:bookmarkEnd w:id="59"/>
      <w:bookmarkEnd w:id="60"/>
      <w:bookmarkEnd w:id="61"/>
      <w:bookmarkEnd w:id="62"/>
      <w:r w:rsidRPr="001561E0">
        <w:t xml:space="preserve"> </w:t>
      </w:r>
    </w:p>
    <w:p w14:paraId="30EFF1E0" w14:textId="54A510FA" w:rsidR="00F42E9A" w:rsidRPr="001561E0" w:rsidRDefault="00F42E9A" w:rsidP="00362D37">
      <w:r w:rsidRPr="001561E0">
        <w:t xml:space="preserve">Quelle est la meilleure façon de déterminer si un système cryptographique est suffisamment </w:t>
      </w:r>
      <w:r w:rsidR="00825DB0" w:rsidRPr="001561E0">
        <w:t>sécurisé</w:t>
      </w:r>
      <w:r w:rsidRPr="001561E0">
        <w:t xml:space="preserve"> ? Pour répondre à cette question, Claude Shannon a proposé le principe</w:t>
      </w:r>
      <w:r w:rsidR="00362D37" w:rsidRPr="001561E0">
        <w:t xml:space="preserve"> de la confusion et de la diffusion pour avoir</w:t>
      </w:r>
      <w:r w:rsidRPr="001561E0">
        <w:t xml:space="preserve"> de</w:t>
      </w:r>
      <w:r w:rsidR="00362D37" w:rsidRPr="001561E0">
        <w:t>s</w:t>
      </w:r>
      <w:r w:rsidRPr="001561E0">
        <w:t xml:space="preserve"> systèmes cryptographiques </w:t>
      </w:r>
      <w:r w:rsidR="00825DB0" w:rsidRPr="001561E0">
        <w:t>sécurisés</w:t>
      </w:r>
      <w:r w:rsidRPr="001561E0">
        <w:t>. L'objectif est d'empêcher la cryptanalyse basée sur les propriétés statistiques du texte en clair.</w:t>
      </w:r>
    </w:p>
    <w:p w14:paraId="5B891C76" w14:textId="77777777" w:rsidR="00751EE8" w:rsidRPr="001561E0" w:rsidRDefault="00751EE8" w:rsidP="00362D37"/>
    <w:p w14:paraId="1C839A92" w14:textId="22586FAE" w:rsidR="001A401B" w:rsidRPr="001561E0" w:rsidRDefault="00444C9F" w:rsidP="002A46B1">
      <w:pPr>
        <w:pStyle w:val="Heading3"/>
      </w:pPr>
      <w:bookmarkStart w:id="63" w:name="_Toc134475960"/>
      <w:bookmarkStart w:id="64" w:name="_Toc137368156"/>
      <w:bookmarkStart w:id="65" w:name="_Toc137369764"/>
      <w:bookmarkStart w:id="66" w:name="_Toc137371471"/>
      <w:bookmarkStart w:id="67" w:name="_Toc137371795"/>
      <w:r w:rsidRPr="001561E0">
        <w:t>Confusion (substitution)</w:t>
      </w:r>
      <w:bookmarkEnd w:id="63"/>
      <w:bookmarkEnd w:id="64"/>
      <w:bookmarkEnd w:id="65"/>
      <w:bookmarkEnd w:id="66"/>
      <w:bookmarkEnd w:id="67"/>
    </w:p>
    <w:p w14:paraId="3CE61275" w14:textId="75701B5D" w:rsidR="00362D37" w:rsidRPr="001561E0" w:rsidRDefault="00236AA0" w:rsidP="00362D37">
      <w:r w:rsidRPr="001561E0">
        <w:t xml:space="preserve">Dans les définitions originales de Shannon, la confusion est l'une des deux composantes principales d'un </w:t>
      </w:r>
      <w:r w:rsidR="00936F38" w:rsidRPr="001561E0">
        <w:t>cryptage</w:t>
      </w:r>
      <w:r w:rsidRPr="001561E0">
        <w:t xml:space="preserve"> sécurisé. Son objectif est de rendre la relation entre la clé et le texte chiffré aussi complexe que possible, afin qu'un attaquant ne puisse pas facilement déduire la clé ou le texte en clair. </w:t>
      </w:r>
    </w:p>
    <w:p w14:paraId="4411AF92" w14:textId="77777777" w:rsidR="00362D37" w:rsidRPr="001561E0" w:rsidRDefault="00362D37" w:rsidP="00236AA0">
      <w:r w:rsidRPr="001561E0">
        <w:t xml:space="preserve">La substitution est un moyen de créer la confusion, en remplaçant chaque lettre du texte en clair par un caractère ou un symbole différent. Cependant, une confusion efficace ne se limite pas à la substitution. Il est essentiel que chaque lettre de la clé affecte chaque lettre du bloc de texte chiffré, de sorte qu'il soit difficile pour un pirate de déterminer la clé ou le texte en clair [7]. </w:t>
      </w:r>
    </w:p>
    <w:p w14:paraId="267B0643" w14:textId="1108060F" w:rsidR="007B73C4" w:rsidRPr="001561E0" w:rsidRDefault="00236AA0" w:rsidP="00362D37">
      <w:r w:rsidRPr="001561E0">
        <w:t>Pour ce faire, chaque caractère du texte chiffré doit dépendre de plusieurs éléments de la clé, et la relation entre la clé et le texte chiffré doit sembler aléatoire</w:t>
      </w:r>
      <w:r w:rsidR="00362D37" w:rsidRPr="001561E0">
        <w:t xml:space="preserve"> [7].  </w:t>
      </w:r>
      <w:r w:rsidRPr="001561E0">
        <w:t xml:space="preserve">Les </w:t>
      </w:r>
      <w:r w:rsidR="00936F38" w:rsidRPr="001561E0">
        <w:t>cryptage</w:t>
      </w:r>
      <w:r w:rsidRPr="001561E0">
        <w:t>s qui ne présentent pas de confusion significative</w:t>
      </w:r>
      <w:r w:rsidR="00362D37" w:rsidRPr="001561E0">
        <w:t xml:space="preserve"> </w:t>
      </w:r>
      <w:r w:rsidRPr="001561E0">
        <w:t>peuvent être cassés par un pirate disposant d'une puissance de calcul suffisante</w:t>
      </w:r>
      <w:r w:rsidR="00444C9F" w:rsidRPr="001561E0">
        <w:t xml:space="preserve">. </w:t>
      </w:r>
      <w:r w:rsidR="000B643E" w:rsidRPr="001561E0">
        <w:t>[7]</w:t>
      </w:r>
    </w:p>
    <w:p w14:paraId="74823C41" w14:textId="56A66F49" w:rsidR="00362D37" w:rsidRPr="001561E0" w:rsidRDefault="00362D37" w:rsidP="000079BA">
      <w:pPr>
        <w:ind w:firstLine="0"/>
        <w:rPr>
          <w:color w:val="000000"/>
          <w:shd w:val="clear" w:color="auto" w:fill="FFFFFF"/>
        </w:rPr>
      </w:pPr>
    </w:p>
    <w:p w14:paraId="4A08150B" w14:textId="3402E7E4" w:rsidR="00322172" w:rsidRPr="001561E0" w:rsidRDefault="00322172" w:rsidP="000079BA">
      <w:pPr>
        <w:ind w:firstLine="0"/>
        <w:rPr>
          <w:color w:val="000000"/>
          <w:shd w:val="clear" w:color="auto" w:fill="FFFFFF"/>
        </w:rPr>
      </w:pPr>
    </w:p>
    <w:p w14:paraId="455A382D" w14:textId="2F10D57F" w:rsidR="001A401B" w:rsidRPr="001561E0" w:rsidRDefault="00444C9F" w:rsidP="002A46B1">
      <w:pPr>
        <w:pStyle w:val="Heading3"/>
      </w:pPr>
      <w:bookmarkStart w:id="68" w:name="_Toc134475961"/>
      <w:bookmarkStart w:id="69" w:name="_Toc137368157"/>
      <w:bookmarkStart w:id="70" w:name="_Toc137369765"/>
      <w:bookmarkStart w:id="71" w:name="_Toc137371472"/>
      <w:bookmarkStart w:id="72" w:name="_Toc137371796"/>
      <w:r w:rsidRPr="001561E0">
        <w:lastRenderedPageBreak/>
        <w:t>Diffusion (permutation)</w:t>
      </w:r>
      <w:bookmarkEnd w:id="68"/>
      <w:bookmarkEnd w:id="69"/>
      <w:bookmarkEnd w:id="70"/>
      <w:bookmarkEnd w:id="71"/>
      <w:bookmarkEnd w:id="72"/>
    </w:p>
    <w:p w14:paraId="6776511C" w14:textId="77777777" w:rsidR="00362D37" w:rsidRPr="001561E0" w:rsidRDefault="007C1978" w:rsidP="007C1978">
      <w:r w:rsidRPr="001561E0">
        <w:t xml:space="preserve">La diffusion est une façon de brouiller un message pour qu'il se répande partout. Elle diffère de la confusion, qui se contente de </w:t>
      </w:r>
      <w:r w:rsidR="00362D37" w:rsidRPr="001561E0">
        <w:t>remplacer</w:t>
      </w:r>
      <w:r w:rsidRPr="001561E0">
        <w:t xml:space="preserve"> les lettres une à une. Avec la diffusion, les lettres du message sont dispersées au hasard dans le message crypté. </w:t>
      </w:r>
    </w:p>
    <w:p w14:paraId="796D2D9D" w14:textId="7220E56A" w:rsidR="007C1978" w:rsidRPr="001561E0" w:rsidRDefault="007C1978" w:rsidP="007C1978">
      <w:r w:rsidRPr="001561E0">
        <w:t>Il est donc beaucoup plus difficile de retrouver le message d'origine à l'aide de</w:t>
      </w:r>
      <w:r w:rsidR="00362D37" w:rsidRPr="001561E0">
        <w:t xml:space="preserve"> moyens</w:t>
      </w:r>
      <w:r w:rsidRPr="001561E0">
        <w:t xml:space="preserve"> statistiques</w:t>
      </w:r>
      <w:r w:rsidR="00362D37" w:rsidRPr="001561E0">
        <w:t xml:space="preserve"> </w:t>
      </w:r>
      <w:r w:rsidRPr="001561E0">
        <w:t>et il faut donc beaucoup plus de messages cryptés pour y parvenir.</w:t>
      </w:r>
      <w:r w:rsidR="000B643E" w:rsidRPr="001561E0">
        <w:t>[7]</w:t>
      </w:r>
    </w:p>
    <w:p w14:paraId="730E19DA" w14:textId="77777777" w:rsidR="00FD098C" w:rsidRPr="001561E0" w:rsidRDefault="00FD098C" w:rsidP="007C1978"/>
    <w:p w14:paraId="2CC3788F" w14:textId="1FB472C9" w:rsidR="007B4711" w:rsidRPr="001561E0" w:rsidRDefault="00FD098C" w:rsidP="002A46B1">
      <w:pPr>
        <w:pStyle w:val="Heading2"/>
      </w:pPr>
      <w:bookmarkStart w:id="73" w:name="_Toc134475962"/>
      <w:bookmarkStart w:id="74" w:name="_Toc137368158"/>
      <w:bookmarkStart w:id="75" w:name="_Toc137369766"/>
      <w:bookmarkStart w:id="76" w:name="_Toc137371473"/>
      <w:bookmarkStart w:id="77" w:name="_Toc137371797"/>
      <w:r w:rsidRPr="001561E0">
        <w:t>Introduction du c</w:t>
      </w:r>
      <w:r w:rsidR="007B4711" w:rsidRPr="001561E0">
        <w:t xml:space="preserve">haos </w:t>
      </w:r>
      <w:r w:rsidRPr="001561E0">
        <w:t>en</w:t>
      </w:r>
      <w:r w:rsidR="007B4711" w:rsidRPr="001561E0">
        <w:t xml:space="preserve"> </w:t>
      </w:r>
      <w:r w:rsidRPr="001561E0">
        <w:t>cryptographie</w:t>
      </w:r>
      <w:bookmarkEnd w:id="73"/>
      <w:bookmarkEnd w:id="74"/>
      <w:bookmarkEnd w:id="75"/>
      <w:bookmarkEnd w:id="76"/>
      <w:bookmarkEnd w:id="77"/>
    </w:p>
    <w:p w14:paraId="014E47FF" w14:textId="5E2A05A0" w:rsidR="00021E1F" w:rsidRPr="001561E0" w:rsidRDefault="00021E1F" w:rsidP="00021E1F">
      <w:r w:rsidRPr="001561E0">
        <w:t xml:space="preserve">Le chaos est un comportement complexe et imprévisible qui peut survenir dans des systèmes déterministes, où de petits changements dans les conditions initiales entraînent de </w:t>
      </w:r>
      <w:r w:rsidR="00087432" w:rsidRPr="001561E0">
        <w:t>grands changements dans</w:t>
      </w:r>
      <w:r w:rsidRPr="001561E0">
        <w:t xml:space="preserve"> les résultats au fil du temps</w:t>
      </w:r>
      <w:r w:rsidR="00FD098C" w:rsidRPr="001561E0">
        <w:t xml:space="preserve"> [8].</w:t>
      </w:r>
    </w:p>
    <w:p w14:paraId="57442CB7" w14:textId="77777777" w:rsidR="00FD098C" w:rsidRPr="001561E0" w:rsidRDefault="00087432" w:rsidP="00FD098C">
      <w:r w:rsidRPr="001561E0">
        <w:t xml:space="preserve">La théorie du chaos est une branche mathématique qui étudie le comportement des systèmes complexes et imprévisibles. Elle a été étudiée pour la première fois par Henri Poincaré et Andrey Kolmogorov au début du </w:t>
      </w:r>
      <w:r w:rsidR="00FD098C" w:rsidRPr="001561E0">
        <w:t>vingtième</w:t>
      </w:r>
      <w:r w:rsidRPr="001561E0">
        <w:t xml:space="preserve"> siècle, mais </w:t>
      </w:r>
      <w:r w:rsidR="00FD098C" w:rsidRPr="001561E0">
        <w:t xml:space="preserve">elle </w:t>
      </w:r>
      <w:r w:rsidRPr="001561E0">
        <w:t xml:space="preserve">a gagné en popularité dans les années 1960 et 1970 à la suite de la découverte de l'effet papillon par Edward Lorenz </w:t>
      </w:r>
      <w:r w:rsidR="00FD098C" w:rsidRPr="001561E0">
        <w:t xml:space="preserve">[8]. </w:t>
      </w:r>
      <w:r w:rsidRPr="001561E0">
        <w:t xml:space="preserve">La théorie du chaos a depuis été appliquée à </w:t>
      </w:r>
      <w:r w:rsidR="00FD098C" w:rsidRPr="001561E0">
        <w:t>plusieurs</w:t>
      </w:r>
      <w:r w:rsidRPr="001561E0">
        <w:t xml:space="preserve"> domaines</w:t>
      </w:r>
      <w:r w:rsidR="00FD098C" w:rsidRPr="001561E0">
        <w:t xml:space="preserve"> dont</w:t>
      </w:r>
      <w:r w:rsidRPr="001561E0">
        <w:t xml:space="preserve"> la</w:t>
      </w:r>
      <w:r w:rsidR="00B72749" w:rsidRPr="001561E0">
        <w:t xml:space="preserve"> cryptographie</w:t>
      </w:r>
      <w:r w:rsidR="00FD098C" w:rsidRPr="001561E0">
        <w:t>.</w:t>
      </w:r>
    </w:p>
    <w:p w14:paraId="6C4B4068" w14:textId="0CDAEFF9" w:rsidR="00FD098C" w:rsidRPr="001561E0" w:rsidRDefault="00FD098C" w:rsidP="00FD098C">
      <w:r w:rsidRPr="001561E0">
        <w:t xml:space="preserve">L’utilisation du chaos en </w:t>
      </w:r>
      <w:r w:rsidR="00B72749" w:rsidRPr="001561E0">
        <w:t xml:space="preserve">cryptage est plus efficace que le cryptage conventionnel car il génère une </w:t>
      </w:r>
      <w:r w:rsidRPr="001561E0">
        <w:t>suite mathématique</w:t>
      </w:r>
      <w:r w:rsidR="00B72749" w:rsidRPr="001561E0">
        <w:t xml:space="preserve"> hautement aléatoire</w:t>
      </w:r>
      <w:r w:rsidR="0088707A" w:rsidRPr="001561E0">
        <w:t xml:space="preserve"> appelée suite </w:t>
      </w:r>
      <w:r w:rsidR="00DF4E61" w:rsidRPr="001561E0">
        <w:t>chaotique,</w:t>
      </w:r>
      <w:r w:rsidR="0088707A" w:rsidRPr="001561E0">
        <w:t xml:space="preserve"> en anglais « chaotic map »,</w:t>
      </w:r>
      <w:r w:rsidR="00B72749" w:rsidRPr="001561E0">
        <w:t xml:space="preserve"> </w:t>
      </w:r>
      <w:r w:rsidRPr="001561E0">
        <w:t>en se basant</w:t>
      </w:r>
      <w:r w:rsidR="00B72749" w:rsidRPr="001561E0">
        <w:t xml:space="preserve"> sur la sélection appropriée d'un système</w:t>
      </w:r>
      <w:r w:rsidRPr="001561E0">
        <w:t xml:space="preserve"> déterministe </w:t>
      </w:r>
      <w:r w:rsidR="00B72749" w:rsidRPr="001561E0">
        <w:t>chaotique</w:t>
      </w:r>
      <w:r w:rsidRPr="001561E0">
        <w:t xml:space="preserve"> [9].</w:t>
      </w:r>
    </w:p>
    <w:p w14:paraId="5AD5B33F" w14:textId="77777777" w:rsidR="008C3060" w:rsidRPr="001561E0" w:rsidRDefault="008C3060" w:rsidP="00FD098C"/>
    <w:p w14:paraId="1444074E" w14:textId="39C20407" w:rsidR="001A401B" w:rsidRPr="001561E0" w:rsidRDefault="001A401B" w:rsidP="002A46B1">
      <w:pPr>
        <w:pStyle w:val="Heading2"/>
      </w:pPr>
      <w:bookmarkStart w:id="78" w:name="_Toc134475963"/>
      <w:bookmarkStart w:id="79" w:name="_Toc137368159"/>
      <w:bookmarkStart w:id="80" w:name="_Toc137369767"/>
      <w:bookmarkStart w:id="81" w:name="_Toc137371474"/>
      <w:bookmarkStart w:id="82" w:name="_Toc137371798"/>
      <w:r w:rsidRPr="001561E0">
        <w:t>Les suites chaotiques</w:t>
      </w:r>
      <w:bookmarkEnd w:id="78"/>
      <w:bookmarkEnd w:id="79"/>
      <w:bookmarkEnd w:id="80"/>
      <w:bookmarkEnd w:id="81"/>
      <w:bookmarkEnd w:id="82"/>
      <w:r w:rsidRPr="001561E0">
        <w:t xml:space="preserve"> </w:t>
      </w:r>
    </w:p>
    <w:p w14:paraId="39600628" w14:textId="176F0F08" w:rsidR="00DF4E61" w:rsidRPr="001561E0" w:rsidRDefault="00DF4E61" w:rsidP="00DF4E61">
      <w:r w:rsidRPr="001561E0">
        <w:t>Une suite chaotique est une fonction mathématique qui présente un comportement chaotique, ce qui signifie qu’un petit changement dans les conditions initiales ou dans les paramètres de l’équation mathématique de la suite peuvent conduire à des résultats très différents ce qui la rend plus sécurisé que les systèmes de cryptage conventionnels [</w:t>
      </w:r>
      <w:r w:rsidR="00635185" w:rsidRPr="001561E0">
        <w:t>10</w:t>
      </w:r>
      <w:r w:rsidRPr="001561E0">
        <w:t>].</w:t>
      </w:r>
    </w:p>
    <w:p w14:paraId="42028A2B" w14:textId="7FB26196" w:rsidR="00DF4E61" w:rsidRPr="001561E0" w:rsidRDefault="00DF4E61" w:rsidP="00DF4E61">
      <w:r w:rsidRPr="001561E0">
        <w:t>Ces suites sont exploitées en cryptographie pour générer des nombres aléatoires ou pseudo-aléatoires ou créer de la confusion dans les données d’origine pour les crypter [10].</w:t>
      </w:r>
    </w:p>
    <w:p w14:paraId="31F6BB4A" w14:textId="52B58435" w:rsidR="00DF4E61" w:rsidRPr="001561E0" w:rsidRDefault="00773522" w:rsidP="00DF4E61">
      <w:r w:rsidRPr="001561E0">
        <w:t xml:space="preserve">Les suites chaotiques peuvent avoir différentes dimensions, allant d’une à quatre, et peuvent être continues ou discrètes. </w:t>
      </w:r>
      <w:r w:rsidR="00DF4E61" w:rsidRPr="001561E0">
        <w:t xml:space="preserve">Elles peuvent être classés en trois catégories principales [9] :  </w:t>
      </w:r>
    </w:p>
    <w:p w14:paraId="617BD707" w14:textId="77777777" w:rsidR="00DF4E61" w:rsidRPr="001561E0" w:rsidRDefault="00DF4E61" w:rsidP="00DF4E61">
      <w:pPr>
        <w:pStyle w:val="ListParagraph"/>
        <w:numPr>
          <w:ilvl w:val="0"/>
          <w:numId w:val="9"/>
        </w:numPr>
      </w:pPr>
      <w:r w:rsidRPr="001561E0">
        <w:t>Suites chaotiques à faible dimensions (unidimensionnelles ou bidimensionnelles)</w:t>
      </w:r>
    </w:p>
    <w:p w14:paraId="66F51CE1" w14:textId="77777777" w:rsidR="00DF4E61" w:rsidRPr="001561E0" w:rsidRDefault="00DF4E61" w:rsidP="00DF4E61">
      <w:pPr>
        <w:pStyle w:val="ListParagraph"/>
        <w:numPr>
          <w:ilvl w:val="0"/>
          <w:numId w:val="9"/>
        </w:numPr>
      </w:pPr>
      <w:r w:rsidRPr="001561E0">
        <w:t>Suites chaotiques multidimensionnels</w:t>
      </w:r>
    </w:p>
    <w:p w14:paraId="6461CECF" w14:textId="77777777" w:rsidR="00DF4E61" w:rsidRPr="001561E0" w:rsidRDefault="00DF4E61" w:rsidP="00DF4E61">
      <w:pPr>
        <w:pStyle w:val="ListParagraph"/>
        <w:numPr>
          <w:ilvl w:val="0"/>
          <w:numId w:val="9"/>
        </w:numPr>
      </w:pPr>
      <w:r w:rsidRPr="001561E0">
        <w:t>Suites hyper-chaotiques</w:t>
      </w:r>
    </w:p>
    <w:p w14:paraId="27518CC9" w14:textId="51ED85AC" w:rsidR="0038707E" w:rsidRPr="001561E0" w:rsidRDefault="0092124C" w:rsidP="00773522">
      <w:r w:rsidRPr="001561E0">
        <w:lastRenderedPageBreak/>
        <w:t>Il existe plusieurs suites chaotiques en littérature où l</w:t>
      </w:r>
      <w:r w:rsidR="0038707E" w:rsidRPr="001561E0">
        <w:t xml:space="preserve">es suites </w:t>
      </w:r>
      <w:r w:rsidRPr="001561E0">
        <w:t>chaotiques à faible dimension sont les plus utilisées car ils ont une structure simple et elles sont largement utilisés en cryptage, de ce fait, nous nous limiterons dans notre étude à seulement aux suites chaotiques à faible dimension.</w:t>
      </w:r>
    </w:p>
    <w:p w14:paraId="24408757" w14:textId="08409247" w:rsidR="00D07B06" w:rsidRPr="001561E0" w:rsidRDefault="00C45B7B" w:rsidP="00D07B06">
      <w:pPr>
        <w:rPr>
          <w:rFonts w:ascii="Times New Roman" w:hAnsi="Times New Roman" w:cs="Times New Roman"/>
        </w:rPr>
      </w:pPr>
      <w:r w:rsidRPr="001561E0">
        <w:rPr>
          <w:rFonts w:ascii="Times New Roman" w:hAnsi="Times New Roman" w:cs="Times New Roman"/>
        </w:rPr>
        <w:t xml:space="preserve">Les suites chaotiques à faible dimension, c'est-à-dire les </w:t>
      </w:r>
      <w:r w:rsidR="00FE1E9C" w:rsidRPr="001561E0">
        <w:rPr>
          <w:rFonts w:ascii="Times New Roman" w:hAnsi="Times New Roman" w:cs="Times New Roman"/>
        </w:rPr>
        <w:t>suite</w:t>
      </w:r>
      <w:r w:rsidRPr="001561E0">
        <w:rPr>
          <w:rFonts w:ascii="Times New Roman" w:hAnsi="Times New Roman" w:cs="Times New Roman"/>
        </w:rPr>
        <w:t>s</w:t>
      </w:r>
      <w:r w:rsidR="004C370D" w:rsidRPr="001561E0">
        <w:rPr>
          <w:rFonts w:ascii="Times New Roman" w:hAnsi="Times New Roman" w:cs="Times New Roman"/>
        </w:rPr>
        <w:t xml:space="preserve"> </w:t>
      </w:r>
      <w:r w:rsidR="001E1D71" w:rsidRPr="001561E0">
        <w:rPr>
          <w:rFonts w:ascii="Times New Roman" w:hAnsi="Times New Roman" w:cs="Times New Roman"/>
        </w:rPr>
        <w:t>chaotiques unidimensionnelles</w:t>
      </w:r>
      <w:r w:rsidRPr="001561E0">
        <w:rPr>
          <w:rFonts w:ascii="Times New Roman" w:hAnsi="Times New Roman" w:cs="Times New Roman"/>
        </w:rPr>
        <w:t xml:space="preserve"> ou bidimensionnelles il en existe plusieurs tels que la suite</w:t>
      </w:r>
      <w:r w:rsidR="001E1D71" w:rsidRPr="001561E0">
        <w:rPr>
          <w:rFonts w:ascii="Times New Roman" w:hAnsi="Times New Roman" w:cs="Times New Roman"/>
        </w:rPr>
        <w:t xml:space="preserve"> logistique, la </w:t>
      </w:r>
      <w:r w:rsidRPr="001561E0">
        <w:rPr>
          <w:rFonts w:ascii="Times New Roman" w:hAnsi="Times New Roman" w:cs="Times New Roman"/>
        </w:rPr>
        <w:t xml:space="preserve">suite </w:t>
      </w:r>
      <w:proofErr w:type="spellStart"/>
      <w:r w:rsidRPr="001561E0">
        <w:rPr>
          <w:rFonts w:ascii="Times New Roman" w:hAnsi="Times New Roman" w:cs="Times New Roman"/>
        </w:rPr>
        <w:t>Tent</w:t>
      </w:r>
      <w:proofErr w:type="spellEnd"/>
      <w:r w:rsidRPr="001561E0">
        <w:rPr>
          <w:rFonts w:ascii="Times New Roman" w:hAnsi="Times New Roman" w:cs="Times New Roman"/>
        </w:rPr>
        <w:t>, la suite,</w:t>
      </w:r>
      <w:r w:rsidR="001E1D71" w:rsidRPr="001561E0">
        <w:rPr>
          <w:rFonts w:ascii="Times New Roman" w:hAnsi="Times New Roman" w:cs="Times New Roman"/>
        </w:rPr>
        <w:t xml:space="preserve"> la </w:t>
      </w:r>
      <w:r w:rsidR="00D07B06" w:rsidRPr="001561E0">
        <w:rPr>
          <w:rFonts w:ascii="Times New Roman" w:hAnsi="Times New Roman" w:cs="Times New Roman"/>
        </w:rPr>
        <w:t>suite</w:t>
      </w:r>
      <w:r w:rsidR="001E1D71" w:rsidRPr="001561E0">
        <w:rPr>
          <w:rFonts w:ascii="Times New Roman" w:hAnsi="Times New Roman" w:cs="Times New Roman"/>
        </w:rPr>
        <w:t xml:space="preserve"> Chebyshev</w:t>
      </w:r>
      <w:r w:rsidR="00A36602" w:rsidRPr="001561E0">
        <w:rPr>
          <w:rFonts w:ascii="Times New Roman" w:hAnsi="Times New Roman" w:cs="Times New Roman"/>
        </w:rPr>
        <w:t xml:space="preserve"> ...</w:t>
      </w:r>
      <w:r w:rsidR="004C370D" w:rsidRPr="001561E0">
        <w:rPr>
          <w:rFonts w:ascii="Times New Roman" w:hAnsi="Times New Roman" w:cs="Times New Roman"/>
        </w:rPr>
        <w:t>etc</w:t>
      </w:r>
      <w:r w:rsidR="00D07B06" w:rsidRPr="001561E0">
        <w:rPr>
          <w:rFonts w:ascii="Times New Roman" w:hAnsi="Times New Roman" w:cs="Times New Roman"/>
        </w:rPr>
        <w:t xml:space="preserve"> [</w:t>
      </w:r>
      <w:r w:rsidR="00635185" w:rsidRPr="001561E0">
        <w:rPr>
          <w:rFonts w:ascii="Times New Roman" w:hAnsi="Times New Roman" w:cs="Times New Roman"/>
        </w:rPr>
        <w:t>9</w:t>
      </w:r>
      <w:r w:rsidR="00D07B06" w:rsidRPr="001561E0">
        <w:rPr>
          <w:rFonts w:ascii="Times New Roman" w:hAnsi="Times New Roman" w:cs="Times New Roman"/>
        </w:rPr>
        <w:t>]</w:t>
      </w:r>
      <w:r w:rsidR="00996BA3" w:rsidRPr="001561E0">
        <w:rPr>
          <w:rFonts w:ascii="Times New Roman" w:hAnsi="Times New Roman" w:cs="Times New Roman"/>
        </w:rPr>
        <w:t>[11]</w:t>
      </w:r>
      <w:r w:rsidR="00D07B06" w:rsidRPr="001561E0">
        <w:rPr>
          <w:rFonts w:ascii="Times New Roman" w:hAnsi="Times New Roman" w:cs="Times New Roman"/>
        </w:rPr>
        <w:t>.</w:t>
      </w:r>
    </w:p>
    <w:p w14:paraId="1B36A380" w14:textId="2DD44055" w:rsidR="00D07B06" w:rsidRPr="001561E0" w:rsidRDefault="00D07B06" w:rsidP="00D07B06">
      <w:pPr>
        <w:rPr>
          <w:rFonts w:ascii="Times New Roman" w:hAnsi="Times New Roman" w:cs="Times New Roman"/>
        </w:rPr>
      </w:pPr>
      <w:r w:rsidRPr="001561E0">
        <w:rPr>
          <w:rFonts w:ascii="Times New Roman" w:hAnsi="Times New Roman" w:cs="Times New Roman"/>
        </w:rPr>
        <w:t>Afin de mieux comprendre le principe des suites chaotiques, nous prenons comme exemple à étudier la suite logistique.</w:t>
      </w:r>
    </w:p>
    <w:p w14:paraId="42B4BB38" w14:textId="77777777" w:rsidR="00764F3E" w:rsidRPr="001561E0" w:rsidRDefault="00764F3E" w:rsidP="00D07B06">
      <w:pPr>
        <w:rPr>
          <w:rFonts w:ascii="Times New Roman" w:hAnsi="Times New Roman" w:cs="Times New Roman"/>
        </w:rPr>
      </w:pPr>
    </w:p>
    <w:p w14:paraId="0A70FE4E" w14:textId="68C30357" w:rsidR="00936F38" w:rsidRPr="001561E0" w:rsidRDefault="00936F38" w:rsidP="002A46B1">
      <w:pPr>
        <w:pStyle w:val="Heading3"/>
      </w:pPr>
      <w:bookmarkStart w:id="83" w:name="_Toc134475964"/>
      <w:bookmarkStart w:id="84" w:name="_Toc137368160"/>
      <w:bookmarkStart w:id="85" w:name="_Toc137369768"/>
      <w:bookmarkStart w:id="86" w:name="_Toc137371475"/>
      <w:bookmarkStart w:id="87" w:name="_Toc137371799"/>
      <w:r w:rsidRPr="001561E0">
        <w:t>La suite logistique</w:t>
      </w:r>
      <w:bookmarkEnd w:id="83"/>
      <w:bookmarkEnd w:id="84"/>
      <w:bookmarkEnd w:id="85"/>
      <w:bookmarkEnd w:id="86"/>
      <w:bookmarkEnd w:id="87"/>
    </w:p>
    <w:p w14:paraId="7037533F" w14:textId="4DAC995A" w:rsidR="00651AFB" w:rsidRPr="001561E0" w:rsidRDefault="003C02E7" w:rsidP="00D07B06">
      <w:r w:rsidRPr="001561E0">
        <w:t xml:space="preserve">La </w:t>
      </w:r>
      <w:r w:rsidR="00616DB6" w:rsidRPr="001561E0">
        <w:t>suite</w:t>
      </w:r>
      <w:r w:rsidRPr="001561E0">
        <w:t xml:space="preserve"> logistique est une </w:t>
      </w:r>
      <w:r w:rsidR="00B5655E" w:rsidRPr="001561E0">
        <w:t>suite</w:t>
      </w:r>
      <w:r w:rsidRPr="001561E0">
        <w:t xml:space="preserve"> chaotique unidimensionnelle couramment utilisée. Il s'agit d'un système chaotique très simple mais très répandu. Elle est définie comme suit : </w:t>
      </w:r>
    </w:p>
    <w:p w14:paraId="377EB699" w14:textId="77777777" w:rsidR="000079BA" w:rsidRPr="001561E0" w:rsidRDefault="000079BA" w:rsidP="00D07B06"/>
    <w:p w14:paraId="51B47513" w14:textId="1B21EF72" w:rsidR="00651AFB" w:rsidRPr="001561E0" w:rsidRDefault="002003F5" w:rsidP="002003F5">
      <w:pPr>
        <w:pStyle w:val="ListParagraph"/>
        <w:ind w:left="900" w:firstLine="0"/>
        <w:jc w:val="center"/>
      </w:pPr>
      <w:r w:rsidRPr="001561E0">
        <w:t xml:space="preserve">       </w:t>
      </w:r>
      <m:oMath>
        <m:sSub>
          <m:sSubPr>
            <m:ctrlPr>
              <w:rPr>
                <w:rFonts w:ascii="Cambria Math" w:hAnsi="Cambria Math"/>
                <w:i/>
              </w:rPr>
            </m:ctrlPr>
          </m:sSubPr>
          <m:e>
            <m:r>
              <w:rPr>
                <w:rFonts w:ascii="Cambria Math" w:hAnsi="Cambria Math"/>
              </w:rPr>
              <m:t>x</m:t>
            </m:r>
          </m:e>
          <m:sub>
            <m:r>
              <w:rPr>
                <w:rFonts w:ascii="Cambria Math" w:hAnsi="Cambria Math"/>
              </w:rPr>
              <m:t>n+1</m:t>
            </m:r>
          </m:sub>
        </m:sSub>
        <m:r>
          <w:rPr>
            <w:rFonts w:ascii="Cambria Math" w:hAnsi="Cambria Math"/>
          </w:rPr>
          <m:t>=r</m:t>
        </m:r>
        <m:sSub>
          <m:sSubPr>
            <m:ctrlPr>
              <w:rPr>
                <w:rFonts w:ascii="Cambria Math" w:hAnsi="Cambria Math"/>
                <w:i/>
              </w:rPr>
            </m:ctrlPr>
          </m:sSubPr>
          <m:e>
            <m:r>
              <w:rPr>
                <w:rFonts w:ascii="Cambria Math" w:hAnsi="Cambria Math"/>
              </w:rPr>
              <m:t>x</m:t>
            </m:r>
          </m:e>
          <m:sub>
            <m:r>
              <w:rPr>
                <w:rFonts w:ascii="Cambria Math" w:hAnsi="Cambria Math"/>
              </w:rPr>
              <m:t xml:space="preserve">n </m:t>
            </m:r>
          </m:sub>
        </m:sSub>
        <m:r>
          <w:rPr>
            <w:rFonts w:ascii="Cambria Math" w:hAnsi="Cambria Math"/>
          </w:rPr>
          <m:t>.(1-</m:t>
        </m:r>
      </m:oMath>
      <w:r w:rsidRPr="001561E0">
        <w:t xml:space="preserve"> </w:t>
      </w:r>
      <m:oMath>
        <m:sSub>
          <m:sSubPr>
            <m:ctrlPr>
              <w:rPr>
                <w:rFonts w:ascii="Cambria Math" w:hAnsi="Cambria Math"/>
                <w:i/>
              </w:rPr>
            </m:ctrlPr>
          </m:sSubPr>
          <m:e>
            <m:r>
              <w:rPr>
                <w:rFonts w:ascii="Cambria Math" w:hAnsi="Cambria Math"/>
              </w:rPr>
              <m:t>x</m:t>
            </m:r>
          </m:e>
          <m:sub>
            <m:r>
              <w:rPr>
                <w:rFonts w:ascii="Cambria Math" w:hAnsi="Cambria Math"/>
              </w:rPr>
              <m:t xml:space="preserve">n </m:t>
            </m:r>
          </m:sub>
        </m:sSub>
        <m:r>
          <w:rPr>
            <w:rFonts w:ascii="Cambria Math" w:hAnsi="Cambria Math"/>
          </w:rPr>
          <m:t>)</m:t>
        </m:r>
      </m:oMath>
      <w:r w:rsidRPr="001561E0">
        <w:t xml:space="preserve">                      </w:t>
      </w:r>
      <w:r w:rsidR="00651AFB" w:rsidRPr="001561E0">
        <w:t>(1.1)</w:t>
      </w:r>
    </w:p>
    <w:p w14:paraId="72782A60" w14:textId="17730217" w:rsidR="003C02E7" w:rsidRPr="001561E0" w:rsidRDefault="003C02E7" w:rsidP="00FE1E9C">
      <w:r w:rsidRPr="001561E0">
        <w:t xml:space="preserve"> </w:t>
      </w:r>
      <w:r w:rsidR="00FE1E9C" w:rsidRPr="001561E0">
        <w:t>Où ‘</w:t>
      </w:r>
      <m:oMath>
        <m:r>
          <w:rPr>
            <w:rFonts w:ascii="Cambria Math" w:hAnsi="Cambria Math"/>
          </w:rPr>
          <m:t>r</m:t>
        </m:r>
      </m:oMath>
      <w:r w:rsidR="00FE1E9C" w:rsidRPr="001561E0">
        <w:t>’</w:t>
      </w:r>
      <w:r w:rsidRPr="001561E0">
        <w:t xml:space="preserve"> est le paramètre chaotique de la </w:t>
      </w:r>
      <w:r w:rsidR="00936F38" w:rsidRPr="001561E0">
        <w:t>suite</w:t>
      </w:r>
      <w:r w:rsidRPr="001561E0">
        <w:t xml:space="preserve"> logistique et </w:t>
      </w:r>
      <m:oMath>
        <m:sSub>
          <m:sSubPr>
            <m:ctrlPr>
              <w:rPr>
                <w:rFonts w:ascii="Cambria Math" w:hAnsi="Cambria Math"/>
                <w:i/>
              </w:rPr>
            </m:ctrlPr>
          </m:sSubPr>
          <m:e>
            <m:r>
              <w:rPr>
                <w:rFonts w:ascii="Cambria Math" w:hAnsi="Cambria Math"/>
              </w:rPr>
              <m:t>x</m:t>
            </m:r>
          </m:e>
          <m:sub>
            <m:r>
              <w:rPr>
                <w:rFonts w:ascii="Cambria Math" w:hAnsi="Cambria Math"/>
              </w:rPr>
              <m:t xml:space="preserve">n </m:t>
            </m:r>
          </m:sub>
        </m:sSub>
        <m:r>
          <w:rPr>
            <w:rFonts w:ascii="Cambria Math" w:hAnsi="Cambria Math"/>
          </w:rPr>
          <m:t xml:space="preserve"> </m:t>
        </m:r>
      </m:oMath>
      <w:r w:rsidRPr="001561E0">
        <w:t>est la</w:t>
      </w:r>
      <w:r w:rsidR="000D2762" w:rsidRPr="001561E0">
        <w:t xml:space="preserve"> séquence</w:t>
      </w:r>
      <w:r w:rsidRPr="001561E0">
        <w:t xml:space="preserve"> chaotique logistique.</w:t>
      </w:r>
    </w:p>
    <w:p w14:paraId="19A0C18E" w14:textId="7DBA9AC3" w:rsidR="009276C5" w:rsidRPr="001561E0" w:rsidRDefault="00FE1E9C" w:rsidP="00777FCF">
      <w:r w:rsidRPr="001561E0">
        <w:t xml:space="preserve">La </w:t>
      </w:r>
      <w:r w:rsidR="00616DB6" w:rsidRPr="001561E0">
        <w:t>suite</w:t>
      </w:r>
      <w:r w:rsidRPr="001561E0">
        <w:t xml:space="preserve"> logistique a des comportements chaotiques lorsque le paramètre de contrôle</w:t>
      </w:r>
      <w:r w:rsidR="00F14ECF" w:rsidRPr="001561E0">
        <w:t xml:space="preserve"> ’</w:t>
      </w:r>
      <m:oMath>
        <m:r>
          <w:rPr>
            <w:rFonts w:ascii="Cambria Math" w:hAnsi="Cambria Math"/>
          </w:rPr>
          <m:t xml:space="preserve"> r</m:t>
        </m:r>
      </m:oMath>
      <w:r w:rsidR="00F14ECF" w:rsidRPr="001561E0">
        <w:t>’</w:t>
      </w:r>
      <w:r w:rsidRPr="001561E0">
        <w:t xml:space="preserve"> se </w:t>
      </w:r>
      <w:r w:rsidR="006E4365" w:rsidRPr="001561E0">
        <w:t>varie</w:t>
      </w:r>
      <w:r w:rsidRPr="001561E0">
        <w:t xml:space="preserve"> dans l’intervalle [3.5, 4</w:t>
      </w:r>
      <w:r w:rsidR="00F14ECF" w:rsidRPr="001561E0">
        <w:t>]</w:t>
      </w:r>
      <w:r w:rsidR="00777FCF" w:rsidRPr="001561E0">
        <w:t xml:space="preserve">. </w:t>
      </w:r>
      <w:r w:rsidR="000B643E" w:rsidRPr="001561E0">
        <w:t>[11]</w:t>
      </w:r>
    </w:p>
    <w:p w14:paraId="056CB14B" w14:textId="77777777" w:rsidR="00936F38" w:rsidRPr="001561E0" w:rsidRDefault="00936F38" w:rsidP="00777FCF"/>
    <w:p w14:paraId="5A8A976C" w14:textId="04F67B9B" w:rsidR="001A401B" w:rsidRPr="001561E0" w:rsidRDefault="001A401B" w:rsidP="002A46B1">
      <w:pPr>
        <w:pStyle w:val="Heading2"/>
      </w:pPr>
      <w:bookmarkStart w:id="88" w:name="_Toc134475965"/>
      <w:bookmarkStart w:id="89" w:name="_Toc137368161"/>
      <w:bookmarkStart w:id="90" w:name="_Toc137369769"/>
      <w:bookmarkStart w:id="91" w:name="_Toc137371476"/>
      <w:bookmarkStart w:id="92" w:name="_Toc137371800"/>
      <w:r w:rsidRPr="001561E0">
        <w:t>Propriétés des suites chaotiques</w:t>
      </w:r>
      <w:bookmarkEnd w:id="88"/>
      <w:bookmarkEnd w:id="89"/>
      <w:bookmarkEnd w:id="90"/>
      <w:bookmarkEnd w:id="91"/>
      <w:bookmarkEnd w:id="92"/>
    </w:p>
    <w:p w14:paraId="3B509188" w14:textId="138CE33B" w:rsidR="00DF4E61" w:rsidRPr="001561E0" w:rsidRDefault="00DF4E61" w:rsidP="00DF4E61">
      <w:r w:rsidRPr="001561E0">
        <w:t>Le comportement d'une suite chaotique peut être analysé à l'aide de diagrammes de bifurcation, d'exposants de Lyap</w:t>
      </w:r>
      <w:r w:rsidR="009F0C06" w:rsidRPr="001561E0">
        <w:t>u</w:t>
      </w:r>
      <w:r w:rsidRPr="001561E0">
        <w:t>nov et de coefficients de corrélation. [10]</w:t>
      </w:r>
      <w:r w:rsidR="00936F38" w:rsidRPr="001561E0">
        <w:t xml:space="preserve">. </w:t>
      </w:r>
    </w:p>
    <w:p w14:paraId="256FC69D" w14:textId="77777777" w:rsidR="00DF4E61" w:rsidRPr="001561E0" w:rsidRDefault="00DF4E61" w:rsidP="001A401B"/>
    <w:p w14:paraId="0685E2D8" w14:textId="602F5473" w:rsidR="001A401B" w:rsidRPr="001561E0" w:rsidRDefault="001A401B" w:rsidP="002A46B1">
      <w:pPr>
        <w:pStyle w:val="Heading3"/>
      </w:pPr>
      <w:bookmarkStart w:id="93" w:name="_Toc134475966"/>
      <w:bookmarkStart w:id="94" w:name="_Toc137368162"/>
      <w:bookmarkStart w:id="95" w:name="_Toc137369770"/>
      <w:bookmarkStart w:id="96" w:name="_Toc137371477"/>
      <w:bookmarkStart w:id="97" w:name="_Toc137371801"/>
      <w:r w:rsidRPr="001561E0">
        <w:t>Diagramme de bifurcation</w:t>
      </w:r>
      <w:bookmarkEnd w:id="93"/>
      <w:bookmarkEnd w:id="94"/>
      <w:bookmarkEnd w:id="95"/>
      <w:bookmarkEnd w:id="96"/>
      <w:bookmarkEnd w:id="97"/>
      <w:r w:rsidRPr="001561E0">
        <w:t xml:space="preserve"> </w:t>
      </w:r>
    </w:p>
    <w:p w14:paraId="12C7A48F" w14:textId="1CD443DE" w:rsidR="00DE4BBA" w:rsidRPr="001561E0" w:rsidRDefault="00DE4BBA" w:rsidP="00777FCF">
      <w:r w:rsidRPr="001561E0">
        <w:rPr>
          <w:color w:val="111111"/>
        </w:rPr>
        <w:t xml:space="preserve">La bifurcation est un processus observé dans les systèmes </w:t>
      </w:r>
      <w:r w:rsidR="00936F38" w:rsidRPr="001561E0">
        <w:rPr>
          <w:color w:val="111111"/>
        </w:rPr>
        <w:t>chaotiques</w:t>
      </w:r>
      <w:r w:rsidRPr="001561E0">
        <w:rPr>
          <w:color w:val="111111"/>
        </w:rPr>
        <w:t xml:space="preserve"> où une petite perturbation ou un changement dans les règles directrices provoque un changement d’état ou de comportement du système. C’est un concept important pour comprendre la théorie du chaos et peut conduire à l’émergence de nouveaux modèles ou comportements qui n’étaient pas présents dans le système auparavant</w:t>
      </w:r>
      <w:r w:rsidR="00936F38" w:rsidRPr="001561E0">
        <w:rPr>
          <w:color w:val="111111"/>
        </w:rPr>
        <w:t xml:space="preserve"> </w:t>
      </w:r>
      <w:r w:rsidR="000B643E" w:rsidRPr="001561E0">
        <w:rPr>
          <w:color w:val="111111"/>
        </w:rPr>
        <w:t>[</w:t>
      </w:r>
      <w:r w:rsidR="00231069" w:rsidRPr="001561E0">
        <w:rPr>
          <w:color w:val="111111"/>
        </w:rPr>
        <w:t>9</w:t>
      </w:r>
      <w:r w:rsidR="000B643E" w:rsidRPr="001561E0">
        <w:rPr>
          <w:color w:val="111111"/>
        </w:rPr>
        <w:t>]</w:t>
      </w:r>
      <w:r w:rsidR="00777FCF" w:rsidRPr="001561E0">
        <w:rPr>
          <w:color w:val="111111"/>
        </w:rPr>
        <w:t>.</w:t>
      </w:r>
    </w:p>
    <w:p w14:paraId="11238475" w14:textId="3AB5F87D" w:rsidR="00237F10" w:rsidRPr="001561E0" w:rsidRDefault="00A02959" w:rsidP="00237F10">
      <w:pPr>
        <w:rPr>
          <w:color w:val="000000"/>
        </w:rPr>
      </w:pPr>
      <w:r w:rsidRPr="001561E0">
        <w:rPr>
          <w:rFonts w:ascii="Times New Roman" w:hAnsi="Times New Roman" w:cs="Times New Roman"/>
        </w:rPr>
        <w:t xml:space="preserve">. </w:t>
      </w:r>
      <w:r w:rsidR="00936F38" w:rsidRPr="001561E0">
        <w:t>La figure 1</w:t>
      </w:r>
      <w:r w:rsidR="000D2762" w:rsidRPr="001561E0">
        <w:t>.4</w:t>
      </w:r>
      <w:r w:rsidR="00936F38" w:rsidRPr="001561E0">
        <w:t xml:space="preserve"> montre le diagramme de bifurcation de la suite logistique lorsque </w:t>
      </w:r>
      <m:oMath>
        <m:r>
          <w:rPr>
            <w:rFonts w:ascii="Cambria Math" w:hAnsi="Cambria Math"/>
          </w:rPr>
          <m:t>x0</m:t>
        </m:r>
      </m:oMath>
      <w:r w:rsidR="00936F38" w:rsidRPr="001561E0">
        <w:t>=0.1</w:t>
      </w:r>
      <w:r w:rsidR="00237F10" w:rsidRPr="001561E0">
        <w:t xml:space="preserve"> et       </w:t>
      </w:r>
      <w:r w:rsidR="00237F10" w:rsidRPr="001561E0">
        <w:rPr>
          <w:rFonts w:ascii="Times New Roman" w:hAnsi="Times New Roman" w:cs="Times New Roman"/>
        </w:rPr>
        <w:t>r</w:t>
      </w:r>
      <w:r w:rsidR="00237F10" w:rsidRPr="001561E0">
        <w:t xml:space="preserve"> </w:t>
      </w:r>
      <w:r w:rsidR="00237F10" w:rsidRPr="001561E0">
        <w:rPr>
          <w:rFonts w:ascii="Cambria Math" w:hAnsi="Cambria Math" w:cs="Cambria Math"/>
        </w:rPr>
        <w:t>∈</w:t>
      </w:r>
      <w:r w:rsidR="00237F10" w:rsidRPr="001561E0">
        <w:rPr>
          <w:rFonts w:ascii="Times New Roman" w:hAnsi="Times New Roman" w:cs="Times New Roman"/>
        </w:rPr>
        <w:t xml:space="preserve"> [0,4] e</w:t>
      </w:r>
      <w:r w:rsidR="00936F38" w:rsidRPr="001561E0">
        <w:rPr>
          <w:rFonts w:ascii="Times New Roman" w:hAnsi="Times New Roman" w:cs="Times New Roman"/>
        </w:rPr>
        <w:t>t la</w:t>
      </w:r>
      <w:r w:rsidR="00DE4BBA" w:rsidRPr="001561E0">
        <w:rPr>
          <w:rFonts w:ascii="Times New Roman" w:hAnsi="Times New Roman" w:cs="Times New Roman"/>
        </w:rPr>
        <w:t> figure 1.</w:t>
      </w:r>
      <w:r w:rsidR="000D2762" w:rsidRPr="001561E0">
        <w:rPr>
          <w:rFonts w:ascii="Times New Roman" w:hAnsi="Times New Roman" w:cs="Times New Roman"/>
        </w:rPr>
        <w:t xml:space="preserve">5 </w:t>
      </w:r>
      <w:r w:rsidR="00237F10" w:rsidRPr="001561E0">
        <w:rPr>
          <w:rFonts w:ascii="Times New Roman" w:hAnsi="Times New Roman" w:cs="Times New Roman"/>
        </w:rPr>
        <w:t>lorsque</w:t>
      </w:r>
      <w:r w:rsidR="007E5A91" w:rsidRPr="001561E0">
        <w:rPr>
          <w:rFonts w:ascii="Times New Roman" w:hAnsi="Times New Roman" w:cs="Times New Roman"/>
        </w:rPr>
        <w:t xml:space="preserve"> r</w:t>
      </w:r>
      <w:r w:rsidR="007E5A91" w:rsidRPr="001561E0">
        <w:t xml:space="preserve"> </w:t>
      </w:r>
      <w:r w:rsidR="007E5A91" w:rsidRPr="001561E0">
        <w:rPr>
          <w:rFonts w:ascii="Cambria Math" w:hAnsi="Cambria Math" w:cs="Cambria Math"/>
        </w:rPr>
        <w:t>∈</w:t>
      </w:r>
      <w:r w:rsidR="007E5A91" w:rsidRPr="001561E0">
        <w:rPr>
          <w:rFonts w:ascii="Times New Roman" w:hAnsi="Times New Roman" w:cs="Times New Roman"/>
        </w:rPr>
        <w:t xml:space="preserve"> [3,4] et </w:t>
      </w:r>
      <m:oMath>
        <m:r>
          <w:rPr>
            <w:rFonts w:ascii="Cambria Math" w:hAnsi="Cambria Math" w:cs="Times New Roman"/>
          </w:rPr>
          <m:t>x</m:t>
        </m:r>
        <m:r>
          <w:rPr>
            <w:rFonts w:ascii="Cambria Math" w:hAnsi="Cambria Math" w:cs="Times New Roman"/>
            <w:vertAlign w:val="subscript"/>
          </w:rPr>
          <m:t>0</m:t>
        </m:r>
      </m:oMath>
      <w:r w:rsidR="007E5A91" w:rsidRPr="001561E0">
        <w:rPr>
          <w:rFonts w:ascii="Times New Roman" w:hAnsi="Times New Roman" w:cs="Times New Roman"/>
          <w:vertAlign w:val="subscript"/>
        </w:rPr>
        <w:t xml:space="preserve"> </w:t>
      </w:r>
      <w:r w:rsidR="007E5A91" w:rsidRPr="001561E0">
        <w:rPr>
          <w:rFonts w:ascii="Times New Roman" w:hAnsi="Times New Roman" w:cs="Times New Roman"/>
        </w:rPr>
        <w:t>=</w:t>
      </w:r>
      <w:r w:rsidR="007E5A91" w:rsidRPr="001561E0">
        <w:rPr>
          <w:rFonts w:ascii="Courier New" w:hAnsi="Courier New" w:cs="Courier New"/>
          <w:color w:val="000000"/>
          <w:sz w:val="20"/>
          <w:szCs w:val="20"/>
        </w:rPr>
        <w:t xml:space="preserve"> </w:t>
      </w:r>
      <w:r w:rsidR="007E5A91" w:rsidRPr="001561E0">
        <w:rPr>
          <w:color w:val="000000"/>
        </w:rPr>
        <w:t>0.5</w:t>
      </w:r>
      <w:r w:rsidR="00BC2917" w:rsidRPr="001561E0">
        <w:rPr>
          <w:color w:val="000000"/>
        </w:rPr>
        <w:t>789</w:t>
      </w:r>
    </w:p>
    <w:p w14:paraId="6C817C58" w14:textId="1070E10B" w:rsidR="00A02959" w:rsidRPr="001561E0" w:rsidRDefault="00237F10" w:rsidP="00237F10">
      <w:pPr>
        <w:rPr>
          <w:rFonts w:ascii="Times New Roman" w:hAnsi="Times New Roman" w:cs="Times New Roman"/>
        </w:rPr>
      </w:pPr>
      <w:r w:rsidRPr="001561E0">
        <w:rPr>
          <w:rFonts w:ascii="Times New Roman" w:hAnsi="Times New Roman" w:cs="Times New Roman"/>
        </w:rPr>
        <w:lastRenderedPageBreak/>
        <w:t xml:space="preserve">On peut voir sur ces figures </w:t>
      </w:r>
      <w:r w:rsidR="007E5A91" w:rsidRPr="001561E0">
        <w:rPr>
          <w:rFonts w:ascii="Times New Roman" w:hAnsi="Times New Roman" w:cs="Times New Roman"/>
        </w:rPr>
        <w:t>le phénomène de chaos et de la bifurcation</w:t>
      </w:r>
      <w:r w:rsidRPr="001561E0">
        <w:rPr>
          <w:rFonts w:ascii="Times New Roman" w:hAnsi="Times New Roman" w:cs="Times New Roman"/>
        </w:rPr>
        <w:t xml:space="preserve"> </w:t>
      </w:r>
      <w:r w:rsidR="00BD4411" w:rsidRPr="001561E0">
        <w:rPr>
          <w:rFonts w:ascii="Times New Roman" w:hAnsi="Times New Roman" w:cs="Times New Roman"/>
        </w:rPr>
        <w:t xml:space="preserve">ou la suite logistique </w:t>
      </w:r>
      <w:r w:rsidR="00BD4411" w:rsidRPr="001561E0">
        <w:rPr>
          <w:rFonts w:ascii="Times New Roman" w:hAnsi="Times New Roman" w:cs="Times New Roman"/>
          <w:color w:val="000000" w:themeColor="text1"/>
        </w:rPr>
        <w:t>devient chaotique seulement</w:t>
      </w:r>
      <w:r w:rsidR="00DE4BBA" w:rsidRPr="001561E0">
        <w:rPr>
          <w:rFonts w:ascii="Times New Roman" w:hAnsi="Times New Roman" w:cs="Times New Roman"/>
          <w:color w:val="000000" w:themeColor="text1"/>
        </w:rPr>
        <w:t> </w:t>
      </w:r>
      <w:r w:rsidRPr="001561E0">
        <w:rPr>
          <w:rFonts w:ascii="Times New Roman" w:hAnsi="Times New Roman" w:cs="Times New Roman"/>
          <w:color w:val="000000" w:themeColor="text1"/>
        </w:rPr>
        <w:t>lorsque</w:t>
      </w:r>
      <w:r w:rsidR="00BD4411" w:rsidRPr="001561E0">
        <w:rPr>
          <w:rFonts w:ascii="Times New Roman" w:hAnsi="Times New Roman" w:cs="Times New Roman"/>
          <w:color w:val="000000" w:themeColor="text1"/>
        </w:rPr>
        <w:t xml:space="preserve"> le paramètre de contrôle</w:t>
      </w:r>
      <w:r w:rsidRPr="001561E0">
        <w:rPr>
          <w:rFonts w:ascii="Times New Roman" w:hAnsi="Times New Roman" w:cs="Times New Roman"/>
          <w:color w:val="000000" w:themeColor="text1"/>
        </w:rPr>
        <w:t xml:space="preserve">   </w:t>
      </w:r>
      <w:r w:rsidRPr="001561E0">
        <w:rPr>
          <w:rFonts w:ascii="Times New Roman" w:hAnsi="Times New Roman" w:cs="Times New Roman"/>
        </w:rPr>
        <w:t>r</w:t>
      </w:r>
      <w:r w:rsidRPr="001561E0">
        <w:t xml:space="preserve"> </w:t>
      </w:r>
      <w:r w:rsidRPr="001561E0">
        <w:rPr>
          <w:rFonts w:ascii="Cambria Math" w:hAnsi="Cambria Math" w:cs="Cambria Math"/>
        </w:rPr>
        <w:t>∈</w:t>
      </w:r>
      <w:r w:rsidRPr="001561E0">
        <w:rPr>
          <w:rFonts w:ascii="Times New Roman" w:hAnsi="Times New Roman" w:cs="Times New Roman"/>
        </w:rPr>
        <w:t xml:space="preserve"> [3,4].</w:t>
      </w:r>
    </w:p>
    <w:p w14:paraId="18D9FCC9" w14:textId="28A82A1B" w:rsidR="00936F38" w:rsidRPr="001561E0" w:rsidRDefault="00BD4411" w:rsidP="000D2762">
      <w:pPr>
        <w:autoSpaceDE w:val="0"/>
        <w:autoSpaceDN w:val="0"/>
        <w:adjustRightInd w:val="0"/>
        <w:ind w:firstLine="0"/>
        <w:jc w:val="center"/>
        <w:rPr>
          <w:color w:val="000000"/>
        </w:rPr>
      </w:pPr>
      <w:r w:rsidRPr="001561E0">
        <w:rPr>
          <w:noProof/>
        </w:rPr>
        <w:drawing>
          <wp:inline distT="0" distB="0" distL="0" distR="0" wp14:anchorId="4A4E063F" wp14:editId="7ED92619">
            <wp:extent cx="4667250" cy="38290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8">
                      <a:extLst>
                        <a:ext uri="{28A0092B-C50C-407E-A947-70E740481C1C}">
                          <a14:useLocalDpi xmlns:a14="http://schemas.microsoft.com/office/drawing/2010/main" val="0"/>
                        </a:ext>
                      </a:extLst>
                    </a:blip>
                    <a:srcRect l="3928" t="2381" r="8573" b="1905"/>
                    <a:stretch/>
                  </pic:blipFill>
                  <pic:spPr bwMode="auto">
                    <a:xfrm>
                      <a:off x="0" y="0"/>
                      <a:ext cx="4667250" cy="3829050"/>
                    </a:xfrm>
                    <a:prstGeom prst="rect">
                      <a:avLst/>
                    </a:prstGeom>
                    <a:noFill/>
                    <a:ln>
                      <a:noFill/>
                    </a:ln>
                    <a:extLst>
                      <a:ext uri="{53640926-AAD7-44D8-BBD7-CCE9431645EC}">
                        <a14:shadowObscured xmlns:a14="http://schemas.microsoft.com/office/drawing/2010/main"/>
                      </a:ext>
                    </a:extLst>
                  </pic:spPr>
                </pic:pic>
              </a:graphicData>
            </a:graphic>
          </wp:inline>
        </w:drawing>
      </w:r>
    </w:p>
    <w:p w14:paraId="56642194" w14:textId="7EC660F9" w:rsidR="000D2762" w:rsidRPr="001561E0" w:rsidRDefault="000D2762" w:rsidP="00475C7B">
      <w:pPr>
        <w:autoSpaceDE w:val="0"/>
        <w:autoSpaceDN w:val="0"/>
        <w:adjustRightInd w:val="0"/>
        <w:ind w:firstLine="0"/>
        <w:jc w:val="center"/>
        <w:outlineLvl w:val="0"/>
        <w:rPr>
          <w:color w:val="000000"/>
          <w:sz w:val="20"/>
          <w:szCs w:val="20"/>
        </w:rPr>
      </w:pPr>
      <w:bookmarkStart w:id="98" w:name="_Toc137369771"/>
      <w:bookmarkStart w:id="99" w:name="_Toc137370458"/>
      <w:bookmarkStart w:id="100" w:name="_Toc137371478"/>
      <w:bookmarkStart w:id="101" w:name="_Toc137371802"/>
      <w:r w:rsidRPr="002120ED">
        <w:rPr>
          <w:color w:val="000000"/>
          <w:sz w:val="20"/>
          <w:szCs w:val="20"/>
        </w:rPr>
        <w:t>Figure 1.4 diagramme de bifurc</w:t>
      </w:r>
      <w:r w:rsidR="004446D6" w:rsidRPr="002120ED">
        <w:rPr>
          <w:color w:val="000000"/>
          <w:sz w:val="20"/>
          <w:szCs w:val="20"/>
        </w:rPr>
        <w:t>a</w:t>
      </w:r>
      <w:r w:rsidRPr="002120ED">
        <w:rPr>
          <w:color w:val="000000"/>
          <w:sz w:val="20"/>
          <w:szCs w:val="20"/>
        </w:rPr>
        <w:t>tion</w:t>
      </w:r>
      <w:bookmarkEnd w:id="98"/>
      <w:bookmarkEnd w:id="99"/>
      <w:bookmarkEnd w:id="100"/>
      <w:bookmarkEnd w:id="101"/>
      <w:r w:rsidR="009336D7" w:rsidRPr="002120ED">
        <w:rPr>
          <w:color w:val="000000"/>
          <w:sz w:val="20"/>
          <w:szCs w:val="20"/>
        </w:rPr>
        <w:t xml:space="preserve"> généralisé</w:t>
      </w:r>
      <w:r w:rsidR="009336D7">
        <w:rPr>
          <w:color w:val="000000"/>
          <w:sz w:val="20"/>
          <w:szCs w:val="20"/>
        </w:rPr>
        <w:t xml:space="preserve"> </w:t>
      </w:r>
    </w:p>
    <w:p w14:paraId="58FDC566" w14:textId="33AEF814" w:rsidR="00A02959" w:rsidRPr="001561E0" w:rsidRDefault="00BC2917" w:rsidP="00A02959">
      <w:pPr>
        <w:jc w:val="center"/>
        <w:rPr>
          <w:rFonts w:ascii="Times New Roman" w:hAnsi="Times New Roman" w:cs="Times New Roman"/>
        </w:rPr>
      </w:pPr>
      <w:r w:rsidRPr="001561E0">
        <w:rPr>
          <w:noProof/>
        </w:rPr>
        <w:drawing>
          <wp:inline distT="0" distB="0" distL="0" distR="0" wp14:anchorId="1E03AFD8" wp14:editId="2C63ABAC">
            <wp:extent cx="4391025" cy="36195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9">
                      <a:extLst>
                        <a:ext uri="{28A0092B-C50C-407E-A947-70E740481C1C}">
                          <a14:useLocalDpi xmlns:a14="http://schemas.microsoft.com/office/drawing/2010/main" val="0"/>
                        </a:ext>
                      </a:extLst>
                    </a:blip>
                    <a:srcRect l="10581" t="8487" r="13194" b="8821"/>
                    <a:stretch/>
                  </pic:blipFill>
                  <pic:spPr bwMode="auto">
                    <a:xfrm>
                      <a:off x="0" y="0"/>
                      <a:ext cx="4391025" cy="3619500"/>
                    </a:xfrm>
                    <a:prstGeom prst="rect">
                      <a:avLst/>
                    </a:prstGeom>
                    <a:noFill/>
                    <a:ln>
                      <a:noFill/>
                    </a:ln>
                    <a:extLst>
                      <a:ext uri="{53640926-AAD7-44D8-BBD7-CCE9431645EC}">
                        <a14:shadowObscured xmlns:a14="http://schemas.microsoft.com/office/drawing/2010/main"/>
                      </a:ext>
                    </a:extLst>
                  </pic:spPr>
                </pic:pic>
              </a:graphicData>
            </a:graphic>
          </wp:inline>
        </w:drawing>
      </w:r>
    </w:p>
    <w:p w14:paraId="4286BE02" w14:textId="239D0567" w:rsidR="008B6666" w:rsidRPr="001561E0" w:rsidRDefault="00FB53C5" w:rsidP="00475C7B">
      <w:pPr>
        <w:ind w:firstLine="187"/>
        <w:jc w:val="center"/>
        <w:outlineLvl w:val="0"/>
        <w:rPr>
          <w:rFonts w:ascii="Times New Roman" w:hAnsi="Times New Roman" w:cs="Times New Roman"/>
          <w:sz w:val="20"/>
          <w:szCs w:val="20"/>
        </w:rPr>
      </w:pPr>
      <w:bookmarkStart w:id="102" w:name="_Toc137369772"/>
      <w:bookmarkStart w:id="103" w:name="_Toc137370459"/>
      <w:bookmarkStart w:id="104" w:name="_Toc137371479"/>
      <w:bookmarkStart w:id="105" w:name="_Toc137371803"/>
      <w:r w:rsidRPr="002120ED">
        <w:rPr>
          <w:rFonts w:ascii="Times New Roman" w:hAnsi="Times New Roman" w:cs="Times New Roman"/>
          <w:sz w:val="20"/>
          <w:szCs w:val="20"/>
        </w:rPr>
        <w:t>Figure 1.</w:t>
      </w:r>
      <w:r w:rsidR="004446D6" w:rsidRPr="002120ED">
        <w:rPr>
          <w:rFonts w:ascii="Times New Roman" w:hAnsi="Times New Roman" w:cs="Times New Roman"/>
          <w:sz w:val="20"/>
          <w:szCs w:val="20"/>
        </w:rPr>
        <w:t>5</w:t>
      </w:r>
      <w:r w:rsidR="00FC0F2A" w:rsidRPr="002120ED">
        <w:rPr>
          <w:rFonts w:ascii="Times New Roman" w:hAnsi="Times New Roman" w:cs="Times New Roman"/>
          <w:sz w:val="20"/>
          <w:szCs w:val="20"/>
        </w:rPr>
        <w:t xml:space="preserve"> le </w:t>
      </w:r>
      <w:r w:rsidRPr="002120ED">
        <w:rPr>
          <w:rFonts w:ascii="Times New Roman" w:hAnsi="Times New Roman" w:cs="Times New Roman"/>
          <w:sz w:val="20"/>
          <w:szCs w:val="20"/>
        </w:rPr>
        <w:t>diagramme de bifurcation</w:t>
      </w:r>
      <w:bookmarkEnd w:id="102"/>
      <w:bookmarkEnd w:id="103"/>
      <w:bookmarkEnd w:id="104"/>
      <w:bookmarkEnd w:id="105"/>
      <w:r w:rsidR="009336D7" w:rsidRPr="002120ED">
        <w:rPr>
          <w:rFonts w:ascii="Times New Roman" w:hAnsi="Times New Roman" w:cs="Times New Roman"/>
          <w:sz w:val="20"/>
          <w:szCs w:val="20"/>
        </w:rPr>
        <w:t xml:space="preserve"> pour r entre 3 et 4</w:t>
      </w:r>
    </w:p>
    <w:p w14:paraId="1AC90BBE" w14:textId="77777777" w:rsidR="00764F3E" w:rsidRPr="001561E0" w:rsidRDefault="00764F3E" w:rsidP="007D146C">
      <w:pPr>
        <w:jc w:val="center"/>
        <w:rPr>
          <w:rFonts w:ascii="Times New Roman" w:hAnsi="Times New Roman" w:cs="Times New Roman"/>
          <w:sz w:val="20"/>
          <w:szCs w:val="20"/>
        </w:rPr>
      </w:pPr>
    </w:p>
    <w:p w14:paraId="36EA8149" w14:textId="1495B3B2" w:rsidR="001A401B" w:rsidRPr="001561E0" w:rsidRDefault="001A401B" w:rsidP="002A46B1">
      <w:pPr>
        <w:pStyle w:val="Heading3"/>
      </w:pPr>
      <w:bookmarkStart w:id="106" w:name="_Toc134475967"/>
      <w:bookmarkStart w:id="107" w:name="_Toc137368163"/>
      <w:bookmarkStart w:id="108" w:name="_Toc137369773"/>
      <w:bookmarkStart w:id="109" w:name="_Toc137371480"/>
      <w:bookmarkStart w:id="110" w:name="_Toc137371804"/>
      <w:r w:rsidRPr="001561E0">
        <w:lastRenderedPageBreak/>
        <w:t>Exposant de Lyap</w:t>
      </w:r>
      <w:r w:rsidR="00BF0190">
        <w:t>u</w:t>
      </w:r>
      <w:r w:rsidRPr="001561E0">
        <w:t>nov</w:t>
      </w:r>
      <w:bookmarkEnd w:id="106"/>
      <w:bookmarkEnd w:id="107"/>
      <w:bookmarkEnd w:id="108"/>
      <w:bookmarkEnd w:id="109"/>
      <w:bookmarkEnd w:id="110"/>
      <w:r w:rsidRPr="001561E0">
        <w:t xml:space="preserve"> </w:t>
      </w:r>
    </w:p>
    <w:p w14:paraId="2D71900B" w14:textId="1418923F" w:rsidR="005B5857" w:rsidRPr="001561E0" w:rsidRDefault="006369F8" w:rsidP="00777FCF">
      <w:pPr>
        <w:shd w:val="clear" w:color="auto" w:fill="FFFFFF"/>
        <w:ind w:firstLine="0"/>
        <w:jc w:val="left"/>
        <w:rPr>
          <w:rFonts w:ascii="Times New Roman" w:eastAsia="Times New Roman" w:hAnsi="Times New Roman" w:cs="Times New Roman"/>
          <w:lang w:eastAsia="fr-FR"/>
        </w:rPr>
      </w:pPr>
      <w:r w:rsidRPr="001561E0">
        <w:t>L'exposant de Lyap</w:t>
      </w:r>
      <w:r w:rsidR="009F0C06" w:rsidRPr="001561E0">
        <w:t>u</w:t>
      </w:r>
      <w:r w:rsidRPr="001561E0">
        <w:t xml:space="preserve">nov permet de détecter le chaos dans un système dynamique et de quantifier la stabilité ou l’instabilité de ces </w:t>
      </w:r>
      <w:r w:rsidR="00884A47" w:rsidRPr="001561E0">
        <w:t>mouvements.</w:t>
      </w:r>
      <w:r w:rsidR="000B643E" w:rsidRPr="001561E0">
        <w:t>[</w:t>
      </w:r>
      <w:r w:rsidR="000D2762" w:rsidRPr="001561E0">
        <w:t>12</w:t>
      </w:r>
      <w:r w:rsidR="000B643E" w:rsidRPr="001561E0">
        <w:t>]</w:t>
      </w:r>
      <w:r w:rsidR="00884A47" w:rsidRPr="001561E0">
        <w:t xml:space="preserve"> </w:t>
      </w:r>
    </w:p>
    <w:p w14:paraId="1C0D92FE" w14:textId="471055BE" w:rsidR="00855B5F" w:rsidRPr="001561E0" w:rsidRDefault="005B5857" w:rsidP="00777FCF">
      <w:r w:rsidRPr="001561E0">
        <w:rPr>
          <w:rFonts w:ascii="Times New Roman" w:hAnsi="Times New Roman" w:cs="Times New Roman"/>
        </w:rPr>
        <w:t>Markus-Lyapunov (1857-1918) a étudié le phénomène de stabilité des systèmes dynamiques en développant une quantité appelée "exposant de Lyapunov" pour mesurer le degré de sensibilité d'un système dynamique.</w:t>
      </w:r>
      <w:r w:rsidR="00855B5F" w:rsidRPr="001561E0">
        <w:rPr>
          <w:rFonts w:ascii="Times New Roman" w:hAnsi="Times New Roman" w:cs="Times New Roman"/>
        </w:rPr>
        <w:tab/>
      </w:r>
      <w:r w:rsidR="000B643E" w:rsidRPr="001561E0">
        <w:rPr>
          <w:rFonts w:ascii="Times New Roman" w:hAnsi="Times New Roman" w:cs="Times New Roman"/>
        </w:rPr>
        <w:t>[</w:t>
      </w:r>
      <w:r w:rsidR="000D2762" w:rsidRPr="001561E0">
        <w:rPr>
          <w:rFonts w:ascii="Times New Roman" w:hAnsi="Times New Roman" w:cs="Times New Roman"/>
        </w:rPr>
        <w:t>13</w:t>
      </w:r>
      <w:r w:rsidR="000B643E" w:rsidRPr="001561E0">
        <w:rPr>
          <w:rFonts w:ascii="Times New Roman" w:hAnsi="Times New Roman" w:cs="Times New Roman"/>
        </w:rPr>
        <w:t>]</w:t>
      </w:r>
      <w:r w:rsidR="00777FCF" w:rsidRPr="001561E0">
        <w:rPr>
          <w:rFonts w:ascii="Times New Roman" w:hAnsi="Times New Roman" w:cs="Times New Roman"/>
        </w:rPr>
        <w:t xml:space="preserve"> </w:t>
      </w:r>
    </w:p>
    <w:p w14:paraId="0BE827D5" w14:textId="6EC08482" w:rsidR="00884A47" w:rsidRPr="001561E0" w:rsidRDefault="00884A47" w:rsidP="00884A47">
      <w:r w:rsidRPr="001561E0">
        <w:t>Le comportement du système dynamique est chaotique si l'exposant de Lyapunov est positif</w:t>
      </w:r>
      <w:r w:rsidR="00777FCF" w:rsidRPr="001561E0">
        <w:t>,</w:t>
      </w:r>
      <w:r w:rsidRPr="001561E0">
        <w:t xml:space="preserve"> et non chaotique si l'exposant de Lyapunov est négatif.</w:t>
      </w:r>
      <w:r w:rsidR="00777FCF" w:rsidRPr="001561E0">
        <w:t>[</w:t>
      </w:r>
      <w:r w:rsidR="000D2762" w:rsidRPr="001561E0">
        <w:t>12</w:t>
      </w:r>
      <w:r w:rsidR="00777FCF" w:rsidRPr="001561E0">
        <w:t>]</w:t>
      </w:r>
    </w:p>
    <w:p w14:paraId="55FBE585" w14:textId="0E9267C2" w:rsidR="006648F5" w:rsidRPr="001561E0" w:rsidRDefault="006648F5" w:rsidP="00884A47">
      <w:r w:rsidRPr="001561E0">
        <w:t>La figure :1.</w:t>
      </w:r>
      <w:r w:rsidR="004446D6" w:rsidRPr="001561E0">
        <w:t>6</w:t>
      </w:r>
      <w:r w:rsidRPr="001561E0">
        <w:t xml:space="preserve"> suivante présente le diagramme de l’exposant de </w:t>
      </w:r>
      <w:r w:rsidR="009F0C06" w:rsidRPr="001561E0">
        <w:t>L</w:t>
      </w:r>
      <w:r w:rsidRPr="001561E0">
        <w:t>yap</w:t>
      </w:r>
      <w:r w:rsidR="009F0C06" w:rsidRPr="001561E0">
        <w:t>u</w:t>
      </w:r>
      <w:r w:rsidRPr="001561E0">
        <w:t xml:space="preserve">nov de la suite logistique pour </w:t>
      </w:r>
      <m:oMath>
        <m:r>
          <w:rPr>
            <w:rFonts w:ascii="Cambria Math" w:hAnsi="Cambria Math"/>
          </w:rPr>
          <m:t>x0=0.1</m:t>
        </m:r>
      </m:oMath>
      <w:r w:rsidRPr="001561E0">
        <w:t xml:space="preserve"> et </w:t>
      </w:r>
      <m:oMath>
        <m:r>
          <w:rPr>
            <w:rFonts w:ascii="Cambria Math" w:hAnsi="Cambria Math"/>
          </w:rPr>
          <m:t>rϵ</m:t>
        </m:r>
        <m:d>
          <m:dPr>
            <m:begChr m:val="["/>
            <m:endChr m:val="]"/>
            <m:ctrlPr>
              <w:rPr>
                <w:rFonts w:ascii="Cambria Math" w:hAnsi="Cambria Math"/>
                <w:i/>
              </w:rPr>
            </m:ctrlPr>
          </m:dPr>
          <m:e>
            <m:r>
              <w:rPr>
                <w:rFonts w:ascii="Cambria Math" w:hAnsi="Cambria Math"/>
              </w:rPr>
              <m:t>3.5,4</m:t>
            </m:r>
          </m:e>
        </m:d>
      </m:oMath>
      <w:r w:rsidR="0040530C" w:rsidRPr="001561E0">
        <w:t xml:space="preserve">. Nous </w:t>
      </w:r>
      <w:r w:rsidR="003D79C7" w:rsidRPr="001561E0">
        <w:t xml:space="preserve">pouvons observer le comportement chaotique de la </w:t>
      </w:r>
      <w:r w:rsidR="007D146C" w:rsidRPr="001561E0">
        <w:t>suite</w:t>
      </w:r>
      <w:r w:rsidR="003D79C7" w:rsidRPr="001561E0">
        <w:t xml:space="preserve"> logistique dans l'intervalle [3.55</w:t>
      </w:r>
      <w:r w:rsidR="00B05ED3" w:rsidRPr="001561E0">
        <w:t xml:space="preserve"> </w:t>
      </w:r>
      <w:r w:rsidR="003D79C7" w:rsidRPr="001561E0">
        <w:t>,4] où l'exposant de Lyap</w:t>
      </w:r>
      <w:r w:rsidR="00BF0190">
        <w:t>u</w:t>
      </w:r>
      <w:r w:rsidR="003D79C7" w:rsidRPr="001561E0">
        <w:t>nov est positif.</w:t>
      </w:r>
    </w:p>
    <w:p w14:paraId="4B25186B" w14:textId="7BCF2B29" w:rsidR="006648F5" w:rsidRPr="001561E0" w:rsidRDefault="00B004DA" w:rsidP="006648F5">
      <w:pPr>
        <w:jc w:val="center"/>
      </w:pPr>
      <w:r w:rsidRPr="001561E0">
        <w:rPr>
          <w:noProof/>
        </w:rPr>
        <w:drawing>
          <wp:inline distT="0" distB="0" distL="0" distR="0" wp14:anchorId="3B5FCBA0" wp14:editId="2A5F7CAD">
            <wp:extent cx="4667250" cy="3810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0">
                      <a:extLst>
                        <a:ext uri="{28A0092B-C50C-407E-A947-70E740481C1C}">
                          <a14:useLocalDpi xmlns:a14="http://schemas.microsoft.com/office/drawing/2010/main" val="0"/>
                        </a:ext>
                      </a:extLst>
                    </a:blip>
                    <a:srcRect l="4643" t="1666" r="7857" b="3095"/>
                    <a:stretch/>
                  </pic:blipFill>
                  <pic:spPr bwMode="auto">
                    <a:xfrm>
                      <a:off x="0" y="0"/>
                      <a:ext cx="4667250" cy="3810000"/>
                    </a:xfrm>
                    <a:prstGeom prst="rect">
                      <a:avLst/>
                    </a:prstGeom>
                    <a:noFill/>
                    <a:ln>
                      <a:noFill/>
                    </a:ln>
                    <a:extLst>
                      <a:ext uri="{53640926-AAD7-44D8-BBD7-CCE9431645EC}">
                        <a14:shadowObscured xmlns:a14="http://schemas.microsoft.com/office/drawing/2010/main"/>
                      </a:ext>
                    </a:extLst>
                  </pic:spPr>
                </pic:pic>
              </a:graphicData>
            </a:graphic>
          </wp:inline>
        </w:drawing>
      </w:r>
    </w:p>
    <w:p w14:paraId="5032FA48" w14:textId="6D8B3608" w:rsidR="006648F5" w:rsidRPr="001561E0" w:rsidRDefault="008B293E" w:rsidP="00475C7B">
      <w:pPr>
        <w:ind w:firstLine="187"/>
        <w:jc w:val="center"/>
        <w:outlineLvl w:val="0"/>
        <w:rPr>
          <w:sz w:val="20"/>
          <w:szCs w:val="20"/>
        </w:rPr>
      </w:pPr>
      <w:bookmarkStart w:id="111" w:name="_Toc137369774"/>
      <w:bookmarkStart w:id="112" w:name="_Toc137370461"/>
      <w:bookmarkStart w:id="113" w:name="_Toc137371481"/>
      <w:bookmarkStart w:id="114" w:name="_Toc137371805"/>
      <w:r w:rsidRPr="001561E0">
        <w:rPr>
          <w:color w:val="000000" w:themeColor="text1"/>
          <w:sz w:val="20"/>
          <w:szCs w:val="20"/>
        </w:rPr>
        <w:t>Figure</w:t>
      </w:r>
      <w:r w:rsidR="006648F5" w:rsidRPr="001561E0">
        <w:rPr>
          <w:color w:val="000000" w:themeColor="text1"/>
          <w:sz w:val="20"/>
          <w:szCs w:val="20"/>
        </w:rPr>
        <w:t> :1.</w:t>
      </w:r>
      <w:r w:rsidR="004446D6" w:rsidRPr="001561E0">
        <w:rPr>
          <w:color w:val="000000" w:themeColor="text1"/>
          <w:sz w:val="20"/>
          <w:szCs w:val="20"/>
        </w:rPr>
        <w:t>6</w:t>
      </w:r>
      <w:r w:rsidR="006648F5" w:rsidRPr="001561E0">
        <w:rPr>
          <w:color w:val="000000" w:themeColor="text1"/>
          <w:sz w:val="20"/>
          <w:szCs w:val="20"/>
        </w:rPr>
        <w:t xml:space="preserve"> l’exposant de </w:t>
      </w:r>
      <w:r w:rsidR="009F0C06" w:rsidRPr="001561E0">
        <w:rPr>
          <w:color w:val="000000" w:themeColor="text1"/>
          <w:sz w:val="20"/>
          <w:szCs w:val="20"/>
        </w:rPr>
        <w:t>L</w:t>
      </w:r>
      <w:r w:rsidR="006648F5" w:rsidRPr="001561E0">
        <w:rPr>
          <w:color w:val="000000" w:themeColor="text1"/>
          <w:sz w:val="20"/>
          <w:szCs w:val="20"/>
        </w:rPr>
        <w:t>yap</w:t>
      </w:r>
      <w:r w:rsidR="009F0C06" w:rsidRPr="001561E0">
        <w:rPr>
          <w:color w:val="000000" w:themeColor="text1"/>
          <w:sz w:val="20"/>
          <w:szCs w:val="20"/>
        </w:rPr>
        <w:t>u</w:t>
      </w:r>
      <w:r w:rsidR="006648F5" w:rsidRPr="001561E0">
        <w:rPr>
          <w:color w:val="000000" w:themeColor="text1"/>
          <w:sz w:val="20"/>
          <w:szCs w:val="20"/>
        </w:rPr>
        <w:t>nov de la suite logistique.</w:t>
      </w:r>
      <w:bookmarkEnd w:id="111"/>
      <w:bookmarkEnd w:id="112"/>
      <w:bookmarkEnd w:id="113"/>
      <w:bookmarkEnd w:id="114"/>
    </w:p>
    <w:p w14:paraId="1EE1DCC4" w14:textId="77777777" w:rsidR="00C45026" w:rsidRPr="001561E0" w:rsidRDefault="00C45026" w:rsidP="006648F5">
      <w:pPr>
        <w:jc w:val="center"/>
        <w:rPr>
          <w:sz w:val="20"/>
          <w:szCs w:val="20"/>
        </w:rPr>
      </w:pPr>
    </w:p>
    <w:p w14:paraId="5E8A40DE" w14:textId="1E1AF0EF" w:rsidR="00C06E32" w:rsidRPr="001561E0" w:rsidRDefault="009276C5" w:rsidP="002A46B1">
      <w:pPr>
        <w:pStyle w:val="Heading2"/>
      </w:pPr>
      <w:bookmarkStart w:id="115" w:name="_Toc134475968"/>
      <w:bookmarkStart w:id="116" w:name="_Toc137368164"/>
      <w:bookmarkStart w:id="117" w:name="_Toc137369775"/>
      <w:bookmarkStart w:id="118" w:name="_Toc137371482"/>
      <w:bookmarkStart w:id="119" w:name="_Toc137371806"/>
      <w:r w:rsidRPr="001561E0">
        <w:t>Conclusion</w:t>
      </w:r>
      <w:bookmarkEnd w:id="115"/>
      <w:bookmarkEnd w:id="116"/>
      <w:bookmarkEnd w:id="117"/>
      <w:bookmarkEnd w:id="118"/>
      <w:bookmarkEnd w:id="119"/>
    </w:p>
    <w:p w14:paraId="1DC126FF" w14:textId="77777777" w:rsidR="009336D7" w:rsidRDefault="0040530C" w:rsidP="0069760C">
      <w:pPr>
        <w:rPr>
          <w:color w:val="111111"/>
        </w:rPr>
        <w:sectPr w:rsidR="009336D7" w:rsidSect="009336D7">
          <w:headerReference w:type="default" r:id="rId41"/>
          <w:pgSz w:w="11906" w:h="16838"/>
          <w:pgMar w:top="1200" w:right="1417" w:bottom="1417" w:left="1417" w:header="708" w:footer="708" w:gutter="0"/>
          <w:cols w:space="708"/>
          <w:docGrid w:linePitch="360"/>
        </w:sectPr>
      </w:pPr>
      <w:r w:rsidRPr="001561E0">
        <w:rPr>
          <w:color w:val="111111"/>
        </w:rPr>
        <w:t>Dans c</w:t>
      </w:r>
      <w:r w:rsidR="00182813" w:rsidRPr="001561E0">
        <w:rPr>
          <w:color w:val="111111"/>
        </w:rPr>
        <w:t xml:space="preserve">e chapitre </w:t>
      </w:r>
      <w:r w:rsidRPr="001561E0">
        <w:rPr>
          <w:color w:val="111111"/>
        </w:rPr>
        <w:t xml:space="preserve">nous avons revus les notions de base sur la </w:t>
      </w:r>
      <w:r w:rsidR="00182813" w:rsidRPr="001561E0">
        <w:rPr>
          <w:color w:val="111111"/>
        </w:rPr>
        <w:t>cryptographie</w:t>
      </w:r>
      <w:r w:rsidRPr="001561E0">
        <w:rPr>
          <w:color w:val="111111"/>
        </w:rPr>
        <w:t xml:space="preserve">, </w:t>
      </w:r>
      <w:r w:rsidR="00182813" w:rsidRPr="001561E0">
        <w:rPr>
          <w:color w:val="111111"/>
        </w:rPr>
        <w:t xml:space="preserve">la cryptanalyse et </w:t>
      </w:r>
      <w:r w:rsidRPr="001561E0">
        <w:rPr>
          <w:color w:val="111111"/>
        </w:rPr>
        <w:t>le</w:t>
      </w:r>
      <w:r w:rsidR="00182813" w:rsidRPr="001561E0">
        <w:rPr>
          <w:color w:val="111111"/>
        </w:rPr>
        <w:t xml:space="preserve"> </w:t>
      </w:r>
      <w:r w:rsidRPr="001561E0">
        <w:rPr>
          <w:color w:val="111111"/>
        </w:rPr>
        <w:t>c</w:t>
      </w:r>
      <w:r w:rsidR="00182813" w:rsidRPr="001561E0">
        <w:rPr>
          <w:color w:val="111111"/>
        </w:rPr>
        <w:t xml:space="preserve">ryptage, y compris le cryptage symétrique et asymétrique. On </w:t>
      </w:r>
      <w:r w:rsidRPr="001561E0">
        <w:rPr>
          <w:color w:val="111111"/>
        </w:rPr>
        <w:t>a</w:t>
      </w:r>
      <w:r w:rsidR="00182813" w:rsidRPr="001561E0">
        <w:rPr>
          <w:color w:val="111111"/>
        </w:rPr>
        <w:t xml:space="preserve"> également </w:t>
      </w:r>
      <w:r w:rsidRPr="001561E0">
        <w:rPr>
          <w:color w:val="111111"/>
        </w:rPr>
        <w:t>vu l’intérêt</w:t>
      </w:r>
      <w:r w:rsidR="00182813" w:rsidRPr="001561E0">
        <w:rPr>
          <w:color w:val="111111"/>
        </w:rPr>
        <w:t xml:space="preserve"> de </w:t>
      </w:r>
      <w:r w:rsidRPr="001561E0">
        <w:rPr>
          <w:color w:val="111111"/>
        </w:rPr>
        <w:t>l’utilisation de la</w:t>
      </w:r>
      <w:r w:rsidR="00182813" w:rsidRPr="001561E0">
        <w:rPr>
          <w:color w:val="111111"/>
        </w:rPr>
        <w:t xml:space="preserve"> théorie du chaos dans les algorithmes de cryptage, en particulier l</w:t>
      </w:r>
      <w:r w:rsidRPr="001561E0">
        <w:rPr>
          <w:color w:val="111111"/>
        </w:rPr>
        <w:t>’exploitation des suites chaotiques et leurs propriétés chaotiques (confusion et diffusion)</w:t>
      </w:r>
      <w:r w:rsidR="00182813" w:rsidRPr="001561E0">
        <w:rPr>
          <w:color w:val="111111"/>
        </w:rPr>
        <w:t>.</w:t>
      </w:r>
      <w:r w:rsidRPr="001561E0">
        <w:rPr>
          <w:color w:val="111111"/>
        </w:rPr>
        <w:t xml:space="preserve"> Ces notions nous serons utiles pour la suite de notre projet.</w:t>
      </w:r>
    </w:p>
    <w:bookmarkStart w:id="120" w:name="_Toc137368165"/>
    <w:bookmarkStart w:id="121" w:name="_Toc137369776"/>
    <w:bookmarkStart w:id="122" w:name="_Toc137371483"/>
    <w:bookmarkStart w:id="123" w:name="_Toc137371807"/>
    <w:p w14:paraId="39C0D205" w14:textId="040693F6" w:rsidR="00BF1299" w:rsidRPr="001561E0" w:rsidRDefault="00BF1299" w:rsidP="00BF1299">
      <w:r w:rsidRPr="001561E0">
        <w:rPr>
          <w:b/>
          <w:bCs/>
          <w:noProof/>
          <w:sz w:val="28"/>
          <w:szCs w:val="28"/>
        </w:rPr>
        <w:lastRenderedPageBreak/>
        <mc:AlternateContent>
          <mc:Choice Requires="wps">
            <w:drawing>
              <wp:anchor distT="0" distB="0" distL="114300" distR="114300" simplePos="0" relativeHeight="251786240" behindDoc="0" locked="0" layoutInCell="1" allowOverlap="1" wp14:anchorId="2D1C342E" wp14:editId="4BB6C9A2">
                <wp:simplePos x="0" y="0"/>
                <wp:positionH relativeFrom="column">
                  <wp:posOffset>5396230</wp:posOffset>
                </wp:positionH>
                <wp:positionV relativeFrom="paragraph">
                  <wp:posOffset>290830</wp:posOffset>
                </wp:positionV>
                <wp:extent cx="0" cy="400050"/>
                <wp:effectExtent l="0" t="0" r="38100" b="19050"/>
                <wp:wrapNone/>
                <wp:docPr id="150" name="Straight Connector 150"/>
                <wp:cNvGraphicFramePr/>
                <a:graphic xmlns:a="http://schemas.openxmlformats.org/drawingml/2006/main">
                  <a:graphicData uri="http://schemas.microsoft.com/office/word/2010/wordprocessingShape">
                    <wps:wsp>
                      <wps:cNvCnPr/>
                      <wps:spPr>
                        <a:xfrm flipV="1">
                          <a:off x="0" y="0"/>
                          <a:ext cx="0" cy="40005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31DBB530" id="Straight Connector 150" o:spid="_x0000_s1026" style="position:absolute;flip:y;z-index:251786240;visibility:visible;mso-wrap-style:square;mso-wrap-distance-left:9pt;mso-wrap-distance-top:0;mso-wrap-distance-right:9pt;mso-wrap-distance-bottom:0;mso-position-horizontal:absolute;mso-position-horizontal-relative:text;mso-position-vertical:absolute;mso-position-vertical-relative:text" from="424.9pt,22.9pt" to="424.9pt,5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" strokecolor="black [3040]" strokeweight="1.5pt"/>
            </w:pict>
          </mc:Fallback>
        </mc:AlternateContent>
      </w:r>
      <w:r w:rsidRPr="001561E0">
        <w:rPr>
          <w:b/>
          <w:bCs/>
          <w:noProof/>
          <w:sz w:val="28"/>
          <w:szCs w:val="28"/>
        </w:rPr>
        <mc:AlternateContent>
          <mc:Choice Requires="wps">
            <w:drawing>
              <wp:anchor distT="0" distB="0" distL="114300" distR="114300" simplePos="0" relativeHeight="251785216" behindDoc="0" locked="0" layoutInCell="1" allowOverlap="1" wp14:anchorId="7034DD02" wp14:editId="51D76C06">
                <wp:simplePos x="0" y="0"/>
                <wp:positionH relativeFrom="column">
                  <wp:posOffset>471805</wp:posOffset>
                </wp:positionH>
                <wp:positionV relativeFrom="paragraph">
                  <wp:posOffset>290830</wp:posOffset>
                </wp:positionV>
                <wp:extent cx="0" cy="304800"/>
                <wp:effectExtent l="0" t="0" r="38100" b="19050"/>
                <wp:wrapNone/>
                <wp:docPr id="149" name="Straight Connector 149"/>
                <wp:cNvGraphicFramePr/>
                <a:graphic xmlns:a="http://schemas.openxmlformats.org/drawingml/2006/main">
                  <a:graphicData uri="http://schemas.microsoft.com/office/word/2010/wordprocessingShape">
                    <wps:wsp>
                      <wps:cNvCnPr/>
                      <wps:spPr>
                        <a:xfrm>
                          <a:off x="0" y="0"/>
                          <a:ext cx="0" cy="30480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006BD116" id="Straight Connector 149" o:spid="_x0000_s1026" style="position:absolute;z-index:251785216;visibility:visible;mso-wrap-style:square;mso-wrap-distance-left:9pt;mso-wrap-distance-top:0;mso-wrap-distance-right:9pt;mso-wrap-distance-bottom:0;mso-position-horizontal:absolute;mso-position-horizontal-relative:text;mso-position-vertical:absolute;mso-position-vertical-relative:text" from="37.15pt,22.9pt" to="37.15pt,4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" strokecolor="black [3040]" strokeweight="1.5pt"/>
            </w:pict>
          </mc:Fallback>
        </mc:AlternateContent>
      </w:r>
      <w:r w:rsidRPr="001561E0">
        <w:rPr>
          <w:b/>
          <w:bCs/>
          <w:noProof/>
          <w:sz w:val="28"/>
          <w:szCs w:val="28"/>
        </w:rPr>
        <mc:AlternateContent>
          <mc:Choice Requires="wps">
            <w:drawing>
              <wp:anchor distT="0" distB="0" distL="114300" distR="114300" simplePos="0" relativeHeight="251784192" behindDoc="0" locked="0" layoutInCell="1" allowOverlap="1" wp14:anchorId="5E799618" wp14:editId="5DE3F09D">
                <wp:simplePos x="0" y="0"/>
                <wp:positionH relativeFrom="column">
                  <wp:posOffset>1148080</wp:posOffset>
                </wp:positionH>
                <wp:positionV relativeFrom="paragraph">
                  <wp:posOffset>300355</wp:posOffset>
                </wp:positionV>
                <wp:extent cx="4276725" cy="0"/>
                <wp:effectExtent l="0" t="0" r="0" b="0"/>
                <wp:wrapNone/>
                <wp:docPr id="146" name="Straight Connector 146"/>
                <wp:cNvGraphicFramePr/>
                <a:graphic xmlns:a="http://schemas.openxmlformats.org/drawingml/2006/main">
                  <a:graphicData uri="http://schemas.microsoft.com/office/word/2010/wordprocessingShape">
                    <wps:wsp>
                      <wps:cNvCnPr/>
                      <wps:spPr>
                        <a:xfrm flipH="1">
                          <a:off x="0" y="0"/>
                          <a:ext cx="4276725" cy="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394C5392" id="Straight Connector 146" o:spid="_x0000_s1026" style="position:absolute;flip:x;z-index:251784192;visibility:visible;mso-wrap-style:square;mso-wrap-distance-left:9pt;mso-wrap-distance-top:0;mso-wrap-distance-right:9pt;mso-wrap-distance-bottom:0;mso-position-horizontal:absolute;mso-position-horizontal-relative:text;mso-position-vertical:absolute;mso-position-vertical-relative:text" from="90.4pt,23.65pt" to="427.15pt,2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" strokecolor="black [3040]" strokeweight="1.5pt"/>
            </w:pict>
          </mc:Fallback>
        </mc:AlternateContent>
      </w:r>
      <w:r w:rsidRPr="001561E0">
        <w:rPr>
          <w:b/>
          <w:bCs/>
          <w:noProof/>
          <w:sz w:val="28"/>
          <w:szCs w:val="28"/>
        </w:rPr>
        <mc:AlternateContent>
          <mc:Choice Requires="wps">
            <w:drawing>
              <wp:anchor distT="0" distB="0" distL="114300" distR="114300" simplePos="0" relativeHeight="251782144" behindDoc="0" locked="0" layoutInCell="1" allowOverlap="1" wp14:anchorId="2969FB5A" wp14:editId="2106E62B">
                <wp:simplePos x="0" y="0"/>
                <wp:positionH relativeFrom="column">
                  <wp:posOffset>1129029</wp:posOffset>
                </wp:positionH>
                <wp:positionV relativeFrom="paragraph">
                  <wp:posOffset>700405</wp:posOffset>
                </wp:positionV>
                <wp:extent cx="4276725" cy="0"/>
                <wp:effectExtent l="0" t="0" r="0" b="0"/>
                <wp:wrapNone/>
                <wp:docPr id="144" name="Straight Connector 144"/>
                <wp:cNvGraphicFramePr/>
                <a:graphic xmlns:a="http://schemas.openxmlformats.org/drawingml/2006/main">
                  <a:graphicData uri="http://schemas.microsoft.com/office/word/2010/wordprocessingShape">
                    <wps:wsp>
                      <wps:cNvCnPr/>
                      <wps:spPr>
                        <a:xfrm>
                          <a:off x="0" y="0"/>
                          <a:ext cx="4276725" cy="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2C2C0AEB" id="Straight Connector 144" o:spid="_x0000_s1026" style="position:absolute;z-index:251782144;visibility:visible;mso-wrap-style:square;mso-wrap-distance-left:9pt;mso-wrap-distance-top:0;mso-wrap-distance-right:9pt;mso-wrap-distance-bottom:0;mso-position-horizontal:absolute;mso-position-horizontal-relative:text;mso-position-vertical:absolute;mso-position-vertical-relative:text" from="88.9pt,55.15pt" to="425.65pt,5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" strokecolor="black [3040]" strokeweight="1.5pt"/>
            </w:pict>
          </mc:Fallback>
        </mc:AlternateContent>
      </w:r>
      <w:r w:rsidRPr="001561E0">
        <w:rPr>
          <w:b/>
          <w:bCs/>
          <w:noProof/>
          <w:sz w:val="28"/>
          <w:szCs w:val="28"/>
        </w:rPr>
        <mc:AlternateContent>
          <mc:Choice Requires="wps">
            <w:drawing>
              <wp:anchor distT="0" distB="0" distL="114300" distR="114300" simplePos="0" relativeHeight="251781120" behindDoc="0" locked="0" layoutInCell="1" allowOverlap="1" wp14:anchorId="7E68C0DA" wp14:editId="190C32D3">
                <wp:simplePos x="0" y="0"/>
                <wp:positionH relativeFrom="column">
                  <wp:posOffset>471805</wp:posOffset>
                </wp:positionH>
                <wp:positionV relativeFrom="paragraph">
                  <wp:posOffset>290830</wp:posOffset>
                </wp:positionV>
                <wp:extent cx="400050" cy="0"/>
                <wp:effectExtent l="0" t="0" r="0" b="0"/>
                <wp:wrapNone/>
                <wp:docPr id="143" name="Straight Connector 143"/>
                <wp:cNvGraphicFramePr/>
                <a:graphic xmlns:a="http://schemas.openxmlformats.org/drawingml/2006/main">
                  <a:graphicData uri="http://schemas.microsoft.com/office/word/2010/wordprocessingShape">
                    <wps:wsp>
                      <wps:cNvCnPr/>
                      <wps:spPr>
                        <a:xfrm>
                          <a:off x="0" y="0"/>
                          <a:ext cx="400050" cy="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4CCB37CD" id="Straight Connector 143" o:spid="_x0000_s1026" style="position:absolute;z-index:251781120;visibility:visible;mso-wrap-style:square;mso-wrap-distance-left:9pt;mso-wrap-distance-top:0;mso-wrap-distance-right:9pt;mso-wrap-distance-bottom:0;mso-position-horizontal:absolute;mso-position-horizontal-relative:text;mso-position-vertical:absolute;mso-position-vertical-relative:text" from="37.15pt,22.9pt" to="68.65pt,2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" strokecolor="black [3040]" strokeweight="1.5pt"/>
            </w:pict>
          </mc:Fallback>
        </mc:AlternateContent>
      </w:r>
      <w:r w:rsidRPr="001561E0">
        <w:rPr>
          <w:b/>
          <w:bCs/>
          <w:sz w:val="28"/>
          <w:szCs w:val="28"/>
        </w:rPr>
        <w:t>Chapitre</w:t>
      </w:r>
      <w:r w:rsidRPr="001561E0">
        <w:t xml:space="preserve"> </w:t>
      </w:r>
      <w:r w:rsidRPr="001561E0">
        <w:rPr>
          <w:sz w:val="120"/>
          <w:szCs w:val="120"/>
        </w:rPr>
        <w:t>2</w:t>
      </w:r>
    </w:p>
    <w:p w14:paraId="2B7F0545" w14:textId="2543BAAF" w:rsidR="00302045" w:rsidRPr="001561E0" w:rsidRDefault="00302045" w:rsidP="00D4163A">
      <w:pPr>
        <w:pStyle w:val="Heading1"/>
        <w:ind w:firstLine="0"/>
      </w:pPr>
      <w:r w:rsidRPr="001561E0">
        <w:t>Chapitre 02</w:t>
      </w:r>
      <w:r w:rsidR="00CE3EA6" w:rsidRPr="001561E0">
        <w:t xml:space="preserve"> </w:t>
      </w:r>
      <w:r w:rsidRPr="001561E0">
        <w:t>Cryptage audio bas</w:t>
      </w:r>
      <w:r w:rsidR="00F00EB2">
        <w:t xml:space="preserve">è </w:t>
      </w:r>
      <w:r w:rsidRPr="001561E0">
        <w:t xml:space="preserve">sur les suites </w:t>
      </w:r>
      <w:r w:rsidR="007341BA" w:rsidRPr="001561E0">
        <w:t xml:space="preserve">CHAOTIQUES </w:t>
      </w:r>
      <w:r w:rsidR="00A7767E" w:rsidRPr="001561E0">
        <w:t>2D</w:t>
      </w:r>
      <w:bookmarkEnd w:id="120"/>
      <w:bookmarkEnd w:id="121"/>
      <w:bookmarkEnd w:id="122"/>
      <w:bookmarkEnd w:id="123"/>
    </w:p>
    <w:p w14:paraId="28D55121" w14:textId="77777777" w:rsidR="00A7767E" w:rsidRPr="001561E0" w:rsidRDefault="00A7767E" w:rsidP="00A7767E">
      <w:pPr>
        <w:pStyle w:val="ListParagraph"/>
        <w:numPr>
          <w:ilvl w:val="0"/>
          <w:numId w:val="23"/>
        </w:numPr>
        <w:tabs>
          <w:tab w:val="left" w:pos="709"/>
        </w:tabs>
        <w:outlineLvl w:val="1"/>
        <w:rPr>
          <w:b/>
          <w:bCs/>
          <w:vanish/>
        </w:rPr>
      </w:pPr>
      <w:bookmarkStart w:id="124" w:name="_Toc137368166"/>
      <w:bookmarkStart w:id="125" w:name="_Toc137368288"/>
      <w:bookmarkStart w:id="126" w:name="_Toc137368828"/>
      <w:bookmarkStart w:id="127" w:name="_Toc137369777"/>
      <w:bookmarkStart w:id="128" w:name="_Toc137370464"/>
      <w:bookmarkStart w:id="129" w:name="_Toc137371484"/>
      <w:bookmarkStart w:id="130" w:name="_Toc137371808"/>
      <w:bookmarkEnd w:id="124"/>
      <w:bookmarkEnd w:id="125"/>
      <w:bookmarkEnd w:id="126"/>
      <w:bookmarkEnd w:id="127"/>
      <w:bookmarkEnd w:id="128"/>
      <w:bookmarkEnd w:id="129"/>
      <w:bookmarkEnd w:id="130"/>
    </w:p>
    <w:p w14:paraId="1A4803F9" w14:textId="23F92A37" w:rsidR="00A7767E" w:rsidRPr="001561E0" w:rsidRDefault="00A7767E" w:rsidP="002A46B1">
      <w:pPr>
        <w:pStyle w:val="Heading2"/>
      </w:pPr>
      <w:bookmarkStart w:id="131" w:name="_Toc137368167"/>
      <w:bookmarkStart w:id="132" w:name="_Toc137369778"/>
      <w:bookmarkStart w:id="133" w:name="_Toc137371485"/>
      <w:bookmarkStart w:id="134" w:name="_Toc137371809"/>
      <w:r w:rsidRPr="001561E0">
        <w:t>Introduction</w:t>
      </w:r>
      <w:bookmarkEnd w:id="131"/>
      <w:bookmarkEnd w:id="132"/>
      <w:bookmarkEnd w:id="133"/>
      <w:bookmarkEnd w:id="134"/>
      <w:r w:rsidRPr="001561E0">
        <w:t xml:space="preserve"> </w:t>
      </w:r>
    </w:p>
    <w:p w14:paraId="3AEA9C6B" w14:textId="42E4BD31" w:rsidR="007341BA" w:rsidRPr="001561E0" w:rsidRDefault="00A77B39" w:rsidP="00A77B39">
      <w:r w:rsidRPr="001561E0">
        <w:t xml:space="preserve">Avec le besoin croissant de transmission et d'échange sécurisé d'informations confidentielles, le cryptage audio est devenu un outil essentiel pour protéger </w:t>
      </w:r>
      <w:r w:rsidR="0082346A" w:rsidRPr="001561E0">
        <w:t>les fichiers audios</w:t>
      </w:r>
      <w:r w:rsidRPr="001561E0">
        <w:t xml:space="preserve"> d'un accès non autorisé.</w:t>
      </w:r>
    </w:p>
    <w:p w14:paraId="4D62026D" w14:textId="167D1146" w:rsidR="00A77B39" w:rsidRPr="001561E0" w:rsidRDefault="007341BA" w:rsidP="00A77B39">
      <w:r w:rsidRPr="001561E0">
        <w:t>Dans ce chapitre, n</w:t>
      </w:r>
      <w:r w:rsidR="00A77B39" w:rsidRPr="001561E0">
        <w:t xml:space="preserve">ous </w:t>
      </w:r>
      <w:r w:rsidRPr="001561E0">
        <w:t xml:space="preserve">allons revoir quelques suites chaotiques bidimensionnelles connues et particulièrement </w:t>
      </w:r>
      <w:r w:rsidR="003226D3" w:rsidRPr="001561E0">
        <w:t xml:space="preserve">la suite 2D-LNIC Logistic Nested Infinite Collapse </w:t>
      </w:r>
      <w:r w:rsidR="003226D3" w:rsidRPr="001561E0">
        <w:rPr>
          <w:b/>
          <w:bCs/>
        </w:rPr>
        <w:t>[</w:t>
      </w:r>
      <w:r w:rsidR="009D0AF0" w:rsidRPr="001561E0">
        <w:rPr>
          <w:b/>
          <w:bCs/>
        </w:rPr>
        <w:t>14</w:t>
      </w:r>
      <w:r w:rsidR="003226D3" w:rsidRPr="001561E0">
        <w:rPr>
          <w:b/>
          <w:bCs/>
        </w:rPr>
        <w:t>]</w:t>
      </w:r>
      <w:r w:rsidR="003226D3" w:rsidRPr="001561E0">
        <w:t>. Il s'agit d'un système hyper-chaotique proposé en combinant une suite d'effondrement infini (1D-ICM) et une suite logistique. L’utilisation</w:t>
      </w:r>
      <w:r w:rsidR="00A77B39" w:rsidRPr="001561E0">
        <w:t xml:space="preserve"> de</w:t>
      </w:r>
      <w:r w:rsidR="003226D3" w:rsidRPr="001561E0">
        <w:t>s</w:t>
      </w:r>
      <w:r w:rsidR="00A77B39" w:rsidRPr="001561E0">
        <w:t xml:space="preserve"> suites </w:t>
      </w:r>
      <w:r w:rsidR="003226D3" w:rsidRPr="001561E0">
        <w:t>2D-LNIC</w:t>
      </w:r>
      <w:r w:rsidR="00A77B39" w:rsidRPr="001561E0">
        <w:t xml:space="preserve"> </w:t>
      </w:r>
      <w:r w:rsidR="003226D3" w:rsidRPr="001561E0">
        <w:t xml:space="preserve">en </w:t>
      </w:r>
      <w:r w:rsidR="00A77B39" w:rsidRPr="001561E0">
        <w:t>cryptage audio garanti</w:t>
      </w:r>
      <w:r w:rsidR="003226D3" w:rsidRPr="001561E0">
        <w:t>e</w:t>
      </w:r>
      <w:r w:rsidR="00A77B39" w:rsidRPr="001561E0">
        <w:t xml:space="preserve"> la sécurité des fichiers audio</w:t>
      </w:r>
      <w:r w:rsidR="008F32B1" w:rsidRPr="001561E0">
        <w:t>.</w:t>
      </w:r>
    </w:p>
    <w:p w14:paraId="4BDFBDBB" w14:textId="77777777" w:rsidR="00CE25AD" w:rsidRPr="001561E0" w:rsidRDefault="00CE25AD" w:rsidP="00A77B39"/>
    <w:p w14:paraId="42F9FFF5" w14:textId="03DAC132" w:rsidR="00302045" w:rsidRPr="001561E0" w:rsidRDefault="00302045" w:rsidP="002A46B1">
      <w:pPr>
        <w:pStyle w:val="Heading2"/>
      </w:pPr>
      <w:bookmarkStart w:id="135" w:name="_Toc137368168"/>
      <w:bookmarkStart w:id="136" w:name="_Toc137369779"/>
      <w:bookmarkStart w:id="137" w:name="_Toc137371486"/>
      <w:bookmarkStart w:id="138" w:name="_Toc137371810"/>
      <w:r w:rsidRPr="001561E0">
        <w:t>Intérêt du cryptage audio</w:t>
      </w:r>
      <w:bookmarkEnd w:id="135"/>
      <w:bookmarkEnd w:id="136"/>
      <w:bookmarkEnd w:id="137"/>
      <w:bookmarkEnd w:id="138"/>
    </w:p>
    <w:p w14:paraId="78F3690F" w14:textId="4F009BE9" w:rsidR="005A37F2" w:rsidRPr="001561E0" w:rsidRDefault="005A37F2" w:rsidP="00832816">
      <w:r w:rsidRPr="001561E0">
        <w:t>En raison de la croissance</w:t>
      </w:r>
      <w:r w:rsidR="00575453" w:rsidRPr="001561E0">
        <w:t xml:space="preserve"> </w:t>
      </w:r>
      <w:r w:rsidR="00832816" w:rsidRPr="001561E0">
        <w:t>rapide des</w:t>
      </w:r>
      <w:r w:rsidRPr="001561E0">
        <w:t xml:space="preserve"> technologies de communication de nos jours, la confidentialité de l'échange et de la transmission d'un fichier audio secret est devenue un grand défi, et le meilleur moyen de</w:t>
      </w:r>
      <w:r w:rsidR="003226D3" w:rsidRPr="001561E0">
        <w:t xml:space="preserve"> le</w:t>
      </w:r>
      <w:r w:rsidRPr="001561E0">
        <w:t xml:space="preserve"> faire </w:t>
      </w:r>
      <w:r w:rsidR="003226D3" w:rsidRPr="001561E0">
        <w:t>c’est</w:t>
      </w:r>
      <w:r w:rsidRPr="001561E0">
        <w:t xml:space="preserve"> par </w:t>
      </w:r>
      <w:r w:rsidR="00575453" w:rsidRPr="001561E0">
        <w:t>« cryptographie</w:t>
      </w:r>
      <w:r w:rsidRPr="001561E0">
        <w:t xml:space="preserve"> audio ».</w:t>
      </w:r>
      <w:r w:rsidR="00A7336D" w:rsidRPr="001561E0">
        <w:t xml:space="preserve"> </w:t>
      </w:r>
      <w:r w:rsidR="00575453" w:rsidRPr="001561E0">
        <w:t>[</w:t>
      </w:r>
      <w:r w:rsidR="0032514F" w:rsidRPr="001561E0">
        <w:t>15</w:t>
      </w:r>
      <w:r w:rsidR="00575453" w:rsidRPr="001561E0">
        <w:t>]</w:t>
      </w:r>
    </w:p>
    <w:p w14:paraId="65554437" w14:textId="42050D42" w:rsidR="00A7336D" w:rsidRPr="001561E0" w:rsidRDefault="009218FE" w:rsidP="00832816">
      <w:r w:rsidRPr="001561E0">
        <w:t xml:space="preserve">Le cryptage audio est la méthode qui consiste à </w:t>
      </w:r>
      <w:r w:rsidR="003226D3" w:rsidRPr="001561E0">
        <w:t>rendre</w:t>
      </w:r>
      <w:r w:rsidRPr="001561E0">
        <w:t xml:space="preserve"> l'audio original </w:t>
      </w:r>
      <w:r w:rsidR="003226D3" w:rsidRPr="001561E0">
        <w:t xml:space="preserve">inintelligible et </w:t>
      </w:r>
      <w:r w:rsidRPr="001561E0">
        <w:t xml:space="preserve">inaccessible aux personnes non </w:t>
      </w:r>
      <w:r w:rsidR="005A37F2" w:rsidRPr="001561E0">
        <w:t>autorisées</w:t>
      </w:r>
      <w:r w:rsidR="00A7336D" w:rsidRPr="001561E0">
        <w:t>.</w:t>
      </w:r>
      <w:r w:rsidR="00575453" w:rsidRPr="001561E0">
        <w:t>[</w:t>
      </w:r>
      <w:r w:rsidR="0032514F" w:rsidRPr="001561E0">
        <w:t>15</w:t>
      </w:r>
      <w:r w:rsidR="00575453" w:rsidRPr="001561E0">
        <w:t xml:space="preserve">]  </w:t>
      </w:r>
    </w:p>
    <w:p w14:paraId="356A0B92" w14:textId="44E22B6F" w:rsidR="00A7336D" w:rsidRPr="001561E0" w:rsidRDefault="00236006" w:rsidP="00832816">
      <w:r w:rsidRPr="001561E0">
        <w:t xml:space="preserve">La première </w:t>
      </w:r>
      <w:r w:rsidR="007E0F36" w:rsidRPr="001561E0">
        <w:t>utilisation</w:t>
      </w:r>
      <w:r w:rsidRPr="001561E0">
        <w:t xml:space="preserve"> de ce type de cryptage a été à</w:t>
      </w:r>
      <w:r w:rsidR="00A7336D" w:rsidRPr="001561E0">
        <w:t xml:space="preserve"> la fin des années 1940, pendant la deuxième guerre mondiale, l'armée américaine a utilisé le cryptage audio pour empêcher les ennemis d'accéder à des informations et pour assurer une communication sécurisée entre les soldats.[</w:t>
      </w:r>
      <w:r w:rsidR="0032514F" w:rsidRPr="001561E0">
        <w:t>16</w:t>
      </w:r>
      <w:r w:rsidR="00575453" w:rsidRPr="001561E0">
        <w:t>]</w:t>
      </w:r>
      <w:r w:rsidR="00A7336D" w:rsidRPr="001561E0">
        <w:t xml:space="preserve"> </w:t>
      </w:r>
    </w:p>
    <w:p w14:paraId="61A859DA" w14:textId="5AC43222" w:rsidR="00A7336D" w:rsidRDefault="000F47F5" w:rsidP="00832816">
      <w:r w:rsidRPr="001561E0">
        <w:t>Alors,</w:t>
      </w:r>
      <w:r w:rsidR="00A7336D" w:rsidRPr="001561E0">
        <w:t xml:space="preserve"> les principaux avantages du cryptage audio sont la transmission d'informations sécurisées et la garantie de la sécurité audio entre l'émetteur et le récepteur.</w:t>
      </w:r>
      <w:r w:rsidR="00575453" w:rsidRPr="001561E0">
        <w:t>[</w:t>
      </w:r>
      <w:r w:rsidR="0032514F" w:rsidRPr="001561E0">
        <w:t>15</w:t>
      </w:r>
      <w:r w:rsidR="00575453" w:rsidRPr="001561E0">
        <w:t>]</w:t>
      </w:r>
    </w:p>
    <w:p w14:paraId="4030E112" w14:textId="77777777" w:rsidR="009336D7" w:rsidRDefault="009336D7" w:rsidP="00832816"/>
    <w:p w14:paraId="183534DD" w14:textId="77777777" w:rsidR="009336D7" w:rsidRPr="001561E0" w:rsidRDefault="009336D7" w:rsidP="00832816"/>
    <w:p w14:paraId="4CA43CF8" w14:textId="77777777" w:rsidR="00832816" w:rsidRPr="001561E0" w:rsidRDefault="00832816" w:rsidP="00832816"/>
    <w:p w14:paraId="0D2EECFC" w14:textId="024DA8B0" w:rsidR="00575453" w:rsidRPr="001561E0" w:rsidRDefault="00575453" w:rsidP="002A46B1">
      <w:pPr>
        <w:pStyle w:val="Heading2"/>
      </w:pPr>
      <w:bookmarkStart w:id="139" w:name="_Toc137368169"/>
      <w:bookmarkStart w:id="140" w:name="_Toc137369780"/>
      <w:bookmarkStart w:id="141" w:name="_Toc137371487"/>
      <w:bookmarkStart w:id="142" w:name="_Toc137371811"/>
      <w:r w:rsidRPr="001561E0">
        <w:lastRenderedPageBreak/>
        <w:t>Les suites chaotiques bidimensionnelle</w:t>
      </w:r>
      <w:r w:rsidR="003226D3" w:rsidRPr="001561E0">
        <w:t>s</w:t>
      </w:r>
      <w:r w:rsidR="00A7767E" w:rsidRPr="001561E0">
        <w:t xml:space="preserve"> 2D</w:t>
      </w:r>
      <w:bookmarkEnd w:id="139"/>
      <w:bookmarkEnd w:id="140"/>
      <w:bookmarkEnd w:id="141"/>
      <w:bookmarkEnd w:id="142"/>
    </w:p>
    <w:p w14:paraId="5CA4F75F" w14:textId="09989AD5" w:rsidR="000F47F5" w:rsidRPr="001561E0" w:rsidRDefault="005D0565" w:rsidP="000F47F5">
      <w:r w:rsidRPr="001561E0">
        <w:t xml:space="preserve">Les systèmes chaotiques 1D ont une structure simple et faciles à mettre en </w:t>
      </w:r>
      <w:r w:rsidR="00CD572F" w:rsidRPr="001561E0">
        <w:t>œuvre [</w:t>
      </w:r>
      <w:r w:rsidR="0032514F" w:rsidRPr="001561E0">
        <w:t>17</w:t>
      </w:r>
      <w:r w:rsidR="00CD572F" w:rsidRPr="001561E0">
        <w:t>]</w:t>
      </w:r>
      <w:r w:rsidR="00F34056" w:rsidRPr="001561E0">
        <w:t xml:space="preserve"> </w:t>
      </w:r>
      <w:r w:rsidR="003226D3" w:rsidRPr="001561E0">
        <w:t xml:space="preserve">sauf que ces </w:t>
      </w:r>
      <w:r w:rsidR="000F47F5" w:rsidRPr="001561E0">
        <w:t xml:space="preserve">suites </w:t>
      </w:r>
      <w:r w:rsidR="003226D3" w:rsidRPr="001561E0">
        <w:t>n</w:t>
      </w:r>
      <w:r w:rsidR="000F47F5" w:rsidRPr="001561E0">
        <w:t xml:space="preserve">'ont qu'un seul paramètre de contrôle, tandis que </w:t>
      </w:r>
      <w:r w:rsidR="003226D3" w:rsidRPr="001561E0">
        <w:t>l</w:t>
      </w:r>
      <w:r w:rsidR="00CD572F" w:rsidRPr="001561E0">
        <w:t>es suites chaotiques bidimensionnelle en</w:t>
      </w:r>
      <w:r w:rsidR="000F47F5" w:rsidRPr="001561E0">
        <w:t xml:space="preserve"> ont deux</w:t>
      </w:r>
      <w:r w:rsidR="009A7BC7" w:rsidRPr="001561E0">
        <w:t xml:space="preserve"> ou plus</w:t>
      </w:r>
      <w:r w:rsidR="000F47F5" w:rsidRPr="001561E0">
        <w:t xml:space="preserve">. Cela signifie que l'espace des paramètres des suite chaotiques 2D est plus grand que celui des suite chaotiques 1D, ce qui peut </w:t>
      </w:r>
      <w:r w:rsidR="00CD572F" w:rsidRPr="001561E0">
        <w:t>augmenter</w:t>
      </w:r>
      <w:r w:rsidR="000F47F5" w:rsidRPr="001561E0">
        <w:t xml:space="preserve"> la sécurité de l'algorithme de cryptage.</w:t>
      </w:r>
    </w:p>
    <w:p w14:paraId="19ED1A94" w14:textId="0F7BF967" w:rsidR="00CD572F" w:rsidRPr="001561E0" w:rsidRDefault="00CD572F" w:rsidP="000F47F5">
      <w:r w:rsidRPr="001561E0">
        <w:t xml:space="preserve">Une autre différence est que les suites chaotiques 1D génèrent une séquence unidimensionnelle de nombres, alors que </w:t>
      </w:r>
      <w:r w:rsidR="003226D3" w:rsidRPr="001561E0">
        <w:t>l</w:t>
      </w:r>
      <w:r w:rsidRPr="001561E0">
        <w:t xml:space="preserve">es suites chaotiques bidimensionnelle génèrent une séquence bidimensionnelle de nombres. Cela signifie que les suites chaotiques 2D peuvent être utilisées pour crypter des données bidimensionnelles, telles que des images ou des vidéos, alors que les </w:t>
      </w:r>
      <w:r w:rsidR="00AF09F9" w:rsidRPr="001561E0">
        <w:t>suites</w:t>
      </w:r>
      <w:r w:rsidRPr="001561E0">
        <w:t xml:space="preserve"> chaotiques 1D sont généralement utilisées pour crypter des données unidimensionnelles, telles que des fichiers audios ou des textes.[1</w:t>
      </w:r>
      <w:r w:rsidR="0032514F" w:rsidRPr="001561E0">
        <w:t>4]</w:t>
      </w:r>
    </w:p>
    <w:p w14:paraId="1CBC4D0F" w14:textId="77777777" w:rsidR="00AF09F9" w:rsidRPr="001561E0" w:rsidRDefault="00AF09F9" w:rsidP="000F47F5"/>
    <w:p w14:paraId="407992E0" w14:textId="1DBBB2A0" w:rsidR="00302045" w:rsidRPr="001561E0" w:rsidRDefault="00302045" w:rsidP="002A46B1">
      <w:pPr>
        <w:pStyle w:val="Heading2"/>
      </w:pPr>
      <w:bookmarkStart w:id="143" w:name="_Toc137368170"/>
      <w:bookmarkStart w:id="144" w:name="_Toc137369781"/>
      <w:bookmarkStart w:id="145" w:name="_Toc137371488"/>
      <w:bookmarkStart w:id="146" w:name="_Toc137371812"/>
      <w:r w:rsidRPr="001561E0">
        <w:t xml:space="preserve">Type de suites chaotiques </w:t>
      </w:r>
      <w:r w:rsidR="0083438B" w:rsidRPr="001561E0">
        <w:t>bidimensionnelles</w:t>
      </w:r>
      <w:bookmarkEnd w:id="143"/>
      <w:bookmarkEnd w:id="144"/>
      <w:bookmarkEnd w:id="145"/>
      <w:bookmarkEnd w:id="146"/>
    </w:p>
    <w:p w14:paraId="4E7FD1BE" w14:textId="77777777" w:rsidR="00A7767E" w:rsidRPr="001561E0" w:rsidRDefault="00F3588B" w:rsidP="008C3060">
      <w:r w:rsidRPr="001561E0">
        <w:t xml:space="preserve">Il existe de nombreux types de suites chaotiques </w:t>
      </w:r>
      <w:r w:rsidR="008C3060" w:rsidRPr="001561E0">
        <w:t xml:space="preserve">bidimensionnelles ou </w:t>
      </w:r>
      <w:r w:rsidRPr="001561E0">
        <w:t xml:space="preserve">2D peuvent être utilisées </w:t>
      </w:r>
      <w:r w:rsidR="008C3060" w:rsidRPr="001561E0">
        <w:t>pour le cryptage audio</w:t>
      </w:r>
      <w:r w:rsidRPr="001561E0">
        <w:t xml:space="preserve">. </w:t>
      </w:r>
    </w:p>
    <w:p w14:paraId="3D118A5E" w14:textId="5681D972" w:rsidR="008C3060" w:rsidRPr="001561E0" w:rsidRDefault="008C3060" w:rsidP="008C3060">
      <w:r w:rsidRPr="001561E0">
        <w:t>Vu qu’il existe plusieurs suites chaotiques, on se limitera ici de revoir seulement les suites chaotiques 2D les plus connues.</w:t>
      </w:r>
    </w:p>
    <w:p w14:paraId="6D776994" w14:textId="77777777" w:rsidR="00A7767E" w:rsidRPr="001561E0" w:rsidRDefault="00A7767E" w:rsidP="008C3060"/>
    <w:p w14:paraId="679F321C" w14:textId="055DEDC2" w:rsidR="008C3060" w:rsidRPr="001561E0" w:rsidRDefault="008C3060" w:rsidP="002A46B1">
      <w:pPr>
        <w:pStyle w:val="Heading3"/>
      </w:pPr>
      <w:bookmarkStart w:id="147" w:name="_Toc137368171"/>
      <w:bookmarkStart w:id="148" w:name="_Toc137369782"/>
      <w:bookmarkStart w:id="149" w:name="_Toc137371489"/>
      <w:bookmarkStart w:id="150" w:name="_Toc137371813"/>
      <w:r w:rsidRPr="001561E0">
        <w:t>La suite de Hénon</w:t>
      </w:r>
      <w:bookmarkEnd w:id="147"/>
      <w:bookmarkEnd w:id="148"/>
      <w:bookmarkEnd w:id="149"/>
      <w:bookmarkEnd w:id="150"/>
    </w:p>
    <w:p w14:paraId="125D819D" w14:textId="32DB59A6" w:rsidR="00CD13F4" w:rsidRPr="001561E0" w:rsidRDefault="00CD13F4" w:rsidP="00CD13F4">
      <w:r w:rsidRPr="001561E0">
        <w:t xml:space="preserve">La suite de Hénon (Hénon map) a été découverte pour la première fois en </w:t>
      </w:r>
      <w:r w:rsidR="0070147D" w:rsidRPr="001561E0">
        <w:t>1978, et</w:t>
      </w:r>
      <w:r w:rsidRPr="001561E0">
        <w:t xml:space="preserve"> </w:t>
      </w:r>
      <w:r w:rsidR="00740C25" w:rsidRPr="001561E0">
        <w:t xml:space="preserve">elle est décrite comme </w:t>
      </w:r>
      <w:r w:rsidR="005E13BE" w:rsidRPr="001561E0">
        <w:t>suit :</w:t>
      </w:r>
      <w:r w:rsidRPr="001561E0">
        <w:t>[18]</w:t>
      </w:r>
    </w:p>
    <w:p w14:paraId="3EACF1CD" w14:textId="77777777" w:rsidR="00A7767E" w:rsidRPr="001561E0" w:rsidRDefault="00A7767E" w:rsidP="008C3060"/>
    <w:p w14:paraId="43711E5B" w14:textId="53A2DE77" w:rsidR="00A7767E" w:rsidRPr="001561E0" w:rsidRDefault="00A7767E" w:rsidP="00A7767E">
      <w:r w:rsidRPr="001561E0">
        <w:t xml:space="preserve">                                                 </w:t>
      </w:r>
      <w:r w:rsidR="00F3588B" w:rsidRPr="001561E0">
        <w:t xml:space="preserve"> </w:t>
      </w:r>
      <m:oMath>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x</m:t>
                    </m:r>
                  </m:e>
                  <m:sub>
                    <m:r>
                      <w:rPr>
                        <w:rFonts w:ascii="Cambria Math" w:hAnsi="Cambria Math"/>
                      </w:rPr>
                      <m:t>n+1</m:t>
                    </m:r>
                  </m:sub>
                </m:sSub>
                <m:r>
                  <w:rPr>
                    <w:rFonts w:ascii="Cambria Math" w:hAnsi="Cambria Math"/>
                  </w:rPr>
                  <m:t>=1-a</m:t>
                </m:r>
                <m:sSubSup>
                  <m:sSubSupPr>
                    <m:ctrlPr>
                      <w:rPr>
                        <w:rFonts w:ascii="Cambria Math" w:hAnsi="Cambria Math"/>
                        <w:i/>
                      </w:rPr>
                    </m:ctrlPr>
                  </m:sSubSupPr>
                  <m:e>
                    <m:r>
                      <w:rPr>
                        <w:rFonts w:ascii="Cambria Math" w:hAnsi="Cambria Math"/>
                      </w:rPr>
                      <m:t>x</m:t>
                    </m:r>
                  </m:e>
                  <m:sub>
                    <m:r>
                      <w:rPr>
                        <w:rFonts w:ascii="Cambria Math" w:hAnsi="Cambria Math"/>
                      </w:rPr>
                      <m:t>n</m:t>
                    </m: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n</m:t>
                    </m:r>
                  </m:sub>
                </m:sSub>
              </m:e>
              <m:e>
                <m:ctrlPr>
                  <w:rPr>
                    <w:rFonts w:ascii="Cambria Math" w:eastAsia="Cambria Math" w:hAnsi="Cambria Math" w:cs="Cambria Math"/>
                  </w:rPr>
                </m:ctrlPr>
              </m:e>
              <m:e>
                <m:r>
                  <m:rPr>
                    <m:sty m:val="p"/>
                  </m:rP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n+1</m:t>
                    </m:r>
                  </m:sub>
                </m:sSub>
                <m:r>
                  <w:rPr>
                    <w:rFonts w:ascii="Cambria Math" w:hAnsi="Cambria Math"/>
                  </w:rPr>
                  <m:t>=b</m:t>
                </m:r>
                <m:sSub>
                  <m:sSubPr>
                    <m:ctrlPr>
                      <w:rPr>
                        <w:rFonts w:ascii="Cambria Math" w:hAnsi="Cambria Math"/>
                        <w:i/>
                      </w:rPr>
                    </m:ctrlPr>
                  </m:sSubPr>
                  <m:e>
                    <m:r>
                      <w:rPr>
                        <w:rFonts w:ascii="Cambria Math" w:hAnsi="Cambria Math"/>
                      </w:rPr>
                      <m:t>x</m:t>
                    </m:r>
                  </m:e>
                  <m:sub>
                    <m:r>
                      <w:rPr>
                        <w:rFonts w:ascii="Cambria Math" w:hAnsi="Cambria Math"/>
                      </w:rPr>
                      <m:t>n</m:t>
                    </m:r>
                  </m:sub>
                </m:sSub>
                <m:r>
                  <m:rPr>
                    <m:sty m:val="p"/>
                  </m:rPr>
                  <w:rPr>
                    <w:rFonts w:ascii="Cambria Math" w:hAnsi="Cambria Math"/>
                  </w:rPr>
                  <m:t xml:space="preserve">                 </m:t>
                </m:r>
              </m:e>
            </m:eqArr>
          </m:e>
        </m:d>
      </m:oMath>
      <w:r w:rsidR="00F3588B" w:rsidRPr="001561E0">
        <w:t xml:space="preserve">      </w:t>
      </w:r>
      <w:r w:rsidRPr="001561E0">
        <w:t xml:space="preserve">                                               (2.1) </w:t>
      </w:r>
    </w:p>
    <w:p w14:paraId="781079BA" w14:textId="65A66CB6" w:rsidR="00F3588B" w:rsidRPr="001561E0" w:rsidRDefault="00F3588B" w:rsidP="00A7767E">
      <w:pPr>
        <w:ind w:firstLine="0"/>
      </w:pPr>
      <w:r w:rsidRPr="001561E0">
        <w:t xml:space="preserve">                                                           </w:t>
      </w:r>
    </w:p>
    <w:p w14:paraId="1D88B3AB" w14:textId="77777777" w:rsidR="00CD13F4" w:rsidRPr="001561E0" w:rsidRDefault="00FE081D" w:rsidP="00CD13F4">
      <w:r w:rsidRPr="001561E0">
        <w:t xml:space="preserve">Où </w:t>
      </w:r>
      <m:oMath>
        <m:r>
          <w:rPr>
            <w:rFonts w:ascii="Cambria Math" w:hAnsi="Cambria Math"/>
          </w:rPr>
          <m:t xml:space="preserve">a </m:t>
        </m:r>
      </m:oMath>
      <w:r w:rsidRPr="001561E0">
        <w:t xml:space="preserve">et </w:t>
      </w:r>
      <m:oMath>
        <m:r>
          <w:rPr>
            <w:rFonts w:ascii="Cambria Math" w:hAnsi="Cambria Math"/>
          </w:rPr>
          <m:t xml:space="preserve">b </m:t>
        </m:r>
      </m:oMath>
      <w:r w:rsidR="00CD13F4" w:rsidRPr="001561E0">
        <w:t>sont les paramètres de contrôle du système.</w:t>
      </w:r>
    </w:p>
    <w:p w14:paraId="20615A4D" w14:textId="77777777" w:rsidR="00CD13F4" w:rsidRPr="001561E0" w:rsidRDefault="00CD13F4" w:rsidP="00CD13F4">
      <w:r w:rsidRPr="001561E0">
        <w:t>Le système présente un comportement chaotique lorsque a=0,3 et b=1,4.</w:t>
      </w:r>
    </w:p>
    <w:p w14:paraId="6ACBAFEB" w14:textId="712274CF" w:rsidR="00FE081D" w:rsidRPr="001561E0" w:rsidRDefault="00FE081D" w:rsidP="00CD13F4">
      <w:pPr>
        <w:ind w:firstLine="0"/>
      </w:pPr>
    </w:p>
    <w:p w14:paraId="5F156EB2" w14:textId="709C9910" w:rsidR="008C3060" w:rsidRDefault="00A7767E" w:rsidP="002A46B1">
      <w:pPr>
        <w:pStyle w:val="Heading3"/>
      </w:pPr>
      <w:bookmarkStart w:id="151" w:name="_Toc137368172"/>
      <w:bookmarkStart w:id="152" w:name="_Toc137369783"/>
      <w:bookmarkStart w:id="153" w:name="_Toc137371490"/>
      <w:bookmarkStart w:id="154" w:name="_Toc137371814"/>
      <w:r w:rsidRPr="001561E0">
        <w:t>La suite de Lozi</w:t>
      </w:r>
      <w:bookmarkEnd w:id="151"/>
      <w:bookmarkEnd w:id="152"/>
      <w:bookmarkEnd w:id="153"/>
      <w:bookmarkEnd w:id="154"/>
    </w:p>
    <w:p w14:paraId="6DB2B3E5" w14:textId="77777777" w:rsidR="009336D7" w:rsidRPr="009336D7" w:rsidRDefault="009336D7" w:rsidP="009336D7"/>
    <w:p w14:paraId="70DCCAA5" w14:textId="49C69AC6" w:rsidR="00FE081D" w:rsidRPr="001561E0" w:rsidRDefault="00FE081D" w:rsidP="00A7767E">
      <w:r w:rsidRPr="001561E0">
        <w:t xml:space="preserve">La suite de Lozi (lozi map) est </w:t>
      </w:r>
      <w:r w:rsidR="00133AA9" w:rsidRPr="001561E0">
        <w:t xml:space="preserve">une suite </w:t>
      </w:r>
      <w:r w:rsidR="006978F5" w:rsidRPr="001561E0">
        <w:t xml:space="preserve">du chaos à temps discret introduite par Lozi en 1978. Il s'agit d'un modèle mathématique décrit par l'équation (2.2) </w:t>
      </w:r>
      <w:r w:rsidRPr="001561E0">
        <w:t>:</w:t>
      </w:r>
      <w:r w:rsidR="00133AA9" w:rsidRPr="001561E0">
        <w:t>[19]</w:t>
      </w:r>
    </w:p>
    <w:p w14:paraId="4AB365CF" w14:textId="77777777" w:rsidR="00A7767E" w:rsidRPr="001561E0" w:rsidRDefault="00A7767E" w:rsidP="00A7767E"/>
    <w:p w14:paraId="7D98273C" w14:textId="73CF392C" w:rsidR="00A7767E" w:rsidRPr="001561E0" w:rsidRDefault="00A7767E" w:rsidP="00A7767E">
      <w:r w:rsidRPr="001561E0">
        <w:t xml:space="preserve">                                                  </w:t>
      </w:r>
      <m:oMath>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cs="Times New Roman"/>
                        <w:i/>
                      </w:rPr>
                    </m:ctrlPr>
                  </m:sSubPr>
                  <m:e>
                    <m:r>
                      <w:rPr>
                        <w:rFonts w:ascii="Cambria Math" w:hAnsi="Cambria Math"/>
                      </w:rPr>
                      <m:t>x</m:t>
                    </m:r>
                  </m:e>
                  <m:sub>
                    <m:r>
                      <w:rPr>
                        <w:rFonts w:ascii="Cambria Math" w:hAnsi="Cambria Math"/>
                      </w:rPr>
                      <m:t>n+1</m:t>
                    </m:r>
                  </m:sub>
                </m:sSub>
                <m:r>
                  <w:rPr>
                    <w:rFonts w:ascii="Cambria Math" w:hAnsi="Cambria Math"/>
                  </w:rPr>
                  <m:t>=1-α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m:t>
                        </m:r>
                      </m:sub>
                    </m:sSub>
                  </m:e>
                </m:d>
                <m:r>
                  <w:rPr>
                    <w:rFonts w:ascii="Cambria Math" w:hAnsi="Cambria Math"/>
                  </w:rPr>
                  <m:t>+</m:t>
                </m:r>
                <m:sSub>
                  <m:sSubPr>
                    <m:ctrlPr>
                      <w:rPr>
                        <w:rFonts w:ascii="Cambria Math" w:hAnsi="Cambria Math" w:cs="Times New Roman"/>
                        <w:i/>
                      </w:rPr>
                    </m:ctrlPr>
                  </m:sSubPr>
                  <m:e>
                    <m:r>
                      <w:rPr>
                        <w:rFonts w:ascii="Cambria Math" w:hAnsi="Cambria Math"/>
                      </w:rPr>
                      <m:t>y</m:t>
                    </m:r>
                  </m:e>
                  <m:sub>
                    <m:r>
                      <w:rPr>
                        <w:rFonts w:ascii="Cambria Math" w:hAnsi="Cambria Math"/>
                      </w:rPr>
                      <m:t>n</m:t>
                    </m:r>
                  </m:sub>
                </m:sSub>
              </m:e>
              <m:e>
                <m:ctrlPr>
                  <w:rPr>
                    <w:rFonts w:ascii="Cambria Math" w:eastAsia="Cambria Math" w:hAnsi="Cambria Math" w:cs="Cambria Math"/>
                  </w:rPr>
                </m:ctrlPr>
              </m:e>
              <m:e>
                <m:r>
                  <m:rPr>
                    <m:sty m:val="p"/>
                  </m:rPr>
                  <w:rPr>
                    <w:rFonts w:ascii="Cambria Math" w:hAnsi="Cambria Math"/>
                  </w:rPr>
                  <m:t xml:space="preserve"> </m:t>
                </m:r>
                <m:sSub>
                  <m:sSubPr>
                    <m:ctrlPr>
                      <w:rPr>
                        <w:rFonts w:ascii="Cambria Math" w:hAnsi="Cambria Math" w:cs="Times New Roman"/>
                        <w:i/>
                      </w:rPr>
                    </m:ctrlPr>
                  </m:sSubPr>
                  <m:e>
                    <m:r>
                      <w:rPr>
                        <w:rFonts w:ascii="Cambria Math" w:hAnsi="Cambria Math"/>
                      </w:rPr>
                      <m:t>y</m:t>
                    </m:r>
                  </m:e>
                  <m:sub>
                    <m:r>
                      <w:rPr>
                        <w:rFonts w:ascii="Cambria Math" w:hAnsi="Cambria Math"/>
                      </w:rPr>
                      <m:t>n+1</m:t>
                    </m:r>
                  </m:sub>
                </m:sSub>
                <m:r>
                  <w:rPr>
                    <w:rFonts w:ascii="Cambria Math" w:hAnsi="Cambria Math" w:cs="Times New Roman"/>
                  </w:rPr>
                  <m:t>=β</m:t>
                </m:r>
                <m:sSub>
                  <m:sSubPr>
                    <m:ctrlPr>
                      <w:rPr>
                        <w:rFonts w:ascii="Cambria Math" w:hAnsi="Cambria Math" w:cs="Times New Roman"/>
                        <w:i/>
                      </w:rPr>
                    </m:ctrlPr>
                  </m:sSubPr>
                  <m:e>
                    <m:r>
                      <w:rPr>
                        <w:rFonts w:ascii="Cambria Math" w:hAnsi="Cambria Math" w:cs="Times New Roman"/>
                      </w:rPr>
                      <m:t>x</m:t>
                    </m:r>
                  </m:e>
                  <m:sub>
                    <m:r>
                      <w:rPr>
                        <w:rFonts w:ascii="Cambria Math" w:hAnsi="Cambria Math" w:cs="Times New Roman"/>
                      </w:rPr>
                      <m:t>n</m:t>
                    </m:r>
                  </m:sub>
                </m:sSub>
                <m:r>
                  <m:rPr>
                    <m:sty m:val="p"/>
                  </m:rPr>
                  <w:rPr>
                    <w:rFonts w:ascii="Cambria Math" w:hAnsi="Cambria Math"/>
                  </w:rPr>
                  <m:t xml:space="preserve">                 </m:t>
                </m:r>
              </m:e>
            </m:eqArr>
          </m:e>
        </m:d>
      </m:oMath>
      <w:r w:rsidRPr="001561E0">
        <w:t xml:space="preserve">                                                     (2.2) </w:t>
      </w:r>
    </w:p>
    <w:p w14:paraId="4F457E41" w14:textId="023E8889" w:rsidR="000F5A8C" w:rsidRDefault="00FE081D" w:rsidP="00D4163A">
      <w:pPr>
        <w:ind w:firstLine="0"/>
      </w:pPr>
      <w:r w:rsidRPr="001561E0">
        <w:t xml:space="preserve"> </w:t>
      </w:r>
      <w:r w:rsidR="00303ED8" w:rsidRPr="001561E0">
        <w:t xml:space="preserve">Tel que </w:t>
      </w:r>
      <m:oMath>
        <m:r>
          <w:rPr>
            <w:rFonts w:ascii="Cambria Math" w:hAnsi="Cambria Math"/>
          </w:rPr>
          <m:t>α</m:t>
        </m:r>
      </m:oMath>
      <w:r w:rsidR="00303ED8" w:rsidRPr="001561E0">
        <w:t xml:space="preserve"> et</w:t>
      </w:r>
      <m:oMath>
        <m:r>
          <w:rPr>
            <w:rFonts w:ascii="Cambria Math" w:hAnsi="Cambria Math" w:cs="Times New Roman"/>
          </w:rPr>
          <m:t xml:space="preserve"> β</m:t>
        </m:r>
      </m:oMath>
      <w:r w:rsidR="00303ED8" w:rsidRPr="001561E0">
        <w:t xml:space="preserve"> sont des paramètres de contrôle.</w:t>
      </w:r>
    </w:p>
    <w:p w14:paraId="18C8C611" w14:textId="77777777" w:rsidR="009336D7" w:rsidRPr="001561E0" w:rsidRDefault="009336D7" w:rsidP="00D4163A">
      <w:pPr>
        <w:ind w:firstLine="0"/>
      </w:pPr>
    </w:p>
    <w:p w14:paraId="2B96C319" w14:textId="049830F7" w:rsidR="00FB350B" w:rsidRPr="001561E0" w:rsidRDefault="00FB350B" w:rsidP="00FB350B">
      <w:pPr>
        <w:pStyle w:val="Heading3"/>
      </w:pPr>
      <w:bookmarkStart w:id="155" w:name="_Toc137368173"/>
      <w:bookmarkStart w:id="156" w:name="_Toc137369784"/>
      <w:bookmarkStart w:id="157" w:name="_Toc137371491"/>
      <w:bookmarkStart w:id="158" w:name="_Toc137371815"/>
      <w:r w:rsidRPr="001561E0">
        <w:t>La suite standard 2D</w:t>
      </w:r>
      <w:bookmarkEnd w:id="155"/>
      <w:bookmarkEnd w:id="156"/>
      <w:bookmarkEnd w:id="157"/>
      <w:bookmarkEnd w:id="158"/>
    </w:p>
    <w:p w14:paraId="69F28FDB" w14:textId="17AE9C0D" w:rsidR="00FB350B" w:rsidRPr="001561E0" w:rsidRDefault="00FB350B" w:rsidP="00A7767E">
      <w:r w:rsidRPr="001561E0">
        <w:t>La suite standard 2D est définie comme suit :</w:t>
      </w:r>
    </w:p>
    <w:p w14:paraId="605F1BCC" w14:textId="0A0E3088" w:rsidR="00FB350B" w:rsidRPr="001561E0" w:rsidRDefault="00FB350B" w:rsidP="00A7767E"/>
    <w:p w14:paraId="0FBFE0B4" w14:textId="77BD7C08" w:rsidR="00FB350B" w:rsidRPr="001561E0" w:rsidRDefault="00FB350B" w:rsidP="00FB350B">
      <w:pPr>
        <w:ind w:firstLine="0"/>
      </w:pPr>
      <w:r w:rsidRPr="001561E0">
        <w:rPr>
          <w:noProof/>
        </w:rPr>
        <mc:AlternateContent>
          <mc:Choice Requires="wps">
            <w:drawing>
              <wp:anchor distT="0" distB="0" distL="114300" distR="114300" simplePos="0" relativeHeight="251766784" behindDoc="0" locked="0" layoutInCell="1" allowOverlap="1" wp14:anchorId="6CEC59D4" wp14:editId="2878126B">
                <wp:simplePos x="0" y="0"/>
                <wp:positionH relativeFrom="column">
                  <wp:posOffset>1388110</wp:posOffset>
                </wp:positionH>
                <wp:positionV relativeFrom="paragraph">
                  <wp:posOffset>26035</wp:posOffset>
                </wp:positionV>
                <wp:extent cx="45085" cy="590550"/>
                <wp:effectExtent l="0" t="0" r="12065" b="19050"/>
                <wp:wrapNone/>
                <wp:docPr id="53" name="Left Brace 53"/>
                <wp:cNvGraphicFramePr/>
                <a:graphic xmlns:a="http://schemas.openxmlformats.org/drawingml/2006/main">
                  <a:graphicData uri="http://schemas.microsoft.com/office/word/2010/wordprocessingShape">
                    <wps:wsp>
                      <wps:cNvSpPr/>
                      <wps:spPr>
                        <a:xfrm>
                          <a:off x="0" y="0"/>
                          <a:ext cx="45085" cy="590550"/>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type w14:anchorId="3DEC3F10"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53" o:spid="_x0000_s1026" type="#_x0000_t87" style="position:absolute;margin-left:109.3pt;margin-top:2.05pt;width:3.55pt;height:46.5pt;z-index:251766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" adj="137" strokecolor="black [3040]"/>
            </w:pict>
          </mc:Fallback>
        </mc:AlternateContent>
      </w:r>
      <w:r w:rsidRPr="001561E0">
        <w:t xml:space="preserve">                                        </w:t>
      </w:r>
      <m:oMath>
        <m:sSub>
          <m:sSubPr>
            <m:ctrlPr>
              <w:rPr>
                <w:rFonts w:ascii="Cambria Math" w:hAnsi="Cambria Math"/>
                <w:i/>
              </w:rPr>
            </m:ctrlPr>
          </m:sSubPr>
          <m:e>
            <m:r>
              <w:rPr>
                <w:rFonts w:ascii="Cambria Math" w:hAnsi="Cambria Math"/>
              </w:rPr>
              <m:t>x</m:t>
            </m:r>
          </m:e>
          <m:sub>
            <m:r>
              <w:rPr>
                <w:rFonts w:ascii="Cambria Math" w:hAnsi="Cambria Math"/>
              </w:rPr>
              <m:t>i+1</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y</m:t>
                </m:r>
              </m:sub>
            </m:sSub>
          </m:e>
        </m:d>
        <m:r>
          <w:rPr>
            <w:rFonts w:ascii="Cambria Math" w:hAnsi="Cambria Math"/>
          </w:rPr>
          <m:t xml:space="preserve"> mod N</m:t>
        </m:r>
      </m:oMath>
      <w:r w:rsidRPr="001561E0">
        <w:t xml:space="preserve">                                            (2.</w:t>
      </w:r>
      <w:r w:rsidR="00E66274">
        <w:t>3</w:t>
      </w:r>
      <w:r w:rsidRPr="001561E0">
        <w:t>)</w:t>
      </w:r>
    </w:p>
    <w:p w14:paraId="6EE5E245" w14:textId="3EC311C2" w:rsidR="00FB350B" w:rsidRPr="001561E0" w:rsidRDefault="00FB350B" w:rsidP="00A7767E">
      <w:r w:rsidRPr="001561E0">
        <w:t xml:space="preserve">                         </w:t>
      </w:r>
      <w:r w:rsidR="00266344" w:rsidRPr="001561E0">
        <w:t xml:space="preserve">        </w:t>
      </w:r>
      <w:r w:rsidRPr="001561E0">
        <w:t xml:space="preserve">    </w:t>
      </w:r>
      <m:oMath>
        <m:sSub>
          <m:sSubPr>
            <m:ctrlPr>
              <w:rPr>
                <w:rFonts w:ascii="Cambria Math" w:hAnsi="Cambria Math"/>
                <w:i/>
              </w:rPr>
            </m:ctrlPr>
          </m:sSubPr>
          <m:e>
            <m:r>
              <w:rPr>
                <w:rFonts w:ascii="Cambria Math" w:hAnsi="Cambria Math"/>
              </w:rPr>
              <m:t>y</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y</m:t>
            </m:r>
          </m:sub>
        </m:sSub>
        <m:r>
          <w:rPr>
            <w:rFonts w:ascii="Cambria Math" w:hAnsi="Cambria Math"/>
          </w:rPr>
          <m:t xml:space="preserve">+k </m:t>
        </m:r>
        <m:r>
          <m:rPr>
            <m:sty m:val="p"/>
          </m:rPr>
          <w:rPr>
            <w:rFonts w:ascii="Cambria Math" w:hAnsi="Cambria Math"/>
          </w:rPr>
          <m:t>sin⁡</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p>
          <m:sSupPr>
            <m:ctrlPr>
              <w:rPr>
                <w:rFonts w:ascii="Cambria Math" w:hAnsi="Cambria Math"/>
                <w:i/>
              </w:rPr>
            </m:ctrlPr>
          </m:sSupPr>
          <m:e>
            <m:r>
              <w:rPr>
                <w:rFonts w:ascii="Cambria Math" w:hAnsi="Cambria Math"/>
              </w:rPr>
              <m:t>1</m:t>
            </m:r>
          </m:e>
          <m:sup>
            <m:r>
              <w:rPr>
                <w:rFonts w:ascii="Cambria Math" w:hAnsi="Cambria Math"/>
              </w:rPr>
              <m:t>N</m:t>
            </m:r>
          </m:sup>
        </m:sSup>
        <m:r>
          <w:rPr>
            <w:rFonts w:ascii="Cambria Math" w:hAnsi="Cambria Math"/>
          </w:rPr>
          <m:t>/2π</m:t>
        </m:r>
      </m:oMath>
      <w:r w:rsidRPr="001561E0">
        <w:t>))</w:t>
      </w:r>
      <m:oMath>
        <m:r>
          <w:rPr>
            <w:rFonts w:ascii="Cambria Math" w:hAnsi="Cambria Math"/>
          </w:rPr>
          <m:t xml:space="preserve"> mod N</m:t>
        </m:r>
      </m:oMath>
    </w:p>
    <w:p w14:paraId="3ADE781B" w14:textId="77777777" w:rsidR="00FB350B" w:rsidRPr="001561E0" w:rsidRDefault="00FB350B" w:rsidP="00A7767E"/>
    <w:p w14:paraId="27141617" w14:textId="4669DE71" w:rsidR="0069001B" w:rsidRPr="001561E0" w:rsidRDefault="00FB350B" w:rsidP="00266344">
      <w:pPr>
        <w:jc w:val="left"/>
      </w:pPr>
      <w:r w:rsidRPr="001561E0">
        <w:t xml:space="preserve">Où </w:t>
      </w:r>
      <m:oMath>
        <m:r>
          <w:rPr>
            <w:rFonts w:ascii="Cambria Math" w:hAnsi="Cambria Math"/>
          </w:rPr>
          <m:t xml:space="preserve">K </m:t>
        </m:r>
      </m:oMath>
      <w:r w:rsidRPr="001561E0">
        <w:t xml:space="preserve">est un nombre entier positif et les deux paramètres </w:t>
      </w:r>
      <m:oMath>
        <m:sSub>
          <m:sSubPr>
            <m:ctrlPr>
              <w:rPr>
                <w:rFonts w:ascii="Cambria Math" w:hAnsi="Cambria Math"/>
                <w:i/>
              </w:rPr>
            </m:ctrlPr>
          </m:sSubPr>
          <m:e>
            <m:r>
              <w:rPr>
                <w:rFonts w:ascii="Cambria Math" w:hAnsi="Cambria Math"/>
              </w:rPr>
              <m:t>r</m:t>
            </m:r>
          </m:e>
          <m:sub>
            <m:r>
              <w:rPr>
                <w:rFonts w:ascii="Cambria Math" w:hAnsi="Cambria Math"/>
              </w:rPr>
              <m:t>x</m:t>
            </m:r>
          </m:sub>
        </m:sSub>
      </m:oMath>
      <w:r w:rsidRPr="001561E0">
        <w:t xml:space="preserve"> et </w:t>
      </w:r>
      <m:oMath>
        <m:sSub>
          <m:sSubPr>
            <m:ctrlPr>
              <w:rPr>
                <w:rFonts w:ascii="Cambria Math" w:hAnsi="Cambria Math"/>
                <w:i/>
              </w:rPr>
            </m:ctrlPr>
          </m:sSubPr>
          <m:e>
            <m:r>
              <w:rPr>
                <w:rFonts w:ascii="Cambria Math" w:hAnsi="Cambria Math"/>
              </w:rPr>
              <m:t>r</m:t>
            </m:r>
          </m:e>
          <m:sub>
            <m:r>
              <w:rPr>
                <w:rFonts w:ascii="Cambria Math" w:hAnsi="Cambria Math"/>
              </w:rPr>
              <m:t>y</m:t>
            </m:r>
          </m:sub>
        </m:sSub>
        <m:r>
          <w:rPr>
            <w:rFonts w:ascii="Cambria Math" w:hAnsi="Cambria Math"/>
          </w:rPr>
          <m:t xml:space="preserve"> </m:t>
        </m:r>
      </m:oMath>
      <w:r w:rsidRPr="001561E0">
        <w:t xml:space="preserve">sont situés dans l'intervalle </w:t>
      </w:r>
      <m:oMath>
        <m:r>
          <w:rPr>
            <w:rFonts w:ascii="Cambria Math" w:hAnsi="Cambria Math"/>
          </w:rPr>
          <m:t>[0…….N-1]</m:t>
        </m:r>
      </m:oMath>
      <w:r w:rsidR="001A16E9" w:rsidRPr="001561E0">
        <w:t xml:space="preserve"> </w:t>
      </w:r>
      <w:r w:rsidR="00286E31" w:rsidRPr="001561E0">
        <w:t xml:space="preserve">    </w:t>
      </w:r>
      <w:r w:rsidR="006978F5" w:rsidRPr="001561E0">
        <w:t>[20]</w:t>
      </w:r>
      <w:r w:rsidR="001A16E9" w:rsidRPr="001561E0">
        <w:t xml:space="preserve"> </w:t>
      </w:r>
      <w:r w:rsidRPr="001561E0">
        <w:br/>
      </w:r>
    </w:p>
    <w:p w14:paraId="60C968E0" w14:textId="7E2BF57C" w:rsidR="0004077D" w:rsidRPr="001561E0" w:rsidRDefault="0004077D" w:rsidP="002A46B1">
      <w:pPr>
        <w:pStyle w:val="Heading3"/>
      </w:pPr>
      <w:bookmarkStart w:id="159" w:name="_Toc137368174"/>
      <w:bookmarkStart w:id="160" w:name="_Toc137369785"/>
      <w:bookmarkStart w:id="161" w:name="_Toc137371492"/>
      <w:bookmarkStart w:id="162" w:name="_Toc137371816"/>
      <w:r w:rsidRPr="001561E0">
        <w:t>La suite d’</w:t>
      </w:r>
      <w:r w:rsidR="009B484A" w:rsidRPr="001561E0">
        <w:t>Arnold</w:t>
      </w:r>
      <w:bookmarkEnd w:id="159"/>
      <w:bookmarkEnd w:id="160"/>
      <w:bookmarkEnd w:id="161"/>
      <w:bookmarkEnd w:id="162"/>
      <w:r w:rsidR="009B484A" w:rsidRPr="001561E0">
        <w:t xml:space="preserve"> </w:t>
      </w:r>
    </w:p>
    <w:p w14:paraId="2B0320DD" w14:textId="53D5E38D" w:rsidR="0069001B" w:rsidRPr="001561E0" w:rsidRDefault="0069001B" w:rsidP="0069001B">
      <w:r w:rsidRPr="001561E0">
        <w:t>Cette suite porte le nom de Vladimir Arnold, qui en a démontré les effets en utilisant une image de chat dans les années 1960, il est défini par :</w:t>
      </w:r>
      <w:r w:rsidR="00D615ED" w:rsidRPr="001561E0">
        <w:t xml:space="preserve"> </w:t>
      </w:r>
      <w:r w:rsidR="006978F5" w:rsidRPr="001561E0">
        <w:t>[21]</w:t>
      </w:r>
    </w:p>
    <w:p w14:paraId="734877B2" w14:textId="77777777" w:rsidR="0069001B" w:rsidRPr="001561E0" w:rsidRDefault="0069001B" w:rsidP="0069001B"/>
    <w:p w14:paraId="3210961A" w14:textId="77777777" w:rsidR="0069001B" w:rsidRPr="001561E0" w:rsidRDefault="0069001B" w:rsidP="0069001B">
      <w:r w:rsidRPr="001561E0">
        <w:rPr>
          <w:shd w:val="clear" w:color="auto" w:fill="FFFFFF"/>
        </w:rPr>
        <w:t xml:space="preserve">                                          </w:t>
      </w:r>
      <m:oMath>
        <m:r>
          <w:rPr>
            <w:rFonts w:ascii="Cambria Math" w:hAnsi="Cambria Math"/>
            <w:shd w:val="clear" w:color="auto" w:fill="FFFFFF"/>
          </w:rPr>
          <m:t xml:space="preserve">Γ: </m:t>
        </m:r>
        <m:d>
          <m:dPr>
            <m:ctrlPr>
              <w:rPr>
                <w:rFonts w:ascii="Cambria Math" w:hAnsi="Cambria Math"/>
                <w:i/>
                <w:shd w:val="clear" w:color="auto" w:fill="FFFFFF"/>
              </w:rPr>
            </m:ctrlPr>
          </m:dPr>
          <m:e>
            <m:r>
              <w:rPr>
                <w:rStyle w:val="ffd"/>
                <w:rFonts w:ascii="Cambria Math" w:hAnsi="Cambria Math"/>
                <w:shd w:val="clear" w:color="auto" w:fill="FFFFFF"/>
              </w:rPr>
              <m:t>x, y</m:t>
            </m:r>
            <m:ctrlPr>
              <w:rPr>
                <w:rStyle w:val="ls10"/>
                <w:rFonts w:ascii="Cambria Math" w:hAnsi="Cambria Math"/>
                <w:b/>
                <w:bCs/>
                <w:i/>
                <w:spacing w:val="166"/>
                <w:shd w:val="clear" w:color="auto" w:fill="FFFFFF"/>
              </w:rPr>
            </m:ctrlPr>
          </m:e>
        </m:d>
        <m:r>
          <w:rPr>
            <w:rFonts w:ascii="Cambria Math" w:hAnsi="Cambria Math"/>
          </w:rPr>
          <m:t>=</m:t>
        </m:r>
        <m:d>
          <m:dPr>
            <m:ctrlPr>
              <w:rPr>
                <w:rFonts w:ascii="Cambria Math" w:hAnsi="Cambria Math"/>
                <w:i/>
              </w:rPr>
            </m:ctrlPr>
          </m:dPr>
          <m:e>
            <m:r>
              <w:rPr>
                <w:rFonts w:ascii="Cambria Math" w:hAnsi="Cambria Math"/>
              </w:rPr>
              <m:t>2x+y,x+y</m:t>
            </m:r>
          </m:e>
        </m:d>
        <m:r>
          <w:rPr>
            <w:rFonts w:ascii="Cambria Math" w:hAnsi="Cambria Math"/>
          </w:rPr>
          <m:t>mod N</m:t>
        </m:r>
      </m:oMath>
      <w:r w:rsidRPr="001561E0">
        <w:t xml:space="preserve">                                          (2.4)</w:t>
      </w:r>
    </w:p>
    <w:p w14:paraId="415B38CA" w14:textId="77777777" w:rsidR="0069001B" w:rsidRPr="001561E0" w:rsidRDefault="0069001B" w:rsidP="0069001B"/>
    <w:p w14:paraId="639E72F3" w14:textId="77777777" w:rsidR="0069001B" w:rsidRPr="001561E0" w:rsidRDefault="0069001B" w:rsidP="0069001B">
      <m:oMath>
        <m:r>
          <w:rPr>
            <w:rFonts w:ascii="Cambria Math" w:hAnsi="Cambria Math"/>
          </w:rPr>
          <m:t>x, y</m:t>
        </m:r>
      </m:oMath>
      <w:r w:rsidRPr="001561E0">
        <w:t xml:space="preserve"> </w:t>
      </w:r>
      <m:oMath>
        <m:r>
          <w:rPr>
            <w:rFonts w:ascii="Cambria Math" w:hAnsi="Cambria Math"/>
          </w:rPr>
          <m:t>ϵ</m:t>
        </m:r>
      </m:oMath>
      <w:r w:rsidRPr="001561E0">
        <w:t xml:space="preserve">{0, 1, 2 … </w:t>
      </w:r>
      <m:oMath>
        <m:r>
          <w:rPr>
            <w:rFonts w:ascii="Cambria Math" w:hAnsi="Cambria Math"/>
          </w:rPr>
          <m:t>N</m:t>
        </m:r>
      </m:oMath>
      <w:r w:rsidRPr="001561E0">
        <w:t xml:space="preserve"> - 1}, et </w:t>
      </w:r>
      <m:oMath>
        <m:r>
          <w:rPr>
            <w:rFonts w:ascii="Cambria Math" w:hAnsi="Cambria Math"/>
          </w:rPr>
          <m:t>N</m:t>
        </m:r>
      </m:oMath>
      <w:r w:rsidRPr="001561E0">
        <w:t xml:space="preserve"> est la taille de l'image.</w:t>
      </w:r>
    </w:p>
    <w:p w14:paraId="6C50519F" w14:textId="77777777" w:rsidR="0004077D" w:rsidRPr="001561E0" w:rsidRDefault="0004077D" w:rsidP="009B484A">
      <w:pPr>
        <w:ind w:firstLine="0"/>
      </w:pPr>
    </w:p>
    <w:p w14:paraId="13045FDD" w14:textId="0728DD71" w:rsidR="00302045" w:rsidRPr="001561E0" w:rsidRDefault="00437029" w:rsidP="002A46B1">
      <w:pPr>
        <w:pStyle w:val="Heading2"/>
        <w:numPr>
          <w:ilvl w:val="0"/>
          <w:numId w:val="0"/>
        </w:numPr>
        <w:ind w:left="540"/>
      </w:pPr>
      <w:bookmarkStart w:id="163" w:name="_Toc137368175"/>
      <w:bookmarkStart w:id="164" w:name="_Toc137369786"/>
      <w:bookmarkStart w:id="165" w:name="_Toc137371493"/>
      <w:bookmarkStart w:id="166" w:name="_Toc137371817"/>
      <w:r w:rsidRPr="001561E0">
        <w:t>2.</w:t>
      </w:r>
      <w:r w:rsidR="00A36602" w:rsidRPr="001561E0">
        <w:t>5</w:t>
      </w:r>
      <w:r w:rsidRPr="001561E0">
        <w:t>. Suite</w:t>
      </w:r>
      <w:r w:rsidR="00302045" w:rsidRPr="001561E0">
        <w:t xml:space="preserve"> chaotique </w:t>
      </w:r>
      <w:r w:rsidR="0004077D" w:rsidRPr="001561E0">
        <w:t>2D-</w:t>
      </w:r>
      <w:r w:rsidR="00302045" w:rsidRPr="001561E0">
        <w:t>LNIC</w:t>
      </w:r>
      <w:bookmarkEnd w:id="163"/>
      <w:bookmarkEnd w:id="164"/>
      <w:bookmarkEnd w:id="165"/>
      <w:bookmarkEnd w:id="166"/>
    </w:p>
    <w:p w14:paraId="3CAFD4A1" w14:textId="11806DDB" w:rsidR="0004077D" w:rsidRPr="001561E0" w:rsidRDefault="002D503F" w:rsidP="0004077D">
      <w:r w:rsidRPr="001561E0">
        <w:t xml:space="preserve">LNIC signifie </w:t>
      </w:r>
      <w:r w:rsidR="0004077D" w:rsidRPr="001561E0">
        <w:t xml:space="preserve">en anglais </w:t>
      </w:r>
      <w:r w:rsidRPr="001561E0">
        <w:rPr>
          <w:b/>
          <w:bCs/>
        </w:rPr>
        <w:t>L</w:t>
      </w:r>
      <w:r w:rsidRPr="001561E0">
        <w:t>ogistic</w:t>
      </w:r>
      <w:r w:rsidR="0004077D" w:rsidRPr="001561E0">
        <w:t xml:space="preserve"> </w:t>
      </w:r>
      <w:r w:rsidR="0004077D" w:rsidRPr="001561E0">
        <w:rPr>
          <w:b/>
          <w:bCs/>
        </w:rPr>
        <w:t>N</w:t>
      </w:r>
      <w:r w:rsidRPr="001561E0">
        <w:t>ested</w:t>
      </w:r>
      <w:r w:rsidR="0004077D" w:rsidRPr="001561E0">
        <w:t xml:space="preserve"> </w:t>
      </w:r>
      <w:r w:rsidR="0004077D" w:rsidRPr="001561E0">
        <w:rPr>
          <w:b/>
          <w:bCs/>
        </w:rPr>
        <w:t>I</w:t>
      </w:r>
      <w:r w:rsidRPr="001561E0">
        <w:t>nfinite</w:t>
      </w:r>
      <w:r w:rsidR="0004077D" w:rsidRPr="001561E0">
        <w:t xml:space="preserve"> </w:t>
      </w:r>
      <w:r w:rsidR="0004077D" w:rsidRPr="001561E0">
        <w:rPr>
          <w:b/>
          <w:bCs/>
        </w:rPr>
        <w:t>C</w:t>
      </w:r>
      <w:r w:rsidRPr="001561E0">
        <w:t>ollapse. Il s'agit d'un système hyper-chaotique</w:t>
      </w:r>
      <w:r w:rsidR="0004077D" w:rsidRPr="001561E0">
        <w:t xml:space="preserve"> bidimensionnel 2D</w:t>
      </w:r>
      <w:r w:rsidRPr="001561E0">
        <w:t xml:space="preserve"> proposé </w:t>
      </w:r>
      <w:r w:rsidR="0004077D" w:rsidRPr="001561E0">
        <w:t xml:space="preserve">par </w:t>
      </w:r>
      <w:r w:rsidR="00930116" w:rsidRPr="001561E0">
        <w:t>Wu</w:t>
      </w:r>
      <w:r w:rsidR="0004077D" w:rsidRPr="001561E0">
        <w:t xml:space="preserve"> et al. </w:t>
      </w:r>
      <w:r w:rsidR="0004077D" w:rsidRPr="001561E0">
        <w:rPr>
          <w:b/>
          <w:bCs/>
        </w:rPr>
        <w:t>[</w:t>
      </w:r>
      <w:r w:rsidR="00303ED8" w:rsidRPr="001561E0">
        <w:rPr>
          <w:b/>
          <w:bCs/>
        </w:rPr>
        <w:t>14</w:t>
      </w:r>
      <w:r w:rsidR="0004077D" w:rsidRPr="001561E0">
        <w:rPr>
          <w:b/>
          <w:bCs/>
        </w:rPr>
        <w:t>]</w:t>
      </w:r>
      <w:r w:rsidR="0004077D" w:rsidRPr="001561E0">
        <w:t xml:space="preserve"> </w:t>
      </w:r>
      <w:r w:rsidRPr="001561E0">
        <w:t xml:space="preserve">en combinant une suite </w:t>
      </w:r>
      <w:r w:rsidR="0004077D" w:rsidRPr="001561E0">
        <w:t xml:space="preserve">chaotique dite à </w:t>
      </w:r>
      <w:r w:rsidRPr="001561E0">
        <w:t xml:space="preserve">effondrement infini (1D-ICM) et une suite logistique. </w:t>
      </w:r>
    </w:p>
    <w:p w14:paraId="0CD03E4B" w14:textId="4A45C365" w:rsidR="002A46B1" w:rsidRPr="001561E0" w:rsidRDefault="002D503F" w:rsidP="00FC1B88">
      <w:r w:rsidRPr="001561E0">
        <w:t xml:space="preserve">2D-LNIC a deux paramètres contrairement à </w:t>
      </w:r>
      <w:r w:rsidR="00B71C0C" w:rsidRPr="001561E0">
        <w:t>la suite</w:t>
      </w:r>
      <w:r w:rsidRPr="001561E0">
        <w:t xml:space="preserve"> logistique</w:t>
      </w:r>
      <w:r w:rsidR="0004077D" w:rsidRPr="001561E0">
        <w:t xml:space="preserve"> classique</w:t>
      </w:r>
      <w:r w:rsidRPr="001561E0">
        <w:t>, ce qui augmente l</w:t>
      </w:r>
      <w:r w:rsidR="00303ED8" w:rsidRPr="001561E0">
        <w:t>’</w:t>
      </w:r>
      <w:r w:rsidRPr="001561E0">
        <w:t xml:space="preserve">espace des paramètres des systèmes chaotiques. </w:t>
      </w:r>
    </w:p>
    <w:p w14:paraId="1D82046B" w14:textId="6B81339B" w:rsidR="00FC1B88" w:rsidRPr="001561E0" w:rsidRDefault="002D503F" w:rsidP="00FC1B88">
      <w:r w:rsidRPr="001561E0">
        <w:t>L</w:t>
      </w:r>
      <w:r w:rsidR="00303ED8" w:rsidRPr="001561E0">
        <w:t>’</w:t>
      </w:r>
      <w:r w:rsidRPr="001561E0">
        <w:t>expression mathématique de l</w:t>
      </w:r>
      <w:r w:rsidR="00303ED8" w:rsidRPr="001561E0">
        <w:t>’</w:t>
      </w:r>
      <w:r w:rsidRPr="001561E0">
        <w:t>ICM 1D est la suivante</w:t>
      </w:r>
      <w:r w:rsidR="00303ED8" w:rsidRPr="001561E0">
        <w:t> </w:t>
      </w:r>
      <w:r w:rsidRPr="001561E0">
        <w:t>:</w:t>
      </w:r>
    </w:p>
    <w:p w14:paraId="587CBB1F" w14:textId="77777777" w:rsidR="002A46B1" w:rsidRPr="001561E0" w:rsidRDefault="002A46B1" w:rsidP="00FC1B88"/>
    <w:p w14:paraId="28F90A9D" w14:textId="27CCAED3" w:rsidR="002D503F" w:rsidRPr="001561E0" w:rsidRDefault="00132651" w:rsidP="00132651">
      <w:pPr>
        <w:jc w:val="center"/>
      </w:pPr>
      <w:r w:rsidRPr="001561E0">
        <w:t xml:space="preserve">                              </w:t>
      </w:r>
      <m:oMath>
        <m:r>
          <w:rPr>
            <w:rFonts w:ascii="Cambria Math" w:hAnsi="Cambria Math"/>
          </w:rPr>
          <m:t>f</m:t>
        </m:r>
        <m:d>
          <m:dPr>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 xml:space="preserve">1 </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n</m:t>
                </m:r>
              </m:sub>
            </m:sSub>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n+1</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1</m:t>
                        </m:r>
                      </m:sub>
                    </m:sSub>
                  </m:num>
                  <m:den>
                    <m:sSub>
                      <m:sSubPr>
                        <m:ctrlPr>
                          <w:rPr>
                            <w:rFonts w:ascii="Cambria Math" w:hAnsi="Cambria Math"/>
                            <w:i/>
                          </w:rPr>
                        </m:ctrlPr>
                      </m:sSubPr>
                      <m:e>
                        <m:r>
                          <w:rPr>
                            <w:rFonts w:ascii="Cambria Math" w:hAnsi="Cambria Math"/>
                          </w:rPr>
                          <m:t>x</m:t>
                        </m:r>
                      </m:e>
                      <m:sub>
                        <m:r>
                          <w:rPr>
                            <w:rFonts w:ascii="Cambria Math" w:hAnsi="Cambria Math"/>
                          </w:rPr>
                          <m:t>n</m:t>
                        </m:r>
                      </m:sub>
                    </m:sSub>
                  </m:den>
                </m:f>
              </m:e>
            </m:d>
          </m:e>
        </m:func>
      </m:oMath>
      <w:r w:rsidRPr="001561E0">
        <w:t xml:space="preserve">                                                   (2.</w:t>
      </w:r>
      <w:r w:rsidR="002A46B1" w:rsidRPr="001561E0">
        <w:t>5</w:t>
      </w:r>
      <w:r w:rsidRPr="001561E0">
        <w:t>)</w:t>
      </w:r>
    </w:p>
    <w:p w14:paraId="2051B574" w14:textId="4C141871" w:rsidR="002A46B1" w:rsidRPr="001561E0" w:rsidRDefault="00303ED8" w:rsidP="00303ED8">
      <w:pPr>
        <w:jc w:val="left"/>
      </w:pPr>
      <w:r w:rsidRPr="001561E0">
        <w:t xml:space="preserve">Tel que </w:t>
      </w:r>
      <m:oMath>
        <m:sSub>
          <m:sSubPr>
            <m:ctrlPr>
              <w:rPr>
                <w:rFonts w:ascii="Cambria Math" w:hAnsi="Cambria Math" w:cs="Times New Roman"/>
                <w:i/>
              </w:rPr>
            </m:ctrlPr>
          </m:sSubPr>
          <m:e>
            <m:r>
              <w:rPr>
                <w:rFonts w:ascii="Cambria Math" w:hAnsi="Cambria Math"/>
              </w:rPr>
              <m:t>u</m:t>
            </m:r>
          </m:e>
          <m:sub>
            <m:r>
              <w:rPr>
                <w:rFonts w:ascii="Cambria Math" w:hAnsi="Cambria Math"/>
              </w:rPr>
              <m:t>1</m:t>
            </m:r>
          </m:sub>
        </m:sSub>
      </m:oMath>
      <w:r w:rsidRPr="001561E0">
        <w:t xml:space="preserve"> est un paramètre de contrôle.</w:t>
      </w:r>
    </w:p>
    <w:p w14:paraId="7B8223B2" w14:textId="7FF87BD1" w:rsidR="002D503F" w:rsidRPr="001561E0" w:rsidRDefault="00132651" w:rsidP="00FC1B88">
      <w:r w:rsidRPr="001561E0">
        <w:lastRenderedPageBreak/>
        <w:t>L'expression de la suite logistique</w:t>
      </w:r>
      <w:r w:rsidR="002A46B1" w:rsidRPr="001561E0">
        <w:t xml:space="preserve"> vu sur le chapitre 1 et donnée ici comme </w:t>
      </w:r>
      <w:r w:rsidR="00C9131C" w:rsidRPr="001561E0">
        <w:t>suit :</w:t>
      </w:r>
    </w:p>
    <w:p w14:paraId="068C556E" w14:textId="77777777" w:rsidR="002A46B1" w:rsidRPr="001561E0" w:rsidRDefault="002A46B1" w:rsidP="00FC1B88"/>
    <w:p w14:paraId="57D3417A" w14:textId="4258E869" w:rsidR="00132651" w:rsidRPr="001561E0" w:rsidRDefault="00132651" w:rsidP="00FC1B88">
      <w:r w:rsidRPr="001561E0">
        <w:t xml:space="preserve">                                   </w:t>
      </w:r>
      <m:oMath>
        <m:r>
          <w:rPr>
            <w:rFonts w:ascii="Cambria Math" w:hAnsi="Cambria Math"/>
          </w:rPr>
          <m:t xml:space="preserve"> g</m:t>
        </m:r>
        <m:d>
          <m:dPr>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 xml:space="preserve">2 </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n</m:t>
                </m:r>
              </m:sub>
            </m:sSub>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n+1</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sSub>
          <m:sSubPr>
            <m:ctrlPr>
              <w:rPr>
                <w:rFonts w:ascii="Cambria Math" w:hAnsi="Cambria Math"/>
                <w:i/>
              </w:rPr>
            </m:ctrlPr>
          </m:sSubPr>
          <m:e>
            <m:r>
              <w:rPr>
                <w:rFonts w:ascii="Cambria Math" w:hAnsi="Cambria Math"/>
              </w:rPr>
              <m:t>y</m:t>
            </m:r>
          </m:e>
          <m:sub>
            <m:r>
              <w:rPr>
                <w:rFonts w:ascii="Cambria Math" w:hAnsi="Cambria Math"/>
              </w:rPr>
              <m:t>n</m:t>
            </m:r>
          </m:sub>
        </m:sSub>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y</m:t>
                </m:r>
              </m:e>
              <m:sub>
                <m:r>
                  <w:rPr>
                    <w:rFonts w:ascii="Cambria Math" w:hAnsi="Cambria Math"/>
                  </w:rPr>
                  <m:t>n</m:t>
                </m:r>
              </m:sub>
            </m:sSub>
          </m:e>
        </m:d>
      </m:oMath>
      <w:r w:rsidRPr="001561E0">
        <w:t xml:space="preserve">                                          </w:t>
      </w:r>
      <w:r w:rsidR="00747DF0" w:rsidRPr="001561E0">
        <w:t>(</w:t>
      </w:r>
      <w:r w:rsidRPr="001561E0">
        <w:t>2.</w:t>
      </w:r>
      <w:r w:rsidR="002A46B1" w:rsidRPr="001561E0">
        <w:t>6</w:t>
      </w:r>
      <w:r w:rsidR="00A03607" w:rsidRPr="001561E0">
        <w:t>)</w:t>
      </w:r>
    </w:p>
    <w:p w14:paraId="574D2B03" w14:textId="58390B09" w:rsidR="0069001B" w:rsidRPr="001561E0" w:rsidRDefault="0069001B" w:rsidP="0069001B">
      <w:r w:rsidRPr="001561E0">
        <w:t xml:space="preserve">Où </w:t>
      </w:r>
      <m:oMath>
        <m:sSub>
          <m:sSubPr>
            <m:ctrlPr>
              <w:rPr>
                <w:rFonts w:ascii="Cambria Math" w:hAnsi="Cambria Math"/>
                <w:i/>
              </w:rPr>
            </m:ctrlPr>
          </m:sSubPr>
          <m:e>
            <m:r>
              <w:rPr>
                <w:rFonts w:ascii="Cambria Math" w:hAnsi="Cambria Math"/>
              </w:rPr>
              <m:t>u</m:t>
            </m:r>
          </m:e>
          <m:sub>
            <m:r>
              <w:rPr>
                <w:rFonts w:ascii="Cambria Math" w:hAnsi="Cambria Math"/>
              </w:rPr>
              <m:t>2</m:t>
            </m:r>
          </m:sub>
        </m:sSub>
      </m:oMath>
      <w:r w:rsidRPr="001561E0">
        <w:t xml:space="preserve"> est un paramètre de contrôle varie de 0 à 4 </w:t>
      </w:r>
      <w:r w:rsidR="00D615ED" w:rsidRPr="001561E0">
        <w:t xml:space="preserve">  [</w:t>
      </w:r>
      <w:r w:rsidR="006978F5" w:rsidRPr="001561E0">
        <w:t>22]</w:t>
      </w:r>
    </w:p>
    <w:p w14:paraId="64CD6113" w14:textId="77777777" w:rsidR="0069001B" w:rsidRPr="001561E0" w:rsidRDefault="0069001B" w:rsidP="0069001B">
      <w:pPr>
        <w:ind w:firstLine="0"/>
      </w:pPr>
    </w:p>
    <w:p w14:paraId="3BA7476B" w14:textId="77777777" w:rsidR="00A91996" w:rsidRPr="001561E0" w:rsidRDefault="00A91996" w:rsidP="006531B4"/>
    <w:p w14:paraId="493C4038" w14:textId="649ED03B" w:rsidR="006531B4" w:rsidRPr="001561E0" w:rsidRDefault="006531B4" w:rsidP="006531B4">
      <w:r w:rsidRPr="001561E0">
        <w:t xml:space="preserve">L'expression mathématique de 2D-LNIC </w:t>
      </w:r>
      <w:r w:rsidR="002A46B1" w:rsidRPr="001561E0">
        <w:t xml:space="preserve">proposée par </w:t>
      </w:r>
      <w:r w:rsidR="00930116" w:rsidRPr="001561E0">
        <w:t xml:space="preserve">Wu et al. </w:t>
      </w:r>
      <w:r w:rsidR="002A46B1" w:rsidRPr="001561E0">
        <w:t xml:space="preserve"> </w:t>
      </w:r>
      <w:r w:rsidR="002A46B1" w:rsidRPr="001561E0">
        <w:rPr>
          <w:b/>
          <w:bCs/>
        </w:rPr>
        <w:t>[</w:t>
      </w:r>
      <w:r w:rsidR="005124B3" w:rsidRPr="001561E0">
        <w:rPr>
          <w:b/>
          <w:bCs/>
        </w:rPr>
        <w:t>14</w:t>
      </w:r>
      <w:r w:rsidR="009915E5" w:rsidRPr="001561E0">
        <w:rPr>
          <w:b/>
          <w:bCs/>
        </w:rPr>
        <w:t>]</w:t>
      </w:r>
      <w:r w:rsidR="009915E5" w:rsidRPr="001561E0">
        <w:t xml:space="preserve"> est</w:t>
      </w:r>
      <w:r w:rsidR="002A46B1" w:rsidRPr="001561E0">
        <w:t xml:space="preserve"> donnée par </w:t>
      </w:r>
      <w:r w:rsidRPr="001561E0">
        <w:t>:</w:t>
      </w:r>
    </w:p>
    <w:p w14:paraId="65505A5D" w14:textId="77777777" w:rsidR="002A46B1" w:rsidRPr="001561E0" w:rsidRDefault="002A46B1" w:rsidP="006531B4"/>
    <w:p w14:paraId="37807520" w14:textId="240B04A8" w:rsidR="008A0A1A" w:rsidRPr="001561E0" w:rsidRDefault="005D0D97" w:rsidP="005E13BE">
      <m:oMath>
        <m:sSub>
          <m:sSubPr>
            <m:ctrlPr>
              <w:rPr>
                <w:rFonts w:ascii="Cambria Math" w:hAnsi="Cambria Math"/>
                <w:i/>
              </w:rPr>
            </m:ctrlPr>
          </m:sSubPr>
          <m:e>
            <m:r>
              <w:rPr>
                <w:rFonts w:ascii="Cambria Math" w:hAnsi="Cambria Math"/>
              </w:rPr>
              <m:t>l</m:t>
            </m:r>
          </m:e>
          <m:sub>
            <m:r>
              <w:rPr>
                <w:rFonts w:ascii="Cambria Math" w:hAnsi="Cambria Math"/>
              </w:rPr>
              <m:t>2D-LNIC</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u</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n</m:t>
            </m:r>
          </m:sub>
        </m:sSub>
      </m:oMath>
      <w:r w:rsidR="002304AD" w:rsidRPr="001561E0">
        <w:t xml:space="preserve">) = </w:t>
      </w:r>
      <m:oMath>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cs="Times New Roman"/>
                        <w:i/>
                      </w:rPr>
                    </m:ctrlPr>
                  </m:sSubPr>
                  <m:e>
                    <m:r>
                      <w:rPr>
                        <w:rFonts w:ascii="Cambria Math" w:hAnsi="Cambria Math"/>
                      </w:rPr>
                      <m:t>x</m:t>
                    </m:r>
                  </m:e>
                  <m:sub>
                    <m:r>
                      <w:rPr>
                        <w:rFonts w:ascii="Cambria Math" w:hAnsi="Cambria Math"/>
                      </w:rPr>
                      <m:t>n+1</m:t>
                    </m:r>
                  </m:sub>
                </m:sSub>
                <m:r>
                  <w:rPr>
                    <w:rFonts w:ascii="Cambria Math" w:hAnsi="Cambria Math"/>
                  </w:rPr>
                  <m:t>=</m:t>
                </m:r>
                <m:sSub>
                  <m:sSubPr>
                    <m:ctrlPr>
                      <w:rPr>
                        <w:rFonts w:ascii="Cambria Math" w:hAnsi="Cambria Math" w:cs="Times New Roman"/>
                        <w:i/>
                      </w:rPr>
                    </m:ctrlPr>
                  </m:sSubPr>
                  <m:e>
                    <m:r>
                      <w:rPr>
                        <w:rFonts w:ascii="Cambria Math" w:hAnsi="Cambria Math"/>
                      </w:rPr>
                      <m:t>u</m:t>
                    </m:r>
                  </m:e>
                  <m:sub>
                    <m:r>
                      <w:rPr>
                        <w:rFonts w:ascii="Cambria Math" w:hAnsi="Cambria Math"/>
                      </w:rPr>
                      <m:t xml:space="preserve">2 </m:t>
                    </m:r>
                  </m:sub>
                </m:sSub>
                <m:func>
                  <m:funcPr>
                    <m:ctrlPr>
                      <w:rPr>
                        <w:rFonts w:ascii="Cambria Math" w:hAnsi="Cambria Math" w:cs="Times New Roman"/>
                      </w:rPr>
                    </m:ctrlPr>
                  </m:funcPr>
                  <m:fName>
                    <m:r>
                      <m:rPr>
                        <m:sty m:val="p"/>
                      </m:rPr>
                      <w:rPr>
                        <w:rFonts w:ascii="Cambria Math" w:hAnsi="Cambria Math" w:cs="Times New Roman"/>
                      </w:rPr>
                      <m:t>sin</m:t>
                    </m:r>
                  </m:fName>
                  <m:e>
                    <m:d>
                      <m:dPr>
                        <m:ctrlPr>
                          <w:rPr>
                            <w:rFonts w:ascii="Cambria Math" w:hAnsi="Cambria Math" w:cs="Times New Roman"/>
                            <w:i/>
                          </w:rPr>
                        </m:ctrlPr>
                      </m:dPr>
                      <m:e>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rPr>
                                  <m:t>u</m:t>
                                </m:r>
                              </m:e>
                              <m:sub>
                                <m:r>
                                  <w:rPr>
                                    <w:rFonts w:ascii="Cambria Math" w:hAnsi="Cambria Math"/>
                                  </w:rPr>
                                  <m:t xml:space="preserve">1 </m:t>
                                </m:r>
                              </m:sub>
                            </m:sSub>
                          </m:num>
                          <m:den>
                            <m:sSub>
                              <m:sSubPr>
                                <m:ctrlPr>
                                  <w:rPr>
                                    <w:rFonts w:ascii="Cambria Math" w:hAnsi="Cambria Math" w:cs="Times New Roman"/>
                                    <w:i/>
                                  </w:rPr>
                                </m:ctrlPr>
                              </m:sSubPr>
                              <m:e>
                                <m:r>
                                  <w:rPr>
                                    <w:rFonts w:ascii="Cambria Math" w:hAnsi="Cambria Math"/>
                                  </w:rPr>
                                  <m:t>y</m:t>
                                </m:r>
                              </m:e>
                              <m:sub>
                                <m:r>
                                  <w:rPr>
                                    <w:rFonts w:ascii="Cambria Math" w:hAnsi="Cambria Math"/>
                                  </w:rPr>
                                  <m:t>n</m:t>
                                </m:r>
                              </m:sub>
                            </m:sSub>
                          </m:den>
                        </m:f>
                      </m:e>
                    </m:d>
                  </m:e>
                </m:func>
                <m:d>
                  <m:dPr>
                    <m:ctrlPr>
                      <w:rPr>
                        <w:rFonts w:ascii="Cambria Math" w:hAnsi="Cambria Math" w:cs="Times New Roman"/>
                        <w:i/>
                      </w:rPr>
                    </m:ctrlPr>
                  </m:dPr>
                  <m:e>
                    <m:r>
                      <w:rPr>
                        <w:rFonts w:ascii="Cambria Math" w:hAnsi="Cambria Math" w:cs="Times New Roman"/>
                      </w:rPr>
                      <m:t>1-</m:t>
                    </m:r>
                    <m:func>
                      <m:funcPr>
                        <m:ctrlPr>
                          <w:rPr>
                            <w:rFonts w:ascii="Cambria Math" w:hAnsi="Cambria Math" w:cs="Times New Roman"/>
                          </w:rPr>
                        </m:ctrlPr>
                      </m:funcPr>
                      <m:fName>
                        <m:r>
                          <m:rPr>
                            <m:sty m:val="p"/>
                          </m:rPr>
                          <w:rPr>
                            <w:rFonts w:ascii="Cambria Math" w:hAnsi="Cambria Math" w:cs="Times New Roman"/>
                          </w:rPr>
                          <m:t>sin</m:t>
                        </m:r>
                        <m:ctrlPr>
                          <w:rPr>
                            <w:rFonts w:ascii="Cambria Math" w:hAnsi="Cambria Math" w:cs="Times New Roman"/>
                            <w:i/>
                          </w:rPr>
                        </m:ctrlPr>
                      </m:fName>
                      <m:e>
                        <m:d>
                          <m:dPr>
                            <m:ctrlPr>
                              <w:rPr>
                                <w:rFonts w:ascii="Cambria Math" w:hAnsi="Cambria Math" w:cs="Times New Roman"/>
                                <w:i/>
                              </w:rPr>
                            </m:ctrlPr>
                          </m:dPr>
                          <m:e>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rPr>
                                      <m:t>u</m:t>
                                    </m:r>
                                  </m:e>
                                  <m:sub>
                                    <m:r>
                                      <w:rPr>
                                        <w:rFonts w:ascii="Cambria Math" w:hAnsi="Cambria Math"/>
                                      </w:rPr>
                                      <m:t xml:space="preserve">1 </m:t>
                                    </m:r>
                                  </m:sub>
                                </m:sSub>
                              </m:num>
                              <m:den>
                                <m:sSub>
                                  <m:sSubPr>
                                    <m:ctrlPr>
                                      <w:rPr>
                                        <w:rFonts w:ascii="Cambria Math" w:hAnsi="Cambria Math" w:cs="Times New Roman"/>
                                        <w:i/>
                                      </w:rPr>
                                    </m:ctrlPr>
                                  </m:sSubPr>
                                  <m:e>
                                    <m:r>
                                      <w:rPr>
                                        <w:rFonts w:ascii="Cambria Math" w:hAnsi="Cambria Math"/>
                                      </w:rPr>
                                      <m:t>x</m:t>
                                    </m:r>
                                  </m:e>
                                  <m:sub>
                                    <m:r>
                                      <w:rPr>
                                        <w:rFonts w:ascii="Cambria Math" w:hAnsi="Cambria Math"/>
                                      </w:rPr>
                                      <m:t>n</m:t>
                                    </m:r>
                                  </m:sub>
                                </m:sSub>
                              </m:den>
                            </m:f>
                          </m:e>
                        </m:d>
                      </m:e>
                    </m:func>
                  </m:e>
                </m:d>
              </m:e>
              <m:e>
                <m:sSub>
                  <m:sSubPr>
                    <m:ctrlPr>
                      <w:rPr>
                        <w:rFonts w:ascii="Cambria Math" w:hAnsi="Cambria Math"/>
                        <w:i/>
                      </w:rPr>
                    </m:ctrlPr>
                  </m:sSubPr>
                  <m:e>
                    <m:r>
                      <w:rPr>
                        <w:rFonts w:ascii="Cambria Math" w:hAnsi="Cambria Math"/>
                      </w:rPr>
                      <m:t>y</m:t>
                    </m:r>
                  </m:e>
                  <m:sub>
                    <m:r>
                      <w:rPr>
                        <w:rFonts w:ascii="Cambria Math" w:hAnsi="Cambria Math"/>
                      </w:rPr>
                      <m:t>n+1</m:t>
                    </m:r>
                  </m:sub>
                </m:sSub>
                <m:r>
                  <w:rPr>
                    <w:rFonts w:ascii="Cambria Math" w:hAnsi="Cambria Math"/>
                  </w:rPr>
                  <m:t>=</m:t>
                </m:r>
                <m:func>
                  <m:funcPr>
                    <m:ctrlPr>
                      <w:rPr>
                        <w:rFonts w:ascii="Cambria Math" w:hAnsi="Cambria Math"/>
                      </w:rPr>
                    </m:ctrlPr>
                  </m:funcPr>
                  <m:fName>
                    <m:r>
                      <m:rPr>
                        <m:sty m:val="p"/>
                      </m:rPr>
                      <w:rPr>
                        <w:rFonts w:ascii="Cambria Math" w:hAnsi="Cambria Math"/>
                      </w:rPr>
                      <m:t>sin</m:t>
                    </m:r>
                    <m:ctrlPr>
                      <w:rPr>
                        <w:rFonts w:ascii="Cambria Math" w:hAnsi="Cambria Math"/>
                        <w:i/>
                      </w:rPr>
                    </m:ctrlPr>
                  </m:fName>
                  <m:e>
                    <m:d>
                      <m:dPr>
                        <m:ctrlPr>
                          <w:rPr>
                            <w:rFonts w:ascii="Cambria Math" w:hAnsi="Cambria Math"/>
                            <w:i/>
                          </w:rPr>
                        </m:ctrlPr>
                      </m:dPr>
                      <m:e>
                        <m:r>
                          <w:rPr>
                            <w:rFonts w:ascii="Cambria Math" w:hAnsi="Cambria Math"/>
                          </w:rPr>
                          <m:t xml:space="preserve"> </m:t>
                        </m:r>
                        <m:f>
                          <m:fPr>
                            <m:ctrlPr>
                              <w:rPr>
                                <w:rFonts w:ascii="Cambria Math" w:hAnsi="Cambria Math"/>
                                <w:i/>
                              </w:rPr>
                            </m:ctrlPr>
                          </m:fPr>
                          <m:num>
                            <m:sSub>
                              <m:sSubPr>
                                <m:ctrlPr>
                                  <w:rPr>
                                    <w:rFonts w:ascii="Cambria Math" w:hAnsi="Cambria Math" w:cs="Times New Roman"/>
                                    <w:i/>
                                  </w:rPr>
                                </m:ctrlPr>
                              </m:sSubPr>
                              <m:e>
                                <m:r>
                                  <w:rPr>
                                    <w:rFonts w:ascii="Cambria Math" w:hAnsi="Cambria Math"/>
                                  </w:rPr>
                                  <m:t>u</m:t>
                                </m:r>
                              </m:e>
                              <m:sub>
                                <m:r>
                                  <w:rPr>
                                    <w:rFonts w:ascii="Cambria Math" w:hAnsi="Cambria Math"/>
                                  </w:rPr>
                                  <m:t xml:space="preserve">1 </m:t>
                                </m:r>
                              </m:sub>
                            </m:sSub>
                          </m:num>
                          <m:den>
                            <m:sSub>
                              <m:sSubPr>
                                <m:ctrlPr>
                                  <w:rPr>
                                    <w:rFonts w:ascii="Cambria Math" w:hAnsi="Cambria Math" w:cs="Times New Roman"/>
                                    <w:i/>
                                  </w:rPr>
                                </m:ctrlPr>
                              </m:sSubPr>
                              <m:e>
                                <m:r>
                                  <w:rPr>
                                    <w:rFonts w:ascii="Cambria Math" w:hAnsi="Cambria Math"/>
                                  </w:rPr>
                                  <m:t>u</m:t>
                                </m:r>
                              </m:e>
                              <m:sub>
                                <m:r>
                                  <w:rPr>
                                    <w:rFonts w:ascii="Cambria Math" w:hAnsi="Cambria Math"/>
                                  </w:rPr>
                                  <m:t xml:space="preserve">2 </m:t>
                                </m:r>
                              </m:sub>
                            </m:sSub>
                            <m:sSub>
                              <m:sSubPr>
                                <m:ctrlPr>
                                  <w:rPr>
                                    <w:rFonts w:ascii="Cambria Math" w:hAnsi="Cambria Math" w:cs="Times New Roman"/>
                                    <w:i/>
                                  </w:rPr>
                                </m:ctrlPr>
                              </m:sSubPr>
                              <m:e>
                                <m:r>
                                  <w:rPr>
                                    <w:rFonts w:ascii="Cambria Math" w:hAnsi="Cambria Math"/>
                                  </w:rPr>
                                  <m:t>x</m:t>
                                </m:r>
                              </m:e>
                              <m:sub>
                                <m:r>
                                  <w:rPr>
                                    <w:rFonts w:ascii="Cambria Math" w:hAnsi="Cambria Math"/>
                                  </w:rPr>
                                  <m:t>n</m:t>
                                </m:r>
                              </m:sub>
                            </m:sSub>
                            <m:d>
                              <m:dPr>
                                <m:ctrlPr>
                                  <w:rPr>
                                    <w:rFonts w:ascii="Cambria Math" w:hAnsi="Cambria Math" w:cs="Times New Roman"/>
                                    <w:i/>
                                  </w:rPr>
                                </m:ctrlPr>
                              </m:dPr>
                              <m:e>
                                <m:r>
                                  <w:rPr>
                                    <w:rFonts w:ascii="Cambria Math" w:hAnsi="Cambria Math" w:cs="Times New Roman"/>
                                  </w:rPr>
                                  <m:t>1-</m:t>
                                </m:r>
                                <m:sSub>
                                  <m:sSubPr>
                                    <m:ctrlPr>
                                      <w:rPr>
                                        <w:rFonts w:ascii="Cambria Math" w:hAnsi="Cambria Math" w:cs="Times New Roman"/>
                                        <w:i/>
                                      </w:rPr>
                                    </m:ctrlPr>
                                  </m:sSubPr>
                                  <m:e>
                                    <m:r>
                                      <w:rPr>
                                        <w:rFonts w:ascii="Cambria Math" w:hAnsi="Cambria Math"/>
                                      </w:rPr>
                                      <m:t>y</m:t>
                                    </m:r>
                                  </m:e>
                                  <m:sub>
                                    <m:r>
                                      <w:rPr>
                                        <w:rFonts w:ascii="Cambria Math" w:hAnsi="Cambria Math"/>
                                      </w:rPr>
                                      <m:t>n</m:t>
                                    </m:r>
                                  </m:sub>
                                </m:sSub>
                              </m:e>
                            </m:d>
                          </m:den>
                        </m:f>
                        <m:r>
                          <w:rPr>
                            <w:rFonts w:ascii="Cambria Math" w:hAnsi="Cambria Math"/>
                          </w:rPr>
                          <m:t xml:space="preserve"> </m:t>
                        </m:r>
                      </m:e>
                    </m:d>
                  </m:e>
                </m:func>
              </m:e>
            </m:eqArr>
          </m:e>
        </m:d>
      </m:oMath>
      <w:r w:rsidR="00747DF0" w:rsidRPr="001561E0">
        <w:t xml:space="preserve">                                (2.</w:t>
      </w:r>
      <w:r w:rsidR="002A46B1" w:rsidRPr="001561E0">
        <w:t>7</w:t>
      </w:r>
      <w:r w:rsidR="00747DF0" w:rsidRPr="001561E0">
        <w:t>)</w:t>
      </w:r>
    </w:p>
    <w:p w14:paraId="6355057E" w14:textId="77777777" w:rsidR="002A46B1" w:rsidRPr="001561E0" w:rsidRDefault="002A46B1" w:rsidP="002602FA">
      <w:pPr>
        <w:ind w:firstLine="0"/>
      </w:pPr>
    </w:p>
    <w:p w14:paraId="264F7164" w14:textId="170CBA11" w:rsidR="009336D7" w:rsidRDefault="005E13BE" w:rsidP="009336D7">
      <w:pPr>
        <w:pStyle w:val="Heading2"/>
        <w:numPr>
          <w:ilvl w:val="0"/>
          <w:numId w:val="0"/>
        </w:numPr>
        <w:ind w:left="360"/>
      </w:pPr>
      <w:r w:rsidRPr="001561E0">
        <w:t>2.</w:t>
      </w:r>
      <w:r w:rsidR="009F1446" w:rsidRPr="001561E0">
        <w:t xml:space="preserve">6. </w:t>
      </w:r>
      <w:bookmarkStart w:id="167" w:name="_Toc137368176"/>
      <w:bookmarkStart w:id="168" w:name="_Toc137369787"/>
      <w:bookmarkStart w:id="169" w:name="_Toc137371494"/>
      <w:bookmarkStart w:id="170" w:name="_Toc137371818"/>
      <w:r w:rsidR="009F1446" w:rsidRPr="001561E0">
        <w:t>Cryptage</w:t>
      </w:r>
      <w:r w:rsidR="00302045" w:rsidRPr="001561E0">
        <w:t xml:space="preserve"> audio</w:t>
      </w:r>
      <w:r w:rsidR="004B6A63" w:rsidRPr="001561E0">
        <w:t xml:space="preserve"> </w:t>
      </w:r>
      <w:r w:rsidR="00F736E9" w:rsidRPr="001561E0">
        <w:t xml:space="preserve">avancé </w:t>
      </w:r>
      <w:r w:rsidR="004B6A63" w:rsidRPr="001561E0">
        <w:t>AEA-NCS</w:t>
      </w:r>
      <w:bookmarkEnd w:id="167"/>
      <w:bookmarkEnd w:id="168"/>
      <w:bookmarkEnd w:id="169"/>
      <w:bookmarkEnd w:id="170"/>
      <w:r w:rsidR="004B6A63" w:rsidRPr="001561E0">
        <w:t xml:space="preserve"> </w:t>
      </w:r>
      <w:r w:rsidR="00302045" w:rsidRPr="001561E0">
        <w:t xml:space="preserve"> </w:t>
      </w:r>
    </w:p>
    <w:p w14:paraId="79596E51" w14:textId="77777777" w:rsidR="009336D7" w:rsidRPr="009336D7" w:rsidRDefault="009336D7" w:rsidP="009336D7"/>
    <w:p w14:paraId="24C44C4A" w14:textId="51AF76F8" w:rsidR="009F5E59" w:rsidRPr="001561E0" w:rsidRDefault="0034026E" w:rsidP="00764F3E">
      <w:r w:rsidRPr="001561E0">
        <w:t>Les algorithmes de cryptage traditionnels pour les images ne sont pas adaptés au cryptage audio car les informations audios sont fortement corrélées dans des temps adjacents et le type de données est</w:t>
      </w:r>
      <w:r w:rsidR="002A46B1" w:rsidRPr="001561E0">
        <w:t xml:space="preserve"> en virgule</w:t>
      </w:r>
      <w:r w:rsidRPr="001561E0">
        <w:t xml:space="preserve"> flottant</w:t>
      </w:r>
      <w:r w:rsidR="002A46B1" w:rsidRPr="001561E0">
        <w:t>e</w:t>
      </w:r>
      <w:r w:rsidRPr="001561E0">
        <w:t>.</w:t>
      </w:r>
      <w:r w:rsidR="00C341BF" w:rsidRPr="001561E0">
        <w:t>[</w:t>
      </w:r>
      <w:r w:rsidR="003F024C" w:rsidRPr="001561E0">
        <w:t>14</w:t>
      </w:r>
      <w:r w:rsidR="00C341BF" w:rsidRPr="001561E0">
        <w:t>]</w:t>
      </w:r>
    </w:p>
    <w:p w14:paraId="19AF83CF" w14:textId="4BD71269" w:rsidR="009F5E59" w:rsidRPr="001561E0" w:rsidRDefault="009F5E59" w:rsidP="009F5E59">
      <w:r w:rsidRPr="001561E0">
        <w:t xml:space="preserve">Il existe de nombreux algorithmes de cryptage </w:t>
      </w:r>
      <w:r w:rsidR="00C341BF" w:rsidRPr="001561E0">
        <w:t>audio</w:t>
      </w:r>
      <w:r w:rsidR="004B6A63" w:rsidRPr="001561E0">
        <w:t xml:space="preserve"> dans la </w:t>
      </w:r>
      <w:r w:rsidR="005124B3" w:rsidRPr="001561E0">
        <w:t>littérature :</w:t>
      </w:r>
    </w:p>
    <w:p w14:paraId="7D605644" w14:textId="250CC74E" w:rsidR="009F5E59" w:rsidRPr="001561E0" w:rsidRDefault="009F5E59" w:rsidP="00C341BF">
      <w:pPr>
        <w:pStyle w:val="ListParagraph"/>
        <w:numPr>
          <w:ilvl w:val="0"/>
          <w:numId w:val="12"/>
        </w:numPr>
      </w:pPr>
      <w:proofErr w:type="spellStart"/>
      <w:r w:rsidRPr="001561E0">
        <w:t>Gnanajeyaraman</w:t>
      </w:r>
      <w:proofErr w:type="spellEnd"/>
      <w:r w:rsidRPr="001561E0">
        <w:t xml:space="preserve"> et al Ont créé une table de recherche complexe et l'ont utilisée avec la technologie blockchain pour le cryptage audio. Cependant, l'algorithme est difficile à mettre en œuvre et présente des limites.</w:t>
      </w:r>
      <w:r w:rsidR="0041634E" w:rsidRPr="001561E0">
        <w:t xml:space="preserve"> </w:t>
      </w:r>
      <w:r w:rsidR="00D615ED" w:rsidRPr="001561E0">
        <w:t>[</w:t>
      </w:r>
      <w:r w:rsidR="002602FA" w:rsidRPr="001561E0">
        <w:t>23]</w:t>
      </w:r>
    </w:p>
    <w:p w14:paraId="54A29AF4" w14:textId="77777777" w:rsidR="002A46B1" w:rsidRPr="001561E0" w:rsidRDefault="002A46B1" w:rsidP="002A46B1">
      <w:pPr>
        <w:pStyle w:val="ListParagraph"/>
        <w:ind w:left="900" w:firstLine="0"/>
      </w:pPr>
    </w:p>
    <w:p w14:paraId="73DA6623" w14:textId="24A38ACA" w:rsidR="009F5E59" w:rsidRPr="001561E0" w:rsidRDefault="009F5E59" w:rsidP="00C341BF">
      <w:pPr>
        <w:pStyle w:val="ListParagraph"/>
        <w:numPr>
          <w:ilvl w:val="0"/>
          <w:numId w:val="12"/>
        </w:numPr>
      </w:pPr>
      <w:r w:rsidRPr="001561E0">
        <w:t>Dai et al</w:t>
      </w:r>
      <w:r w:rsidR="00C341BF" w:rsidRPr="001561E0">
        <w:t xml:space="preserve"> </w:t>
      </w:r>
      <w:r w:rsidRPr="001561E0">
        <w:t>ont utilisé un système chaotique de Chen Memristor pour le cryptage audio, avec de bons résultats. Cependant, l'espace des clés est restreint, ce qui le rend vulnérable aux attaques par force brute.</w:t>
      </w:r>
      <w:r w:rsidR="00D615ED" w:rsidRPr="001561E0">
        <w:t xml:space="preserve"> </w:t>
      </w:r>
      <w:r w:rsidR="0041634E" w:rsidRPr="001561E0">
        <w:t>[</w:t>
      </w:r>
      <w:r w:rsidR="002602FA" w:rsidRPr="001561E0">
        <w:t>24]</w:t>
      </w:r>
    </w:p>
    <w:p w14:paraId="7553FF0B" w14:textId="77777777" w:rsidR="002A46B1" w:rsidRPr="001561E0" w:rsidRDefault="002A46B1" w:rsidP="002A46B1">
      <w:pPr>
        <w:pStyle w:val="ListParagraph"/>
      </w:pPr>
    </w:p>
    <w:p w14:paraId="1C8D3B3D" w14:textId="4118F7D5" w:rsidR="009F5E59" w:rsidRPr="001561E0" w:rsidRDefault="009F5E59" w:rsidP="00C341BF">
      <w:pPr>
        <w:pStyle w:val="ListParagraph"/>
        <w:numPr>
          <w:ilvl w:val="0"/>
          <w:numId w:val="12"/>
        </w:numPr>
      </w:pPr>
      <w:r w:rsidRPr="001561E0">
        <w:t>El et al</w:t>
      </w:r>
      <w:r w:rsidR="004D5B58" w:rsidRPr="001561E0">
        <w:t xml:space="preserve"> </w:t>
      </w:r>
      <w:r w:rsidR="00D615ED" w:rsidRPr="001561E0">
        <w:t>[</w:t>
      </w:r>
      <w:r w:rsidR="002602FA" w:rsidRPr="001561E0">
        <w:t>25]</w:t>
      </w:r>
      <w:r w:rsidR="00C341BF" w:rsidRPr="001561E0">
        <w:t>,</w:t>
      </w:r>
      <w:r w:rsidR="00A36602" w:rsidRPr="001561E0">
        <w:t xml:space="preserve"> </w:t>
      </w:r>
      <w:r w:rsidRPr="001561E0">
        <w:t xml:space="preserve">et </w:t>
      </w:r>
      <w:r w:rsidR="00C341BF" w:rsidRPr="001561E0">
        <w:t>Abdelfattah</w:t>
      </w:r>
      <w:r w:rsidRPr="001561E0">
        <w:t xml:space="preserve"> </w:t>
      </w:r>
      <w:r w:rsidR="00D615ED" w:rsidRPr="001561E0">
        <w:t>[</w:t>
      </w:r>
      <w:r w:rsidR="002602FA" w:rsidRPr="001561E0">
        <w:t>26]</w:t>
      </w:r>
      <w:r w:rsidR="00C9131C" w:rsidRPr="001561E0">
        <w:t xml:space="preserve"> ont</w:t>
      </w:r>
      <w:r w:rsidRPr="001561E0">
        <w:t xml:space="preserve"> utilisé le codage ADN pour le cryptage audio, ce qui améliore la sécurité mais réduit l'efficacité.</w:t>
      </w:r>
    </w:p>
    <w:p w14:paraId="541D7210" w14:textId="77777777" w:rsidR="002A46B1" w:rsidRPr="001561E0" w:rsidRDefault="002A46B1" w:rsidP="002A46B1">
      <w:pPr>
        <w:pStyle w:val="ListParagraph"/>
      </w:pPr>
    </w:p>
    <w:p w14:paraId="26C2519F" w14:textId="341410D1" w:rsidR="009F5E59" w:rsidRPr="001561E0" w:rsidRDefault="009F5E59" w:rsidP="00C341BF">
      <w:pPr>
        <w:pStyle w:val="ListParagraph"/>
        <w:numPr>
          <w:ilvl w:val="0"/>
          <w:numId w:val="12"/>
        </w:numPr>
      </w:pPr>
      <w:r w:rsidRPr="001561E0">
        <w:t>Wang et Su ont utilisé le PWLCM pour générer un flux de clés et le codage et le décodage de l'ADN pour le cryptage audio, avec de bons résultats expérimentaux. Cependant, le PWLCM n'a qu'un seul paramètre de contrôle et doit être utilisé plusieurs fois pour générer le flux de clés</w:t>
      </w:r>
      <w:r w:rsidR="00D615ED" w:rsidRPr="001561E0">
        <w:t xml:space="preserve"> [</w:t>
      </w:r>
      <w:r w:rsidR="002602FA" w:rsidRPr="001561E0">
        <w:t>27]</w:t>
      </w:r>
    </w:p>
    <w:p w14:paraId="53D4679F" w14:textId="2C0AF273" w:rsidR="00C341BF" w:rsidRPr="001561E0" w:rsidRDefault="00C341BF" w:rsidP="00C341BF">
      <w:pPr>
        <w:pStyle w:val="ListParagraph"/>
        <w:numPr>
          <w:ilvl w:val="0"/>
          <w:numId w:val="11"/>
        </w:numPr>
      </w:pPr>
      <w:r w:rsidRPr="001561E0">
        <w:lastRenderedPageBreak/>
        <w:t xml:space="preserve">Algorithme de </w:t>
      </w:r>
      <w:proofErr w:type="spellStart"/>
      <w:r w:rsidRPr="001561E0">
        <w:t>Feistel</w:t>
      </w:r>
      <w:proofErr w:type="spellEnd"/>
      <w:r w:rsidRPr="001561E0">
        <w:t xml:space="preserve"> : Cet algorithme est considéré comme ayant des failles de sécurité et a été déchiffré par Solak et amélioré par Xie et al</w:t>
      </w:r>
      <w:r w:rsidR="00D615ED" w:rsidRPr="001561E0">
        <w:t xml:space="preserve"> [</w:t>
      </w:r>
      <w:r w:rsidR="002602FA" w:rsidRPr="001561E0">
        <w:t>28]</w:t>
      </w:r>
    </w:p>
    <w:p w14:paraId="621A80DC" w14:textId="77777777" w:rsidR="002A46B1" w:rsidRPr="001561E0" w:rsidRDefault="002A46B1" w:rsidP="002A46B1">
      <w:pPr>
        <w:pStyle w:val="ListParagraph"/>
        <w:ind w:left="900" w:firstLine="0"/>
      </w:pPr>
    </w:p>
    <w:p w14:paraId="6639279B" w14:textId="0EF85388" w:rsidR="00C341BF" w:rsidRPr="001561E0" w:rsidRDefault="00C341BF" w:rsidP="00C341BF">
      <w:pPr>
        <w:pStyle w:val="ListParagraph"/>
        <w:numPr>
          <w:ilvl w:val="0"/>
          <w:numId w:val="10"/>
        </w:numPr>
      </w:pPr>
      <w:r w:rsidRPr="001561E0">
        <w:t xml:space="preserve">Algorithme de codage de l'ADN et de cryptage par la suite logistique proposé par Naskar et al : cet algorithme nécessite l'utilisation multiple d'une </w:t>
      </w:r>
      <w:r w:rsidR="00F850E2" w:rsidRPr="001561E0">
        <w:t>suite</w:t>
      </w:r>
      <w:r w:rsidRPr="001561E0">
        <w:t xml:space="preserve"> logistique pour générer un flux de clés, ce qui réduit son efficacité</w:t>
      </w:r>
      <w:r w:rsidR="00D615ED" w:rsidRPr="001561E0">
        <w:t>. [</w:t>
      </w:r>
      <w:r w:rsidR="002602FA" w:rsidRPr="001561E0">
        <w:t>29]</w:t>
      </w:r>
    </w:p>
    <w:p w14:paraId="3D6D7E70" w14:textId="77777777" w:rsidR="004B6A63" w:rsidRPr="001561E0" w:rsidRDefault="00F65518" w:rsidP="00C341BF">
      <w:r w:rsidRPr="001561E0">
        <w:t xml:space="preserve">C'est pourquoi un algorithme de cryptage audio </w:t>
      </w:r>
      <w:r w:rsidR="002A46B1" w:rsidRPr="001561E0">
        <w:t>plus évoluée en cryptage chaotique</w:t>
      </w:r>
      <w:r w:rsidRPr="001561E0">
        <w:t xml:space="preserve"> est nécessaire</w:t>
      </w:r>
      <w:r w:rsidR="004B6A63" w:rsidRPr="001561E0">
        <w:t xml:space="preserve">. </w:t>
      </w:r>
    </w:p>
    <w:p w14:paraId="4659B923" w14:textId="540A0D30" w:rsidR="00F736E9" w:rsidRPr="001561E0" w:rsidRDefault="004B6A63" w:rsidP="004B6A63">
      <w:r w:rsidRPr="001561E0">
        <w:t xml:space="preserve">Récemment, </w:t>
      </w:r>
      <w:r w:rsidR="00A91996" w:rsidRPr="001561E0">
        <w:t>Wu</w:t>
      </w:r>
      <w:r w:rsidR="00930116" w:rsidRPr="001561E0">
        <w:t xml:space="preserve"> et al</w:t>
      </w:r>
      <w:r w:rsidRPr="001561E0">
        <w:t xml:space="preserve"> [</w:t>
      </w:r>
      <w:r w:rsidR="00940722" w:rsidRPr="001561E0">
        <w:t>14</w:t>
      </w:r>
      <w:r w:rsidRPr="001561E0">
        <w:t xml:space="preserve">] </w:t>
      </w:r>
      <w:r w:rsidR="00C9131C" w:rsidRPr="001561E0">
        <w:t>ont proposé</w:t>
      </w:r>
      <w:r w:rsidR="002A46B1" w:rsidRPr="001561E0">
        <w:t xml:space="preserve"> </w:t>
      </w:r>
      <w:r w:rsidR="00D20154" w:rsidRPr="001561E0">
        <w:t xml:space="preserve">un algorithme de cryptage audio basé sur 2D-LNIC </w:t>
      </w:r>
      <w:r w:rsidR="00F736E9" w:rsidRPr="001561E0">
        <w:t xml:space="preserve">appelé AEA-NCS qui signifie en </w:t>
      </w:r>
      <w:r w:rsidR="007F7C69" w:rsidRPr="001561E0">
        <w:t>anglais</w:t>
      </w:r>
      <w:r w:rsidR="00E62420" w:rsidRPr="001561E0">
        <w:t xml:space="preserve"> : </w:t>
      </w:r>
      <w:r w:rsidR="001A733A" w:rsidRPr="001561E0">
        <w:t xml:space="preserve">Audio </w:t>
      </w:r>
      <w:proofErr w:type="spellStart"/>
      <w:r w:rsidR="001A733A" w:rsidRPr="001561E0">
        <w:t>Encryption</w:t>
      </w:r>
      <w:proofErr w:type="spellEnd"/>
      <w:r w:rsidR="001A733A" w:rsidRPr="001561E0">
        <w:t xml:space="preserve"> </w:t>
      </w:r>
      <w:proofErr w:type="spellStart"/>
      <w:r w:rsidR="001A733A" w:rsidRPr="001561E0">
        <w:t>Algorithm</w:t>
      </w:r>
      <w:proofErr w:type="spellEnd"/>
      <w:r w:rsidR="001A733A" w:rsidRPr="001561E0">
        <w:t xml:space="preserve"> </w:t>
      </w:r>
      <w:proofErr w:type="spellStart"/>
      <w:r w:rsidR="00E62420" w:rsidRPr="001561E0">
        <w:t>based</w:t>
      </w:r>
      <w:proofErr w:type="spellEnd"/>
      <w:r w:rsidR="00E62420" w:rsidRPr="001561E0">
        <w:t xml:space="preserve"> on a </w:t>
      </w:r>
      <w:proofErr w:type="spellStart"/>
      <w:r w:rsidR="001A733A" w:rsidRPr="001561E0">
        <w:t>Nested</w:t>
      </w:r>
      <w:proofErr w:type="spellEnd"/>
      <w:r w:rsidR="001A733A" w:rsidRPr="001561E0">
        <w:t xml:space="preserve"> </w:t>
      </w:r>
      <w:proofErr w:type="spellStart"/>
      <w:r w:rsidR="001A733A" w:rsidRPr="001561E0">
        <w:t>Chaotic</w:t>
      </w:r>
      <w:proofErr w:type="spellEnd"/>
      <w:r w:rsidR="001A733A" w:rsidRPr="001561E0">
        <w:t xml:space="preserve"> System.</w:t>
      </w:r>
    </w:p>
    <w:p w14:paraId="19F9D3EB" w14:textId="238C5D40" w:rsidR="0081105A" w:rsidRPr="001561E0" w:rsidRDefault="00F736E9" w:rsidP="00F736E9">
      <w:r w:rsidRPr="001561E0">
        <w:t xml:space="preserve">Cet Algorithme </w:t>
      </w:r>
      <w:r w:rsidR="00D20154" w:rsidRPr="001561E0">
        <w:t>effectue u</w:t>
      </w:r>
      <w:r w:rsidR="002A46B1" w:rsidRPr="001561E0">
        <w:t xml:space="preserve">ne confusion </w:t>
      </w:r>
      <w:r w:rsidR="00D20154" w:rsidRPr="001561E0">
        <w:t>et une diffusion simultané</w:t>
      </w:r>
      <w:r w:rsidR="002A46B1" w:rsidRPr="001561E0">
        <w:t>ment</w:t>
      </w:r>
      <w:r w:rsidR="00D20154" w:rsidRPr="001561E0">
        <w:t>, ce qui augmente la sécurité de l'algorithme</w:t>
      </w:r>
      <w:r w:rsidR="004B6A63" w:rsidRPr="001561E0">
        <w:t xml:space="preserve"> </w:t>
      </w:r>
      <w:r w:rsidRPr="001561E0">
        <w:t xml:space="preserve">et </w:t>
      </w:r>
      <w:r w:rsidR="001812DD" w:rsidRPr="001561E0">
        <w:t>le rend efficace</w:t>
      </w:r>
      <w:r w:rsidRPr="001561E0">
        <w:t xml:space="preserve"> face</w:t>
      </w:r>
      <w:r w:rsidR="001812DD" w:rsidRPr="001561E0">
        <w:t xml:space="preserve"> </w:t>
      </w:r>
      <w:r w:rsidR="004B6A63" w:rsidRPr="001561E0">
        <w:t>aux</w:t>
      </w:r>
      <w:r w:rsidR="001812DD" w:rsidRPr="001561E0">
        <w:t xml:space="preserve"> différentes attaques</w:t>
      </w:r>
      <w:r w:rsidR="004B6A63" w:rsidRPr="001561E0">
        <w:t xml:space="preserve"> </w:t>
      </w:r>
      <w:r w:rsidRPr="001561E0">
        <w:t>statistiques et de</w:t>
      </w:r>
      <w:r w:rsidR="004B6A63" w:rsidRPr="001561E0">
        <w:t xml:space="preserve"> cryptanalyse</w:t>
      </w:r>
      <w:r w:rsidR="001812DD" w:rsidRPr="001561E0">
        <w:t>. [</w:t>
      </w:r>
      <w:r w:rsidR="003F024C" w:rsidRPr="001561E0">
        <w:t>14</w:t>
      </w:r>
      <w:r w:rsidR="007F7C69" w:rsidRPr="001561E0">
        <w:t>]</w:t>
      </w:r>
    </w:p>
    <w:p w14:paraId="5DEE0498" w14:textId="77777777" w:rsidR="0081105A" w:rsidRPr="001561E0" w:rsidRDefault="0081105A" w:rsidP="00C341BF"/>
    <w:p w14:paraId="2D05EFCA" w14:textId="58333218" w:rsidR="00764F3E" w:rsidRPr="001561E0" w:rsidRDefault="009F1446" w:rsidP="009F1446">
      <w:pPr>
        <w:pStyle w:val="Heading2"/>
        <w:numPr>
          <w:ilvl w:val="0"/>
          <w:numId w:val="0"/>
        </w:numPr>
        <w:ind w:left="360"/>
      </w:pPr>
      <w:bookmarkStart w:id="171" w:name="_Toc137368177"/>
      <w:bookmarkStart w:id="172" w:name="_Toc137369788"/>
      <w:bookmarkStart w:id="173" w:name="_Toc137371495"/>
      <w:bookmarkStart w:id="174" w:name="_Toc137371819"/>
      <w:r w:rsidRPr="001561E0">
        <w:rPr>
          <w:rtl/>
        </w:rPr>
        <w:t>2.7</w:t>
      </w:r>
      <w:r w:rsidRPr="001561E0">
        <w:t>.</w:t>
      </w:r>
      <w:r w:rsidRPr="001561E0">
        <w:rPr>
          <w:rtl/>
        </w:rPr>
        <w:t xml:space="preserve"> </w:t>
      </w:r>
      <w:r w:rsidR="00566E2F" w:rsidRPr="001561E0">
        <w:t>Principe de g</w:t>
      </w:r>
      <w:r w:rsidR="00302045" w:rsidRPr="001561E0">
        <w:t xml:space="preserve">énération </w:t>
      </w:r>
      <w:r w:rsidR="00566E2F" w:rsidRPr="001561E0">
        <w:t>des clés</w:t>
      </w:r>
      <w:r w:rsidR="00302045" w:rsidRPr="001561E0">
        <w:t xml:space="preserve"> </w:t>
      </w:r>
      <w:r w:rsidR="00F736E9" w:rsidRPr="001561E0">
        <w:t>en AEA-NCS</w:t>
      </w:r>
      <w:bookmarkEnd w:id="171"/>
      <w:bookmarkEnd w:id="172"/>
      <w:bookmarkEnd w:id="173"/>
      <w:bookmarkEnd w:id="174"/>
    </w:p>
    <w:p w14:paraId="732F2C69" w14:textId="0BEFD17E" w:rsidR="00F736E9" w:rsidRPr="001561E0" w:rsidRDefault="00225B16" w:rsidP="00F736E9">
      <w:r w:rsidRPr="001561E0">
        <w:t xml:space="preserve">La clé secrète </w:t>
      </w:r>
      <w:r w:rsidR="00F736E9" w:rsidRPr="001561E0">
        <w:t xml:space="preserve">en </w:t>
      </w:r>
      <w:r w:rsidRPr="001561E0">
        <w:t>AEA</w:t>
      </w:r>
      <w:r w:rsidR="00D422EE" w:rsidRPr="001561E0">
        <w:t>-</w:t>
      </w:r>
      <w:r w:rsidRPr="001561E0">
        <w:t>NCS est générée par l</w:t>
      </w:r>
      <w:r w:rsidR="006419A8" w:rsidRPr="001561E0">
        <w:t>’utilisation</w:t>
      </w:r>
      <w:r w:rsidRPr="001561E0">
        <w:t xml:space="preserve"> </w:t>
      </w:r>
      <w:r w:rsidR="006419A8" w:rsidRPr="001561E0">
        <w:t xml:space="preserve">de fonctions de </w:t>
      </w:r>
      <w:r w:rsidRPr="001561E0">
        <w:t>hachag</w:t>
      </w:r>
      <w:r w:rsidR="006419A8" w:rsidRPr="001561E0">
        <w:t>e</w:t>
      </w:r>
      <w:r w:rsidR="00F736E9" w:rsidRPr="001561E0">
        <w:t xml:space="preserve"> [</w:t>
      </w:r>
      <w:r w:rsidR="003F024C" w:rsidRPr="001561E0">
        <w:t>14</w:t>
      </w:r>
      <w:r w:rsidR="00F736E9" w:rsidRPr="001561E0">
        <w:t>]</w:t>
      </w:r>
      <w:r w:rsidR="006419A8" w:rsidRPr="001561E0">
        <w:t xml:space="preserve">. </w:t>
      </w:r>
    </w:p>
    <w:p w14:paraId="33593441" w14:textId="73E1D169" w:rsidR="006419A8" w:rsidRPr="001561E0" w:rsidRDefault="00771F6A" w:rsidP="00F736E9">
      <w:r w:rsidRPr="001561E0">
        <w:t>La fonction de hachage est un cryptage à sens unique qui produit une sortie de longueur fixe en bits d'un message d'entrée quelle que soit sa taille. La fonction de hachage garantit qu'un petit changement, même d'un seul bit, dans l'entrée, produit une valeur de sortie entièrement différente. [2</w:t>
      </w:r>
      <w:r w:rsidR="001A733A" w:rsidRPr="001561E0">
        <w:t>].</w:t>
      </w:r>
    </w:p>
    <w:p w14:paraId="551E829A" w14:textId="5F5EC4F8" w:rsidR="006419A8" w:rsidRPr="001561E0" w:rsidRDefault="006419A8" w:rsidP="006419A8">
      <w:r w:rsidRPr="001561E0">
        <w:t xml:space="preserve">AEA-NCS utilise la fameuse fonction de </w:t>
      </w:r>
      <w:r w:rsidR="00F736E9" w:rsidRPr="001561E0">
        <w:t>hachage</w:t>
      </w:r>
      <w:r w:rsidRPr="001561E0">
        <w:t xml:space="preserve"> SHA-256 (Secure Hash </w:t>
      </w:r>
      <w:r w:rsidR="003F024C" w:rsidRPr="001561E0">
        <w:t>Algorithme</w:t>
      </w:r>
      <w:r w:rsidRPr="001561E0">
        <w:t xml:space="preserve"> 256-bit en anglais). Donc l’espace de clé de AEA_NCS est de </w:t>
      </w:r>
      <m:oMath>
        <m:sSup>
          <m:sSupPr>
            <m:ctrlPr>
              <w:rPr>
                <w:rFonts w:ascii="Cambria Math" w:hAnsi="Cambria Math"/>
                <w:i/>
              </w:rPr>
            </m:ctrlPr>
          </m:sSupPr>
          <m:e>
            <m:r>
              <w:rPr>
                <w:rFonts w:ascii="Cambria Math" w:hAnsi="Cambria Math"/>
              </w:rPr>
              <m:t>2</m:t>
            </m:r>
          </m:e>
          <m:sup>
            <m:r>
              <w:rPr>
                <w:rFonts w:ascii="Cambria Math" w:hAnsi="Cambria Math"/>
              </w:rPr>
              <m:t>256</m:t>
            </m:r>
          </m:sup>
        </m:sSup>
        <m:r>
          <w:rPr>
            <w:rFonts w:ascii="Cambria Math" w:hAnsi="Cambria Math"/>
          </w:rPr>
          <m:t>.</m:t>
        </m:r>
      </m:oMath>
      <w:r w:rsidRPr="001561E0">
        <w:t xml:space="preserve"> Cela rend AEA_NCS plus fort et résistant aux attaques par force brute.[</w:t>
      </w:r>
      <w:r w:rsidR="003F024C" w:rsidRPr="001561E0">
        <w:t>14</w:t>
      </w:r>
      <w:r w:rsidRPr="001561E0">
        <w:t>]</w:t>
      </w:r>
    </w:p>
    <w:p w14:paraId="6DA03FEB" w14:textId="0F38D5CB" w:rsidR="00F736E9" w:rsidRPr="001561E0" w:rsidRDefault="00764F3E" w:rsidP="00E40290">
      <w:r w:rsidRPr="001561E0">
        <w:t xml:space="preserve">SHA-256 est un type de fonction de hachage cryptographique qui appartient à la </w:t>
      </w:r>
      <w:r w:rsidR="00D422EE" w:rsidRPr="001561E0">
        <w:t>famille SH</w:t>
      </w:r>
      <w:r w:rsidR="006419A8" w:rsidRPr="001561E0">
        <w:t>A</w:t>
      </w:r>
      <w:r w:rsidRPr="001561E0">
        <w:t>, elle est à sens unique</w:t>
      </w:r>
      <w:r w:rsidR="006419A8" w:rsidRPr="001561E0">
        <w:t xml:space="preserve"> c’est-à-dire une fonction irréversible</w:t>
      </w:r>
      <w:r w:rsidRPr="001561E0">
        <w:t>.[</w:t>
      </w:r>
      <w:r w:rsidR="00D615ED" w:rsidRPr="001561E0">
        <w:t>0</w:t>
      </w:r>
      <w:r w:rsidRPr="001561E0">
        <w:t>3]</w:t>
      </w:r>
      <w:r w:rsidR="006419A8" w:rsidRPr="001561E0">
        <w:t xml:space="preserve"> </w:t>
      </w:r>
    </w:p>
    <w:p w14:paraId="423A49A5" w14:textId="69C03EDF" w:rsidR="000668D3" w:rsidRPr="001561E0" w:rsidRDefault="00764F3E" w:rsidP="00E40290">
      <w:r w:rsidRPr="001561E0">
        <w:t>SHA-256 produit toujours une sortie de 256 bits (32 octets), qui est toujours codé en 64 caractères alphanumériques en hexadécimal, quelle que soit la taille des données d'entrée, même si elle est vide</w:t>
      </w:r>
      <w:r w:rsidR="00E40290" w:rsidRPr="001561E0">
        <w:t xml:space="preserve"> </w:t>
      </w:r>
      <w:r w:rsidR="00D615ED" w:rsidRPr="001561E0">
        <w:t>[</w:t>
      </w:r>
      <w:r w:rsidR="002602FA" w:rsidRPr="001561E0">
        <w:t>30]</w:t>
      </w:r>
      <w:r w:rsidR="007D444B" w:rsidRPr="001561E0">
        <w:t xml:space="preserve"> comme</w:t>
      </w:r>
      <w:r w:rsidR="00715D06" w:rsidRPr="001561E0">
        <w:t xml:space="preserve"> le montre la figure 2.1</w:t>
      </w:r>
    </w:p>
    <w:p w14:paraId="63ACB7A4" w14:textId="3E006A05" w:rsidR="00AC2C25" w:rsidRPr="001561E0" w:rsidRDefault="00A03607" w:rsidP="00A03607">
      <w:pPr>
        <w:jc w:val="center"/>
      </w:pPr>
      <w:r w:rsidRPr="001561E0">
        <w:rPr>
          <w:noProof/>
        </w:rPr>
        <w:lastRenderedPageBreak/>
        <w:drawing>
          <wp:inline distT="0" distB="0" distL="0" distR="0" wp14:anchorId="54278693" wp14:editId="6226BC2F">
            <wp:extent cx="5098849" cy="2377440"/>
            <wp:effectExtent l="0" t="0" r="6985"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98849" cy="2377440"/>
                    </a:xfrm>
                    <a:prstGeom prst="rect">
                      <a:avLst/>
                    </a:prstGeom>
                    <a:noFill/>
                    <a:ln>
                      <a:noFill/>
                    </a:ln>
                  </pic:spPr>
                </pic:pic>
              </a:graphicData>
            </a:graphic>
          </wp:inline>
        </w:drawing>
      </w:r>
    </w:p>
    <w:p w14:paraId="25C17B00" w14:textId="0BAC1972" w:rsidR="00A03607" w:rsidRPr="001561E0" w:rsidRDefault="00A03607" w:rsidP="00475C7B">
      <w:pPr>
        <w:ind w:firstLine="187"/>
        <w:jc w:val="center"/>
        <w:outlineLvl w:val="0"/>
        <w:rPr>
          <w:sz w:val="20"/>
          <w:szCs w:val="20"/>
        </w:rPr>
      </w:pPr>
      <w:bookmarkStart w:id="175" w:name="_Toc137369789"/>
      <w:bookmarkStart w:id="176" w:name="_Toc137370476"/>
      <w:bookmarkStart w:id="177" w:name="_Toc137371496"/>
      <w:bookmarkStart w:id="178" w:name="_Toc137371820"/>
      <w:r w:rsidRPr="001561E0">
        <w:rPr>
          <w:sz w:val="20"/>
          <w:szCs w:val="20"/>
        </w:rPr>
        <w:t>Figure2.1</w:t>
      </w:r>
      <w:r w:rsidR="00C9131C" w:rsidRPr="001561E0">
        <w:rPr>
          <w:sz w:val="20"/>
          <w:szCs w:val="20"/>
        </w:rPr>
        <w:t> :</w:t>
      </w:r>
      <w:r w:rsidRPr="001561E0">
        <w:rPr>
          <w:sz w:val="20"/>
          <w:szCs w:val="20"/>
        </w:rPr>
        <w:t xml:space="preserve"> SHA-256</w:t>
      </w:r>
      <w:bookmarkEnd w:id="175"/>
      <w:bookmarkEnd w:id="176"/>
      <w:bookmarkEnd w:id="177"/>
      <w:bookmarkEnd w:id="178"/>
    </w:p>
    <w:p w14:paraId="742CEC92" w14:textId="67C6E31C" w:rsidR="00350B21" w:rsidRPr="001561E0" w:rsidRDefault="00350B21" w:rsidP="00A03607">
      <w:pPr>
        <w:jc w:val="center"/>
        <w:rPr>
          <w:sz w:val="20"/>
          <w:szCs w:val="20"/>
        </w:rPr>
      </w:pPr>
    </w:p>
    <w:p w14:paraId="14BFA14B" w14:textId="17B51DAC" w:rsidR="00E40290" w:rsidRPr="001561E0" w:rsidRDefault="00350B21" w:rsidP="00350B21">
      <w:r w:rsidRPr="001561E0">
        <w:rPr>
          <w:sz w:val="20"/>
          <w:szCs w:val="20"/>
        </w:rPr>
        <w:tab/>
      </w:r>
      <w:r w:rsidR="00E40290" w:rsidRPr="001561E0">
        <w:t xml:space="preserve">Le hash généré à la sortie est considéré dans le cas de l’algorithme AEA-NCS comme une </w:t>
      </w:r>
      <w:r w:rsidRPr="001561E0">
        <w:t xml:space="preserve">clé </w:t>
      </w:r>
      <w:r w:rsidR="00E40290" w:rsidRPr="001561E0">
        <w:t>secrète</w:t>
      </w:r>
      <w:r w:rsidRPr="001561E0">
        <w:t xml:space="preserve"> </w:t>
      </w:r>
      <w:r w:rsidR="00B914BF" w:rsidRPr="001561E0">
        <w:t>nommé</w:t>
      </w:r>
      <w:r w:rsidR="00E40290" w:rsidRPr="001561E0">
        <w:t>e</w:t>
      </w:r>
      <w:r w:rsidR="00B914BF" w:rsidRPr="001561E0">
        <w:t xml:space="preserve"> </w:t>
      </w:r>
      <w:r w:rsidRPr="001561E0">
        <w:t xml:space="preserve">« K » </w:t>
      </w:r>
      <w:r w:rsidR="00E40290" w:rsidRPr="001561E0">
        <w:t>de taille</w:t>
      </w:r>
      <w:r w:rsidR="008C7278" w:rsidRPr="001561E0">
        <w:t xml:space="preserve"> 256 bits</w:t>
      </w:r>
      <w:r w:rsidR="00E40290" w:rsidRPr="001561E0">
        <w:t>.</w:t>
      </w:r>
    </w:p>
    <w:p w14:paraId="3D975C11" w14:textId="5C37BE15" w:rsidR="00DF4FE9" w:rsidRPr="001561E0" w:rsidRDefault="00DF4FE9" w:rsidP="00350B21">
      <w:r w:rsidRPr="001561E0">
        <w:t xml:space="preserve">Des sous-clés </w:t>
      </w:r>
      <w:r w:rsidRPr="001561E0">
        <w:rPr>
          <w:rFonts w:ascii="Cambria Math" w:hAnsi="Cambria Math" w:cs="Cambria Math"/>
        </w:rPr>
        <w:t>𝑘</w:t>
      </w:r>
      <w:r w:rsidRPr="001561E0">
        <w:t xml:space="preserve">1, </w:t>
      </w:r>
      <w:r w:rsidRPr="001561E0">
        <w:rPr>
          <w:rFonts w:ascii="Cambria Math" w:hAnsi="Cambria Math" w:cs="Cambria Math"/>
        </w:rPr>
        <w:t>𝑘</w:t>
      </w:r>
      <w:r w:rsidRPr="001561E0">
        <w:t xml:space="preserve">2, </w:t>
      </w:r>
      <w:r w:rsidRPr="001561E0">
        <w:rPr>
          <w:rFonts w:ascii="Cambria Math" w:hAnsi="Cambria Math" w:cs="Cambria Math"/>
        </w:rPr>
        <w:t>𝑘</w:t>
      </w:r>
      <w:r w:rsidRPr="001561E0">
        <w:t xml:space="preserve">3 et </w:t>
      </w:r>
      <w:r w:rsidRPr="001561E0">
        <w:rPr>
          <w:rFonts w:ascii="Cambria Math" w:hAnsi="Cambria Math" w:cs="Cambria Math"/>
        </w:rPr>
        <w:t>𝑘</w:t>
      </w:r>
      <w:r w:rsidRPr="001561E0">
        <w:t>4</w:t>
      </w:r>
      <w:r w:rsidR="008C7278" w:rsidRPr="001561E0">
        <w:t xml:space="preserve"> </w:t>
      </w:r>
      <w:r w:rsidRPr="001561E0">
        <w:t>sont dérivés de la clé secrète « K »</w:t>
      </w:r>
      <w:r w:rsidR="00E40290" w:rsidRPr="001561E0">
        <w:t xml:space="preserve"> </w:t>
      </w:r>
      <w:r w:rsidR="004B6A63" w:rsidRPr="001561E0">
        <w:t>[</w:t>
      </w:r>
      <w:r w:rsidR="003F024C" w:rsidRPr="001561E0">
        <w:t>14</w:t>
      </w:r>
      <w:r w:rsidR="004B6A63" w:rsidRPr="001561E0">
        <w:t>]</w:t>
      </w:r>
      <w:r w:rsidR="007F7C69" w:rsidRPr="001561E0">
        <w:t xml:space="preserve"> </w:t>
      </w:r>
      <w:r w:rsidRPr="001561E0">
        <w:t xml:space="preserve">comme le montre l’organigramme sur la figure 2.2. </w:t>
      </w:r>
    </w:p>
    <w:p w14:paraId="368B80A0" w14:textId="71A82B7B" w:rsidR="00B914BF" w:rsidRPr="001561E0" w:rsidRDefault="00B914BF" w:rsidP="00B914BF">
      <w:pPr>
        <w:tabs>
          <w:tab w:val="left" w:pos="388"/>
        </w:tabs>
        <w:jc w:val="center"/>
      </w:pPr>
      <w:r w:rsidRPr="001561E0">
        <w:rPr>
          <w:noProof/>
        </w:rPr>
        <mc:AlternateContent>
          <mc:Choice Requires="wps">
            <w:drawing>
              <wp:anchor distT="0" distB="0" distL="114300" distR="114300" simplePos="0" relativeHeight="251659264" behindDoc="0" locked="0" layoutInCell="1" allowOverlap="1" wp14:anchorId="5B98FC34" wp14:editId="0F82B710">
                <wp:simplePos x="0" y="0"/>
                <wp:positionH relativeFrom="column">
                  <wp:posOffset>1376680</wp:posOffset>
                </wp:positionH>
                <wp:positionV relativeFrom="paragraph">
                  <wp:posOffset>186690</wp:posOffset>
                </wp:positionV>
                <wp:extent cx="3457575" cy="396000"/>
                <wp:effectExtent l="76200" t="38100" r="104775" b="118745"/>
                <wp:wrapNone/>
                <wp:docPr id="13" name="Flowchart: Alternate Process 13"/>
                <wp:cNvGraphicFramePr/>
                <a:graphic xmlns:a="http://schemas.openxmlformats.org/drawingml/2006/main">
                  <a:graphicData uri="http://schemas.microsoft.com/office/word/2010/wordprocessingShape">
                    <wps:wsp>
                      <wps:cNvSpPr/>
                      <wps:spPr>
                        <a:xfrm>
                          <a:off x="0" y="0"/>
                          <a:ext cx="3457575" cy="3960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14:paraId="1D4BF5EE" w14:textId="18433561" w:rsidR="00F00EB2" w:rsidRDefault="00F00EB2" w:rsidP="00B914BF">
                            <w:pPr>
                              <w:jc w:val="center"/>
                            </w:pPr>
                            <w:r w:rsidRPr="00DF4FE9">
                              <w:rPr>
                                <w:b/>
                                <w:bCs/>
                              </w:rPr>
                              <w:t>Entrée :</w:t>
                            </w:r>
                            <w:r>
                              <w:t xml:space="preserve"> hello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98FC34"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13" o:spid="_x0000_s1027" type="#_x0000_t176" style="position:absolute;left:0;text-align:left;margin-left:108.4pt;margin-top:14.7pt;width:272.25pt;height:31.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" fillcolor="#652523 [1637]" stroked="f">
                <v:fill color2="#ba4442 [3013]" rotate="t" angle="180" colors="0 #9b2d2a;52429f #cb3d3a;1 #ce3b37" focus="100%" type="gradient">
                  <o:fill v:ext="view" type="gradientUnscaled"/>
                </v:fill>
                <v:shadow on="t" color="black" opacity="22937f" origin=",.5" offset="0,.63889mm"/>
                <v:textbox>
                  <w:txbxContent>
                    <w:p w14:paraId="1D4BF5EE" w14:textId="18433561" w:rsidR="00F00EB2" w:rsidRDefault="00F00EB2" w:rsidP="00B914BF">
                      <w:pPr>
                        <w:jc w:val="center"/>
                      </w:pPr>
                      <w:r w:rsidRPr="00DF4FE9">
                        <w:rPr>
                          <w:b/>
                          <w:bCs/>
                        </w:rPr>
                        <w:t>Entrée :</w:t>
                      </w:r>
                      <w:r>
                        <w:t xml:space="preserve"> hello</w:t>
                      </w:r>
                    </w:p>
                  </w:txbxContent>
                </v:textbox>
              </v:shape>
            </w:pict>
          </mc:Fallback>
        </mc:AlternateContent>
      </w:r>
    </w:p>
    <w:p w14:paraId="681BEEF0" w14:textId="4D2A857F" w:rsidR="00AC2C25" w:rsidRPr="001561E0" w:rsidRDefault="00AC2C25" w:rsidP="00AC2C25">
      <w:pPr>
        <w:jc w:val="center"/>
      </w:pPr>
    </w:p>
    <w:p w14:paraId="540CFB31" w14:textId="2F2EA939" w:rsidR="00B914BF" w:rsidRPr="001561E0" w:rsidRDefault="00CA2762" w:rsidP="00764F3E">
      <w:r w:rsidRPr="001561E0">
        <w:rPr>
          <w:noProof/>
        </w:rPr>
        <mc:AlternateContent>
          <mc:Choice Requires="wps">
            <w:drawing>
              <wp:anchor distT="0" distB="0" distL="114300" distR="114300" simplePos="0" relativeHeight="251673600" behindDoc="0" locked="0" layoutInCell="1" allowOverlap="1" wp14:anchorId="2C1EAD99" wp14:editId="5D6151D6">
                <wp:simplePos x="0" y="0"/>
                <wp:positionH relativeFrom="column">
                  <wp:posOffset>3059955</wp:posOffset>
                </wp:positionH>
                <wp:positionV relativeFrom="paragraph">
                  <wp:posOffset>19022</wp:posOffset>
                </wp:positionV>
                <wp:extent cx="0" cy="270345"/>
                <wp:effectExtent l="76200" t="0" r="57150" b="53975"/>
                <wp:wrapNone/>
                <wp:docPr id="22" name="Straight Arrow Connector 22"/>
                <wp:cNvGraphicFramePr/>
                <a:graphic xmlns:a="http://schemas.openxmlformats.org/drawingml/2006/main">
                  <a:graphicData uri="http://schemas.microsoft.com/office/word/2010/wordprocessingShape">
                    <wps:wsp>
                      <wps:cNvCnPr/>
                      <wps:spPr>
                        <a:xfrm>
                          <a:off x="0" y="0"/>
                          <a:ext cx="0" cy="270345"/>
                        </a:xfrm>
                        <a:prstGeom prst="straightConnector1">
                          <a:avLst/>
                        </a:prstGeom>
                        <a:ln>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type w14:anchorId="4E551B1C" id="_x0000_t32" coordsize="21600,21600" o:spt="32" o:oned="t" path="m,l21600,21600e" filled="f">
                <v:path arrowok="t" fillok="f" o:connecttype="none"/>
                <o:lock v:ext="edit" shapetype="t"/>
              </v:shapetype>
              <v:shape id="Straight Arrow Connector 22" o:spid="_x0000_s1026" type="#_x0000_t32" style="position:absolute;margin-left:240.95pt;margin-top:1.5pt;width:0;height:21.3pt;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" strokecolor="#7030a0">
                <v:stroke endarrow="block"/>
              </v:shape>
            </w:pict>
          </mc:Fallback>
        </mc:AlternateContent>
      </w:r>
    </w:p>
    <w:p w14:paraId="4A74D769" w14:textId="0A1E9A8A" w:rsidR="00B914BF" w:rsidRPr="001561E0" w:rsidRDefault="00B914BF" w:rsidP="00764F3E">
      <w:r w:rsidRPr="001561E0">
        <w:rPr>
          <w:noProof/>
        </w:rPr>
        <mc:AlternateContent>
          <mc:Choice Requires="wps">
            <w:drawing>
              <wp:anchor distT="0" distB="0" distL="114300" distR="114300" simplePos="0" relativeHeight="251663360" behindDoc="0" locked="0" layoutInCell="1" allowOverlap="1" wp14:anchorId="3EEE4C56" wp14:editId="27A196A5">
                <wp:simplePos x="0" y="0"/>
                <wp:positionH relativeFrom="column">
                  <wp:posOffset>1376680</wp:posOffset>
                </wp:positionH>
                <wp:positionV relativeFrom="paragraph">
                  <wp:posOffset>17145</wp:posOffset>
                </wp:positionV>
                <wp:extent cx="3457575" cy="396000"/>
                <wp:effectExtent l="76200" t="38100" r="104775" b="118745"/>
                <wp:wrapNone/>
                <wp:docPr id="15" name="Flowchart: Alternate Process 15"/>
                <wp:cNvGraphicFramePr/>
                <a:graphic xmlns:a="http://schemas.openxmlformats.org/drawingml/2006/main">
                  <a:graphicData uri="http://schemas.microsoft.com/office/word/2010/wordprocessingShape">
                    <wps:wsp>
                      <wps:cNvSpPr/>
                      <wps:spPr>
                        <a:xfrm>
                          <a:off x="0" y="0"/>
                          <a:ext cx="3457575" cy="3960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14:paraId="244AAF78" w14:textId="00C414E2" w:rsidR="00F00EB2" w:rsidRDefault="00F00EB2" w:rsidP="008C7278">
                            <w:pPr>
                              <w:jc w:val="center"/>
                            </w:pPr>
                            <w:r>
                              <w:t>SHA-256</w:t>
                            </w:r>
                          </w:p>
                          <w:p w14:paraId="02451A8F" w14:textId="77777777" w:rsidR="00F00EB2" w:rsidRDefault="00F00EB2" w:rsidP="008C7278">
                            <w:pPr>
                              <w:jc w:val="center"/>
                            </w:pPr>
                          </w:p>
                          <w:p w14:paraId="73A88C43" w14:textId="77777777" w:rsidR="00F00EB2" w:rsidRDefault="00F00EB2" w:rsidP="008C727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EE4C56" id="Flowchart: Alternate Process 15" o:spid="_x0000_s1028" type="#_x0000_t176" style="position:absolute;left:0;text-align:left;margin-left:108.4pt;margin-top:1.35pt;width:272.25pt;height:31.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" fillcolor="#652523 [1637]" stroked="f">
                <v:fill color2="#ba4442 [3013]" rotate="t" angle="180" colors="0 #9b2d2a;52429f #cb3d3a;1 #ce3b37" focus="100%" type="gradient">
                  <o:fill v:ext="view" type="gradientUnscaled"/>
                </v:fill>
                <v:shadow on="t" color="black" opacity="22937f" origin=",.5" offset="0,.63889mm"/>
                <v:textbox>
                  <w:txbxContent>
                    <w:p w14:paraId="244AAF78" w14:textId="00C414E2" w:rsidR="00F00EB2" w:rsidRDefault="00F00EB2" w:rsidP="008C7278">
                      <w:pPr>
                        <w:jc w:val="center"/>
                      </w:pPr>
                      <w:r>
                        <w:t>SHA-256</w:t>
                      </w:r>
                    </w:p>
                    <w:p w14:paraId="02451A8F" w14:textId="77777777" w:rsidR="00F00EB2" w:rsidRDefault="00F00EB2" w:rsidP="008C7278">
                      <w:pPr>
                        <w:jc w:val="center"/>
                      </w:pPr>
                    </w:p>
                    <w:p w14:paraId="73A88C43" w14:textId="77777777" w:rsidR="00F00EB2" w:rsidRDefault="00F00EB2" w:rsidP="008C7278">
                      <w:pPr>
                        <w:jc w:val="center"/>
                      </w:pPr>
                    </w:p>
                  </w:txbxContent>
                </v:textbox>
              </v:shape>
            </w:pict>
          </mc:Fallback>
        </mc:AlternateContent>
      </w:r>
    </w:p>
    <w:p w14:paraId="5701C480" w14:textId="4E522249" w:rsidR="00B914BF" w:rsidRPr="001561E0" w:rsidRDefault="00CA2762" w:rsidP="00764F3E">
      <w:r w:rsidRPr="001561E0">
        <w:rPr>
          <w:noProof/>
        </w:rPr>
        <mc:AlternateContent>
          <mc:Choice Requires="wps">
            <w:drawing>
              <wp:anchor distT="0" distB="0" distL="114300" distR="114300" simplePos="0" relativeHeight="251674624" behindDoc="0" locked="0" layoutInCell="1" allowOverlap="1" wp14:anchorId="3FFA39CA" wp14:editId="396D1F03">
                <wp:simplePos x="0" y="0"/>
                <wp:positionH relativeFrom="column">
                  <wp:posOffset>3056642</wp:posOffset>
                </wp:positionH>
                <wp:positionV relativeFrom="paragraph">
                  <wp:posOffset>97542</wp:posOffset>
                </wp:positionV>
                <wp:extent cx="0" cy="222636"/>
                <wp:effectExtent l="76200" t="0" r="57150" b="63500"/>
                <wp:wrapNone/>
                <wp:docPr id="23" name="Straight Arrow Connector 23"/>
                <wp:cNvGraphicFramePr/>
                <a:graphic xmlns:a="http://schemas.openxmlformats.org/drawingml/2006/main">
                  <a:graphicData uri="http://schemas.microsoft.com/office/word/2010/wordprocessingShape">
                    <wps:wsp>
                      <wps:cNvCnPr/>
                      <wps:spPr>
                        <a:xfrm>
                          <a:off x="0" y="0"/>
                          <a:ext cx="0" cy="222636"/>
                        </a:xfrm>
                        <a:prstGeom prst="straightConnector1">
                          <a:avLst/>
                        </a:prstGeom>
                        <a:ln>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0E8FFC30" id="Straight Arrow Connector 23" o:spid="_x0000_s1026" type="#_x0000_t32" style="position:absolute;margin-left:240.7pt;margin-top:7.7pt;width:0;height:17.55pt;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" strokecolor="#7030a0">
                <v:stroke endarrow="block"/>
              </v:shape>
            </w:pict>
          </mc:Fallback>
        </mc:AlternateContent>
      </w:r>
    </w:p>
    <w:p w14:paraId="0FEFB3B2" w14:textId="10861240" w:rsidR="00B914BF" w:rsidRPr="001561E0" w:rsidRDefault="00C36F19" w:rsidP="00764F3E">
      <w:r w:rsidRPr="001561E0">
        <w:rPr>
          <w:noProof/>
        </w:rPr>
        <mc:AlternateContent>
          <mc:Choice Requires="wps">
            <w:drawing>
              <wp:anchor distT="0" distB="0" distL="114300" distR="114300" simplePos="0" relativeHeight="251661312" behindDoc="0" locked="0" layoutInCell="1" allowOverlap="1" wp14:anchorId="188C69FD" wp14:editId="5DDA6B7B">
                <wp:simplePos x="0" y="0"/>
                <wp:positionH relativeFrom="margin">
                  <wp:posOffset>1367155</wp:posOffset>
                </wp:positionH>
                <wp:positionV relativeFrom="paragraph">
                  <wp:posOffset>43815</wp:posOffset>
                </wp:positionV>
                <wp:extent cx="3495040" cy="396000"/>
                <wp:effectExtent l="95250" t="57150" r="86360" b="118745"/>
                <wp:wrapNone/>
                <wp:docPr id="14" name="Flowchart: Alternate Process 14"/>
                <wp:cNvGraphicFramePr/>
                <a:graphic xmlns:a="http://schemas.openxmlformats.org/drawingml/2006/main">
                  <a:graphicData uri="http://schemas.microsoft.com/office/word/2010/wordprocessingShape">
                    <wps:wsp>
                      <wps:cNvSpPr/>
                      <wps:spPr>
                        <a:xfrm>
                          <a:off x="0" y="0"/>
                          <a:ext cx="3495040" cy="3960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14:paraId="19639BAE" w14:textId="2F001749" w:rsidR="00F00EB2" w:rsidRDefault="00F00EB2" w:rsidP="00E40290">
                            <w:pPr>
                              <w:jc w:val="center"/>
                            </w:pPr>
                            <w:r>
                              <w:t>Hash 256 bits (la clé secrète « K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8C69FD" id="Flowchart: Alternate Process 14" o:spid="_x0000_s1029" type="#_x0000_t176" style="position:absolute;left:0;text-align:left;margin-left:107.65pt;margin-top:3.45pt;width:275.2pt;height:31.2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" fillcolor="#652523 [1637]" stroked="f">
                <v:fill color2="#ba4442 [3013]" rotate="t" angle="180" colors="0 #9b2d2a;52429f #cb3d3a;1 #ce3b37" focus="100%" type="gradient">
                  <o:fill v:ext="view" type="gradientUnscaled"/>
                </v:fill>
                <v:shadow on="t" color="black" opacity="22937f" origin=",.5" offset="0,.63889mm"/>
                <v:textbox>
                  <w:txbxContent>
                    <w:p w14:paraId="19639BAE" w14:textId="2F001749" w:rsidR="00F00EB2" w:rsidRDefault="00F00EB2" w:rsidP="00E40290">
                      <w:pPr>
                        <w:jc w:val="center"/>
                      </w:pPr>
                      <w:r>
                        <w:t>Hash 256 bits (la clé secrète « K »)</w:t>
                      </w:r>
                    </w:p>
                  </w:txbxContent>
                </v:textbox>
                <w10:wrap anchorx="margin"/>
              </v:shape>
            </w:pict>
          </mc:Fallback>
        </mc:AlternateContent>
      </w:r>
      <w:r w:rsidR="008C7278" w:rsidRPr="001561E0">
        <w:t xml:space="preserve"> </w:t>
      </w:r>
    </w:p>
    <w:p w14:paraId="59BB0D93" w14:textId="735E681C" w:rsidR="00B914BF" w:rsidRPr="001561E0" w:rsidRDefault="00CA2762" w:rsidP="00764F3E">
      <w:r w:rsidRPr="001561E0">
        <w:rPr>
          <w:noProof/>
        </w:rPr>
        <mc:AlternateContent>
          <mc:Choice Requires="wps">
            <w:drawing>
              <wp:anchor distT="0" distB="0" distL="114300" distR="114300" simplePos="0" relativeHeight="251675648" behindDoc="0" locked="0" layoutInCell="1" allowOverlap="1" wp14:anchorId="07CCDFC7" wp14:editId="2A4B800C">
                <wp:simplePos x="0" y="0"/>
                <wp:positionH relativeFrom="column">
                  <wp:posOffset>3056642</wp:posOffset>
                </wp:positionH>
                <wp:positionV relativeFrom="paragraph">
                  <wp:posOffset>144255</wp:posOffset>
                </wp:positionV>
                <wp:extent cx="0" cy="262393"/>
                <wp:effectExtent l="76200" t="0" r="57150" b="61595"/>
                <wp:wrapNone/>
                <wp:docPr id="24" name="Straight Arrow Connector 24"/>
                <wp:cNvGraphicFramePr/>
                <a:graphic xmlns:a="http://schemas.openxmlformats.org/drawingml/2006/main">
                  <a:graphicData uri="http://schemas.microsoft.com/office/word/2010/wordprocessingShape">
                    <wps:wsp>
                      <wps:cNvCnPr/>
                      <wps:spPr>
                        <a:xfrm>
                          <a:off x="0" y="0"/>
                          <a:ext cx="0" cy="262393"/>
                        </a:xfrm>
                        <a:prstGeom prst="straightConnector1">
                          <a:avLst/>
                        </a:prstGeom>
                        <a:ln>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6709E344" id="Straight Arrow Connector 24" o:spid="_x0000_s1026" type="#_x0000_t32" style="position:absolute;margin-left:240.7pt;margin-top:11.35pt;width:0;height:20.65pt;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" strokecolor="#7030a0">
                <v:stroke endarrow="block"/>
              </v:shape>
            </w:pict>
          </mc:Fallback>
        </mc:AlternateContent>
      </w:r>
    </w:p>
    <w:p w14:paraId="64F6FEAD" w14:textId="7986D04E" w:rsidR="00B914BF" w:rsidRPr="001561E0" w:rsidRDefault="00C36F19" w:rsidP="00764F3E">
      <w:r w:rsidRPr="001561E0">
        <w:rPr>
          <w:noProof/>
        </w:rPr>
        <mc:AlternateContent>
          <mc:Choice Requires="wps">
            <w:drawing>
              <wp:anchor distT="0" distB="0" distL="114300" distR="114300" simplePos="0" relativeHeight="251667456" behindDoc="0" locked="0" layoutInCell="1" allowOverlap="1" wp14:anchorId="7DCB60B3" wp14:editId="0C8EF767">
                <wp:simplePos x="0" y="0"/>
                <wp:positionH relativeFrom="margin">
                  <wp:posOffset>1395730</wp:posOffset>
                </wp:positionH>
                <wp:positionV relativeFrom="paragraph">
                  <wp:posOffset>127635</wp:posOffset>
                </wp:positionV>
                <wp:extent cx="3476625" cy="396000"/>
                <wp:effectExtent l="95250" t="57150" r="104775" b="118745"/>
                <wp:wrapNone/>
                <wp:docPr id="18" name="Flowchart: Alternate Process 18"/>
                <wp:cNvGraphicFramePr/>
                <a:graphic xmlns:a="http://schemas.openxmlformats.org/drawingml/2006/main">
                  <a:graphicData uri="http://schemas.microsoft.com/office/word/2010/wordprocessingShape">
                    <wps:wsp>
                      <wps:cNvSpPr/>
                      <wps:spPr>
                        <a:xfrm>
                          <a:off x="0" y="0"/>
                          <a:ext cx="3476625" cy="3960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14:paraId="5B93F022" w14:textId="6F387627" w:rsidR="00F00EB2" w:rsidRDefault="00F00EB2" w:rsidP="00C36F19">
                            <w:pPr>
                              <w:jc w:val="center"/>
                            </w:pPr>
                            <w:r>
                              <w:t>Diviser « K » en 8 blocs de 32 bits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CB60B3" id="Flowchart: Alternate Process 18" o:spid="_x0000_s1030" type="#_x0000_t176" style="position:absolute;left:0;text-align:left;margin-left:109.9pt;margin-top:10.05pt;width:273.75pt;height:31.2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" fillcolor="#652523 [1637]" stroked="f">
                <v:fill color2="#ba4442 [3013]" rotate="t" angle="180" colors="0 #9b2d2a;52429f #cb3d3a;1 #ce3b37" focus="100%" type="gradient">
                  <o:fill v:ext="view" type="gradientUnscaled"/>
                </v:fill>
                <v:shadow on="t" color="black" opacity="22937f" origin=",.5" offset="0,.63889mm"/>
                <v:textbox>
                  <w:txbxContent>
                    <w:p w14:paraId="5B93F022" w14:textId="6F387627" w:rsidR="00F00EB2" w:rsidRDefault="00F00EB2" w:rsidP="00C36F19">
                      <w:pPr>
                        <w:jc w:val="center"/>
                      </w:pPr>
                      <w:r>
                        <w:t>Diviser « K » en 8 blocs de 32 bits</w:t>
                      </w:r>
                    </w:p>
                  </w:txbxContent>
                </v:textbox>
                <w10:wrap anchorx="margin"/>
              </v:shape>
            </w:pict>
          </mc:Fallback>
        </mc:AlternateContent>
      </w:r>
    </w:p>
    <w:p w14:paraId="5BAA06E2" w14:textId="38478B94" w:rsidR="00B914BF" w:rsidRPr="001561E0" w:rsidRDefault="00CA2762" w:rsidP="00764F3E">
      <w:r w:rsidRPr="001561E0">
        <w:rPr>
          <w:noProof/>
        </w:rPr>
        <mc:AlternateContent>
          <mc:Choice Requires="wps">
            <w:drawing>
              <wp:anchor distT="0" distB="0" distL="114300" distR="114300" simplePos="0" relativeHeight="251676672" behindDoc="0" locked="0" layoutInCell="1" allowOverlap="1" wp14:anchorId="2BC29092" wp14:editId="2D7C0A8D">
                <wp:simplePos x="0" y="0"/>
                <wp:positionH relativeFrom="column">
                  <wp:posOffset>3056642</wp:posOffset>
                </wp:positionH>
                <wp:positionV relativeFrom="paragraph">
                  <wp:posOffset>254580</wp:posOffset>
                </wp:positionV>
                <wp:extent cx="0" cy="302149"/>
                <wp:effectExtent l="76200" t="0" r="57150" b="60325"/>
                <wp:wrapNone/>
                <wp:docPr id="25" name="Straight Arrow Connector 25"/>
                <wp:cNvGraphicFramePr/>
                <a:graphic xmlns:a="http://schemas.openxmlformats.org/drawingml/2006/main">
                  <a:graphicData uri="http://schemas.microsoft.com/office/word/2010/wordprocessingShape">
                    <wps:wsp>
                      <wps:cNvCnPr/>
                      <wps:spPr>
                        <a:xfrm>
                          <a:off x="0" y="0"/>
                          <a:ext cx="0" cy="302149"/>
                        </a:xfrm>
                        <a:prstGeom prst="straightConnector1">
                          <a:avLst/>
                        </a:prstGeom>
                        <a:ln>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4B747C7B" id="Straight Arrow Connector 25" o:spid="_x0000_s1026" type="#_x0000_t32" style="position:absolute;margin-left:240.7pt;margin-top:20.05pt;width:0;height:23.8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" strokecolor="#7030a0">
                <v:stroke endarrow="block"/>
              </v:shape>
            </w:pict>
          </mc:Fallback>
        </mc:AlternateContent>
      </w:r>
    </w:p>
    <w:p w14:paraId="625D1550" w14:textId="30965AF4" w:rsidR="00764F3E" w:rsidRPr="001561E0" w:rsidRDefault="00764F3E" w:rsidP="00764F3E"/>
    <w:p w14:paraId="460D789A" w14:textId="7613E2EE" w:rsidR="008941A0" w:rsidRPr="001561E0" w:rsidRDefault="00DF4FE9" w:rsidP="00E40290">
      <w:pPr>
        <w:pStyle w:val="Heading2"/>
        <w:numPr>
          <w:ilvl w:val="0"/>
          <w:numId w:val="0"/>
        </w:numPr>
        <w:ind w:left="180"/>
      </w:pPr>
      <w:bookmarkStart w:id="179" w:name="_Toc137368178"/>
      <w:bookmarkStart w:id="180" w:name="_Toc137369790"/>
      <w:bookmarkStart w:id="181" w:name="_Toc137370477"/>
      <w:bookmarkStart w:id="182" w:name="_Toc137371497"/>
      <w:bookmarkStart w:id="183" w:name="_Toc137371821"/>
      <w:r w:rsidRPr="001561E0">
        <w:rPr>
          <w:noProof/>
        </w:rPr>
        <mc:AlternateContent>
          <mc:Choice Requires="wps">
            <w:drawing>
              <wp:anchor distT="0" distB="0" distL="114300" distR="114300" simplePos="0" relativeHeight="251670528" behindDoc="0" locked="0" layoutInCell="1" allowOverlap="1" wp14:anchorId="1326E347" wp14:editId="157F7A21">
                <wp:simplePos x="0" y="0"/>
                <wp:positionH relativeFrom="margin">
                  <wp:posOffset>1367155</wp:posOffset>
                </wp:positionH>
                <wp:positionV relativeFrom="paragraph">
                  <wp:posOffset>34290</wp:posOffset>
                </wp:positionV>
                <wp:extent cx="3495040" cy="596347"/>
                <wp:effectExtent l="95250" t="38100" r="86360" b="108585"/>
                <wp:wrapNone/>
                <wp:docPr id="20" name="Flowchart: Alternate Process 20"/>
                <wp:cNvGraphicFramePr/>
                <a:graphic xmlns:a="http://schemas.openxmlformats.org/drawingml/2006/main">
                  <a:graphicData uri="http://schemas.microsoft.com/office/word/2010/wordprocessingShape">
                    <wps:wsp>
                      <wps:cNvSpPr/>
                      <wps:spPr>
                        <a:xfrm>
                          <a:off x="0" y="0"/>
                          <a:ext cx="3495040" cy="596347"/>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14:paraId="4347879A" w14:textId="38B24F8C" w:rsidR="00F00EB2" w:rsidRDefault="00F00EB2" w:rsidP="00DF4FE9">
                            <w:pPr>
                              <w:jc w:val="center"/>
                            </w:pPr>
                            <w:r>
                              <w:t xml:space="preserve">Appliquer un « XOR » + Division </w:t>
                            </w:r>
                            <m:oMath>
                              <m:sSup>
                                <m:sSupPr>
                                  <m:ctrlPr>
                                    <w:rPr>
                                      <w:rFonts w:ascii="Cambria Math" w:hAnsi="Cambria Math"/>
                                      <w:i/>
                                    </w:rPr>
                                  </m:ctrlPr>
                                </m:sSupPr>
                                <m:e>
                                  <m:r>
                                    <w:rPr>
                                      <w:rFonts w:ascii="Cambria Math" w:hAnsi="Cambria Math"/>
                                    </w:rPr>
                                    <m:t>2</m:t>
                                  </m:r>
                                </m:e>
                                <m:sup>
                                  <m:r>
                                    <w:rPr>
                                      <w:rFonts w:ascii="Cambria Math" w:hAnsi="Cambria Math"/>
                                    </w:rPr>
                                    <m:t>32</m:t>
                                  </m:r>
                                </m:sup>
                              </m:sSup>
                            </m:oMath>
                            <w:r>
                              <w:t xml:space="preserve"> </w:t>
                            </w:r>
                          </w:p>
                          <w:p w14:paraId="169B5FED" w14:textId="68D53B6C" w:rsidR="00F00EB2" w:rsidRDefault="00F00EB2" w:rsidP="00DF4FE9">
                            <w:pPr>
                              <w:jc w:val="center"/>
                            </w:pPr>
                            <w:r>
                              <w:t>(Sur chaque deux blocs adjacents)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26E347" id="Flowchart: Alternate Process 20" o:spid="_x0000_s1031" type="#_x0000_t176" style="position:absolute;left:0;text-align:left;margin-left:107.65pt;margin-top:2.7pt;width:275.2pt;height:46.9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" fillcolor="#652523 [1637]" stroked="f">
                <v:fill color2="#ba4442 [3013]" rotate="t" angle="180" colors="0 #9b2d2a;52429f #cb3d3a;1 #ce3b37" focus="100%" type="gradient">
                  <o:fill v:ext="view" type="gradientUnscaled"/>
                </v:fill>
                <v:shadow on="t" color="black" opacity="22937f" origin=",.5" offset="0,.63889mm"/>
                <v:textbox>
                  <w:txbxContent>
                    <w:p w14:paraId="4347879A" w14:textId="38B24F8C" w:rsidR="00F00EB2" w:rsidRDefault="00F00EB2" w:rsidP="00DF4FE9">
                      <w:pPr>
                        <w:jc w:val="center"/>
                      </w:pPr>
                      <w:r>
                        <w:t xml:space="preserve">Appliquer un « XOR » + Division </w:t>
                      </w:r>
                      <m:oMath>
                        <m:sSup>
                          <m:sSupPr>
                            <m:ctrlPr>
                              <w:rPr>
                                <w:rFonts w:ascii="Cambria Math" w:hAnsi="Cambria Math"/>
                                <w:i/>
                              </w:rPr>
                            </m:ctrlPr>
                          </m:sSupPr>
                          <m:e>
                            <m:r>
                              <w:rPr>
                                <w:rFonts w:ascii="Cambria Math" w:hAnsi="Cambria Math"/>
                              </w:rPr>
                              <m:t>2</m:t>
                            </m:r>
                          </m:e>
                          <m:sup>
                            <m:r>
                              <w:rPr>
                                <w:rFonts w:ascii="Cambria Math" w:hAnsi="Cambria Math"/>
                              </w:rPr>
                              <m:t>32</m:t>
                            </m:r>
                          </m:sup>
                        </m:sSup>
                      </m:oMath>
                      <w:r>
                        <w:t xml:space="preserve"> </w:t>
                      </w:r>
                    </w:p>
                    <w:p w14:paraId="169B5FED" w14:textId="68D53B6C" w:rsidR="00F00EB2" w:rsidRDefault="00F00EB2" w:rsidP="00DF4FE9">
                      <w:pPr>
                        <w:jc w:val="center"/>
                      </w:pPr>
                      <w:r>
                        <w:t>(Sur chaque deux blocs adjacents)</w:t>
                      </w:r>
                    </w:p>
                  </w:txbxContent>
                </v:textbox>
                <w10:wrap anchorx="margin"/>
              </v:shape>
            </w:pict>
          </mc:Fallback>
        </mc:AlternateContent>
      </w:r>
      <w:bookmarkEnd w:id="179"/>
      <w:bookmarkEnd w:id="180"/>
      <w:bookmarkEnd w:id="181"/>
      <w:bookmarkEnd w:id="182"/>
      <w:bookmarkEnd w:id="183"/>
    </w:p>
    <w:p w14:paraId="1BF6A4DD" w14:textId="3419B17B" w:rsidR="00B914BF" w:rsidRPr="001561E0" w:rsidRDefault="00B914BF" w:rsidP="00B914BF"/>
    <w:p w14:paraId="33F968B0" w14:textId="63DD2836" w:rsidR="00B914BF" w:rsidRPr="001561E0" w:rsidRDefault="00DF4FE9" w:rsidP="00B914BF">
      <w:r w:rsidRPr="001561E0">
        <w:rPr>
          <w:noProof/>
        </w:rPr>
        <mc:AlternateContent>
          <mc:Choice Requires="wps">
            <w:drawing>
              <wp:anchor distT="0" distB="0" distL="114300" distR="114300" simplePos="0" relativeHeight="251678720" behindDoc="0" locked="0" layoutInCell="1" allowOverlap="1" wp14:anchorId="18880EDF" wp14:editId="0533BA37">
                <wp:simplePos x="0" y="0"/>
                <wp:positionH relativeFrom="column">
                  <wp:posOffset>3064510</wp:posOffset>
                </wp:positionH>
                <wp:positionV relativeFrom="paragraph">
                  <wp:posOffset>96635</wp:posOffset>
                </wp:positionV>
                <wp:extent cx="0" cy="341906"/>
                <wp:effectExtent l="76200" t="0" r="76200" b="58420"/>
                <wp:wrapNone/>
                <wp:docPr id="33" name="Straight Arrow Connector 33"/>
                <wp:cNvGraphicFramePr/>
                <a:graphic xmlns:a="http://schemas.openxmlformats.org/drawingml/2006/main">
                  <a:graphicData uri="http://schemas.microsoft.com/office/word/2010/wordprocessingShape">
                    <wps:wsp>
                      <wps:cNvCnPr/>
                      <wps:spPr>
                        <a:xfrm>
                          <a:off x="0" y="0"/>
                          <a:ext cx="0" cy="341906"/>
                        </a:xfrm>
                        <a:prstGeom prst="straightConnector1">
                          <a:avLst/>
                        </a:prstGeom>
                        <a:ln>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3FEBB073" id="Straight Arrow Connector 33" o:spid="_x0000_s1026" type="#_x0000_t32" style="position:absolute;margin-left:241.3pt;margin-top:7.6pt;width:0;height:26.9pt;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" strokecolor="#7030a0">
                <v:stroke endarrow="block"/>
              </v:shape>
            </w:pict>
          </mc:Fallback>
        </mc:AlternateContent>
      </w:r>
    </w:p>
    <w:p w14:paraId="632ABB13" w14:textId="0F0C7EAB" w:rsidR="00CA2762" w:rsidRPr="001561E0" w:rsidRDefault="00DF4FE9" w:rsidP="00B914BF">
      <w:r w:rsidRPr="001561E0">
        <w:rPr>
          <w:noProof/>
        </w:rPr>
        <mc:AlternateContent>
          <mc:Choice Requires="wps">
            <w:drawing>
              <wp:anchor distT="0" distB="0" distL="114300" distR="114300" simplePos="0" relativeHeight="251666432" behindDoc="0" locked="0" layoutInCell="1" allowOverlap="1" wp14:anchorId="4FF9DA7A" wp14:editId="1081B674">
                <wp:simplePos x="0" y="0"/>
                <wp:positionH relativeFrom="margin">
                  <wp:posOffset>1367155</wp:posOffset>
                </wp:positionH>
                <wp:positionV relativeFrom="paragraph">
                  <wp:posOffset>179705</wp:posOffset>
                </wp:positionV>
                <wp:extent cx="3543300" cy="349858"/>
                <wp:effectExtent l="76200" t="38100" r="95250" b="107950"/>
                <wp:wrapNone/>
                <wp:docPr id="17" name="Flowchart: Alternate Process 17"/>
                <wp:cNvGraphicFramePr/>
                <a:graphic xmlns:a="http://schemas.openxmlformats.org/drawingml/2006/main">
                  <a:graphicData uri="http://schemas.microsoft.com/office/word/2010/wordprocessingShape">
                    <wps:wsp>
                      <wps:cNvSpPr/>
                      <wps:spPr>
                        <a:xfrm>
                          <a:off x="0" y="0"/>
                          <a:ext cx="3543300" cy="349858"/>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14:paraId="41897EF7" w14:textId="3185DF3A" w:rsidR="00F00EB2" w:rsidRDefault="00F00EB2" w:rsidP="00CA2762">
                            <w:pPr>
                              <w:jc w:val="center"/>
                            </w:pPr>
                            <w:r w:rsidRPr="00DF4FE9">
                              <w:rPr>
                                <w:b/>
                                <w:bCs/>
                              </w:rPr>
                              <w:t>Sortie :</w:t>
                            </w:r>
                            <w:r w:rsidRPr="00CA2762">
                              <w:t xml:space="preserve"> les </w:t>
                            </w:r>
                            <w:r>
                              <w:t xml:space="preserve">sous </w:t>
                            </w:r>
                            <w:r w:rsidRPr="00CA2762">
                              <w:t>clés secrètes : k1, k2, k3, et k4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F9DA7A" id="Flowchart: Alternate Process 17" o:spid="_x0000_s1032" type="#_x0000_t176" style="position:absolute;left:0;text-align:left;margin-left:107.65pt;margin-top:14.15pt;width:279pt;height:27.5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" fillcolor="#652523 [1637]" stroked="f">
                <v:fill color2="#ba4442 [3013]" rotate="t" angle="180" colors="0 #9b2d2a;52429f #cb3d3a;1 #ce3b37" focus="100%" type="gradient">
                  <o:fill v:ext="view" type="gradientUnscaled"/>
                </v:fill>
                <v:shadow on="t" color="black" opacity="22937f" origin=",.5" offset="0,.63889mm"/>
                <v:textbox>
                  <w:txbxContent>
                    <w:p w14:paraId="41897EF7" w14:textId="3185DF3A" w:rsidR="00F00EB2" w:rsidRDefault="00F00EB2" w:rsidP="00CA2762">
                      <w:pPr>
                        <w:jc w:val="center"/>
                      </w:pPr>
                      <w:r w:rsidRPr="00DF4FE9">
                        <w:rPr>
                          <w:b/>
                          <w:bCs/>
                        </w:rPr>
                        <w:t>Sortie :</w:t>
                      </w:r>
                      <w:r w:rsidRPr="00CA2762">
                        <w:t xml:space="preserve"> les </w:t>
                      </w:r>
                      <w:r>
                        <w:t xml:space="preserve">sous </w:t>
                      </w:r>
                      <w:r w:rsidRPr="00CA2762">
                        <w:t>clés secrètes : k1, k2, k3, et k4</w:t>
                      </w:r>
                    </w:p>
                  </w:txbxContent>
                </v:textbox>
                <w10:wrap anchorx="margin"/>
              </v:shape>
            </w:pict>
          </mc:Fallback>
        </mc:AlternateContent>
      </w:r>
    </w:p>
    <w:p w14:paraId="522AB018" w14:textId="2DB09D00" w:rsidR="00B914BF" w:rsidRPr="001561E0" w:rsidRDefault="00B914BF" w:rsidP="00B914BF"/>
    <w:p w14:paraId="25EFA3CF" w14:textId="630FF416" w:rsidR="00CA2762" w:rsidRPr="001561E0" w:rsidRDefault="00CA2762" w:rsidP="00B914BF"/>
    <w:p w14:paraId="62A689AF" w14:textId="21715002" w:rsidR="008041F2" w:rsidRPr="001561E0" w:rsidRDefault="008041F2" w:rsidP="00475C7B">
      <w:pPr>
        <w:ind w:firstLine="187"/>
        <w:jc w:val="center"/>
        <w:outlineLvl w:val="0"/>
        <w:rPr>
          <w:sz w:val="20"/>
          <w:szCs w:val="20"/>
        </w:rPr>
      </w:pPr>
      <w:bookmarkStart w:id="184" w:name="_Toc137369791"/>
      <w:bookmarkStart w:id="185" w:name="_Toc137370478"/>
      <w:bookmarkStart w:id="186" w:name="_Toc137371498"/>
      <w:bookmarkStart w:id="187" w:name="_Toc137371822"/>
      <w:r w:rsidRPr="001561E0">
        <w:rPr>
          <w:sz w:val="20"/>
          <w:szCs w:val="20"/>
        </w:rPr>
        <w:t xml:space="preserve">Figure 2.2 : </w:t>
      </w:r>
      <w:r w:rsidR="00DF4FE9" w:rsidRPr="001561E0">
        <w:rPr>
          <w:sz w:val="20"/>
          <w:szCs w:val="20"/>
        </w:rPr>
        <w:t>O</w:t>
      </w:r>
      <w:r w:rsidRPr="001561E0">
        <w:rPr>
          <w:sz w:val="20"/>
          <w:szCs w:val="20"/>
        </w:rPr>
        <w:t>rganigramme de génération de</w:t>
      </w:r>
      <w:r w:rsidR="00DF4FE9" w:rsidRPr="001561E0">
        <w:rPr>
          <w:sz w:val="20"/>
          <w:szCs w:val="20"/>
        </w:rPr>
        <w:t>s</w:t>
      </w:r>
      <w:r w:rsidRPr="001561E0">
        <w:rPr>
          <w:sz w:val="20"/>
          <w:szCs w:val="20"/>
        </w:rPr>
        <w:t xml:space="preserve"> clés </w:t>
      </w:r>
      <w:r w:rsidR="00DF4FE9" w:rsidRPr="001561E0">
        <w:rPr>
          <w:sz w:val="20"/>
          <w:szCs w:val="20"/>
        </w:rPr>
        <w:t>par l’AEA-NCS</w:t>
      </w:r>
      <w:bookmarkEnd w:id="184"/>
      <w:bookmarkEnd w:id="185"/>
      <w:bookmarkEnd w:id="186"/>
      <w:bookmarkEnd w:id="187"/>
    </w:p>
    <w:p w14:paraId="13587F8F" w14:textId="77777777" w:rsidR="002602FA" w:rsidRPr="001561E0" w:rsidRDefault="002602FA" w:rsidP="00DF4FE9"/>
    <w:p w14:paraId="724001FC" w14:textId="00028ED6" w:rsidR="004B6A63" w:rsidRPr="001561E0" w:rsidRDefault="004B6A63" w:rsidP="00DF4FE9">
      <w:r w:rsidRPr="001561E0">
        <w:lastRenderedPageBreak/>
        <w:t xml:space="preserve">Les sous-clés </w:t>
      </w:r>
      <w:r w:rsidRPr="001561E0">
        <w:rPr>
          <w:rFonts w:ascii="Cambria Math" w:hAnsi="Cambria Math" w:cs="Cambria Math"/>
        </w:rPr>
        <w:t>𝑘</w:t>
      </w:r>
      <w:r w:rsidRPr="001561E0">
        <w:t xml:space="preserve">1, </w:t>
      </w:r>
      <w:r w:rsidRPr="001561E0">
        <w:rPr>
          <w:rFonts w:ascii="Cambria Math" w:hAnsi="Cambria Math" w:cs="Cambria Math"/>
        </w:rPr>
        <w:t>𝑘</w:t>
      </w:r>
      <w:r w:rsidRPr="001561E0">
        <w:t xml:space="preserve">2, </w:t>
      </w:r>
      <w:r w:rsidRPr="001561E0">
        <w:rPr>
          <w:rFonts w:ascii="Cambria Math" w:hAnsi="Cambria Math" w:cs="Cambria Math"/>
        </w:rPr>
        <w:t>𝑘</w:t>
      </w:r>
      <w:r w:rsidRPr="001561E0">
        <w:t xml:space="preserve">3 et </w:t>
      </w:r>
      <w:r w:rsidRPr="001561E0">
        <w:rPr>
          <w:rFonts w:ascii="Cambria Math" w:hAnsi="Cambria Math" w:cs="Cambria Math"/>
        </w:rPr>
        <w:t>𝑘</w:t>
      </w:r>
      <w:r w:rsidRPr="001561E0">
        <w:t>4 sont donc obtenus en suivant ces étapes : [</w:t>
      </w:r>
      <w:r w:rsidR="003F024C" w:rsidRPr="001561E0">
        <w:t>14</w:t>
      </w:r>
      <w:r w:rsidRPr="001561E0">
        <w:t>]</w:t>
      </w:r>
    </w:p>
    <w:p w14:paraId="341BA141" w14:textId="3C845B40" w:rsidR="004B6A63" w:rsidRPr="001561E0" w:rsidRDefault="00DF4FE9" w:rsidP="004B6A63">
      <w:pPr>
        <w:pStyle w:val="ListParagraph"/>
        <w:numPr>
          <w:ilvl w:val="0"/>
          <w:numId w:val="24"/>
        </w:numPr>
      </w:pPr>
      <w:r w:rsidRPr="001561E0">
        <w:t xml:space="preserve">Le hash 256 bits qui représente la clé </w:t>
      </w:r>
      <w:r w:rsidR="004B6A63" w:rsidRPr="001561E0">
        <w:t>secrète</w:t>
      </w:r>
      <w:r w:rsidRPr="001561E0">
        <w:t xml:space="preserve"> « K » est divisée </w:t>
      </w:r>
      <w:r w:rsidR="004B6A63" w:rsidRPr="001561E0">
        <w:t>sur huit</w:t>
      </w:r>
      <w:r w:rsidRPr="001561E0">
        <w:t xml:space="preserve"> </w:t>
      </w:r>
      <w:r w:rsidR="004B6A63" w:rsidRPr="001561E0">
        <w:t>blocs de taille 32</w:t>
      </w:r>
      <w:r w:rsidRPr="001561E0">
        <w:t xml:space="preserve"> bits. </w:t>
      </w:r>
    </w:p>
    <w:p w14:paraId="44BD6C0B" w14:textId="0574BD76" w:rsidR="004B6A63" w:rsidRPr="001561E0" w:rsidRDefault="004B6A63" w:rsidP="004B6A63">
      <w:pPr>
        <w:pStyle w:val="ListParagraph"/>
        <w:numPr>
          <w:ilvl w:val="0"/>
          <w:numId w:val="24"/>
        </w:numPr>
      </w:pPr>
      <w:r w:rsidRPr="001561E0">
        <w:t>Chaque bloc est converti vers le format</w:t>
      </w:r>
      <w:r w:rsidR="00DF4FE9" w:rsidRPr="001561E0">
        <w:t xml:space="preserve"> décimal</w:t>
      </w:r>
    </w:p>
    <w:p w14:paraId="7DF99A27" w14:textId="50F70B2A" w:rsidR="00DF4FE9" w:rsidRPr="001561E0" w:rsidRDefault="004B6A63" w:rsidP="009D0AF0">
      <w:pPr>
        <w:pStyle w:val="ListParagraph"/>
        <w:numPr>
          <w:ilvl w:val="0"/>
          <w:numId w:val="24"/>
        </w:numPr>
        <w:rPr>
          <w:color w:val="111111"/>
        </w:rPr>
      </w:pPr>
      <w:r w:rsidRPr="001561E0">
        <w:t xml:space="preserve">Obtenir les sous-clés </w:t>
      </w:r>
      <w:r w:rsidRPr="001561E0">
        <w:rPr>
          <w:rFonts w:ascii="Cambria Math" w:hAnsi="Cambria Math" w:cs="Cambria Math"/>
        </w:rPr>
        <w:t>𝑘</w:t>
      </w:r>
      <w:r w:rsidRPr="001561E0">
        <w:t xml:space="preserve">1, </w:t>
      </w:r>
      <w:r w:rsidRPr="001561E0">
        <w:rPr>
          <w:rFonts w:ascii="Cambria Math" w:hAnsi="Cambria Math" w:cs="Cambria Math"/>
        </w:rPr>
        <w:t>𝑘</w:t>
      </w:r>
      <w:r w:rsidRPr="001561E0">
        <w:t xml:space="preserve">2, </w:t>
      </w:r>
      <w:r w:rsidRPr="001561E0">
        <w:rPr>
          <w:rFonts w:ascii="Cambria Math" w:hAnsi="Cambria Math" w:cs="Cambria Math"/>
        </w:rPr>
        <w:t>𝑘</w:t>
      </w:r>
      <w:r w:rsidRPr="001561E0">
        <w:t xml:space="preserve">3 et </w:t>
      </w:r>
      <w:r w:rsidRPr="001561E0">
        <w:rPr>
          <w:rFonts w:ascii="Cambria Math" w:hAnsi="Cambria Math" w:cs="Cambria Math"/>
        </w:rPr>
        <w:t>𝑘</w:t>
      </w:r>
      <w:r w:rsidRPr="001561E0">
        <w:t xml:space="preserve">4 tels que : </w:t>
      </w:r>
    </w:p>
    <w:p w14:paraId="6B9BC1E7" w14:textId="4635E183" w:rsidR="00DF4FE9" w:rsidRPr="001561E0" w:rsidRDefault="00DF4FE9" w:rsidP="00DF4FE9">
      <w:pPr>
        <w:rPr>
          <w:color w:val="111111"/>
        </w:rPr>
      </w:pPr>
      <w:r w:rsidRPr="001561E0">
        <w:rPr>
          <w:rFonts w:ascii="Cambria Math" w:hAnsi="Cambria Math" w:cs="Cambria Math"/>
          <w:color w:val="111111"/>
        </w:rPr>
        <w:t xml:space="preserve">                                               𝑘</w:t>
      </w:r>
      <w:r w:rsidRPr="001561E0">
        <w:rPr>
          <w:color w:val="111111"/>
        </w:rPr>
        <w:t xml:space="preserve">1 = </w:t>
      </w:r>
      <w:r w:rsidRPr="001561E0">
        <w:rPr>
          <w:rFonts w:ascii="Cambria Math" w:hAnsi="Cambria Math" w:cs="Cambria Math"/>
          <w:color w:val="111111"/>
        </w:rPr>
        <w:t>𝐾</w:t>
      </w:r>
      <w:r w:rsidRPr="001561E0">
        <w:rPr>
          <w:color w:val="111111"/>
        </w:rPr>
        <w:t xml:space="preserve"> (1 </w:t>
      </w:r>
      <w:r w:rsidRPr="001561E0">
        <w:rPr>
          <w:rFonts w:ascii="Cambria Math" w:hAnsi="Cambria Math" w:cs="Cambria Math"/>
          <w:color w:val="111111"/>
        </w:rPr>
        <w:t>∶</w:t>
      </w:r>
      <w:r w:rsidRPr="001561E0">
        <w:rPr>
          <w:color w:val="111111"/>
        </w:rPr>
        <w:t xml:space="preserve"> 32) </w:t>
      </w:r>
      <w:r w:rsidRPr="001561E0">
        <w:rPr>
          <w:rFonts w:ascii="Cambria Math" w:hAnsi="Cambria Math" w:cs="Cambria Math"/>
          <w:color w:val="111111"/>
        </w:rPr>
        <w:t>⊕</w:t>
      </w:r>
      <w:r w:rsidRPr="001561E0">
        <w:rPr>
          <w:color w:val="111111"/>
        </w:rPr>
        <w:t xml:space="preserve"> </w:t>
      </w:r>
      <w:r w:rsidRPr="001561E0">
        <w:rPr>
          <w:rFonts w:ascii="Cambria Math" w:hAnsi="Cambria Math" w:cs="Cambria Math"/>
          <w:color w:val="111111"/>
        </w:rPr>
        <w:t>𝐾</w:t>
      </w:r>
      <w:r w:rsidRPr="001561E0">
        <w:rPr>
          <w:color w:val="111111"/>
        </w:rPr>
        <w:t xml:space="preserve"> (33 </w:t>
      </w:r>
      <w:r w:rsidRPr="001561E0">
        <w:rPr>
          <w:rFonts w:ascii="Cambria Math" w:hAnsi="Cambria Math" w:cs="Cambria Math"/>
          <w:color w:val="111111"/>
        </w:rPr>
        <w:t>∶</w:t>
      </w:r>
      <w:r w:rsidRPr="001561E0">
        <w:rPr>
          <w:color w:val="111111"/>
        </w:rPr>
        <w:t xml:space="preserve"> 64)</w:t>
      </w:r>
      <w:r w:rsidR="004B6A63" w:rsidRPr="001561E0">
        <w:rPr>
          <w:color w:val="111111"/>
        </w:rPr>
        <w:t xml:space="preserve"> </w:t>
      </w:r>
      <w:r w:rsidR="004B6A63" w:rsidRPr="001561E0">
        <w:rPr>
          <w:rFonts w:ascii="Times New Roman" w:hAnsi="Times New Roman" w:cs="Times New Roman"/>
          <w:color w:val="111111"/>
        </w:rPr>
        <w:t xml:space="preserve">  </w:t>
      </w:r>
      <w:r w:rsidRPr="001561E0">
        <w:rPr>
          <w:rFonts w:ascii="Times New Roman" w:hAnsi="Times New Roman" w:cs="Times New Roman"/>
          <w:color w:val="111111"/>
        </w:rPr>
        <w:t>∕</w:t>
      </w:r>
      <w:r w:rsidR="004B6A63" w:rsidRPr="001561E0">
        <w:rPr>
          <w:rFonts w:ascii="Times New Roman" w:hAnsi="Times New Roman" w:cs="Times New Roman"/>
          <w:color w:val="111111"/>
        </w:rPr>
        <w:t xml:space="preserve">  </w:t>
      </w:r>
      <m:oMath>
        <m:sSup>
          <m:sSupPr>
            <m:ctrlPr>
              <w:rPr>
                <w:rFonts w:ascii="Cambria Math" w:hAnsi="Cambria Math"/>
                <w:i/>
                <w:color w:val="111111"/>
              </w:rPr>
            </m:ctrlPr>
          </m:sSupPr>
          <m:e>
            <m:r>
              <w:rPr>
                <w:rFonts w:ascii="Cambria Math" w:hAnsi="Cambria Math"/>
                <w:color w:val="111111"/>
              </w:rPr>
              <m:t>2</m:t>
            </m:r>
          </m:e>
          <m:sup>
            <m:r>
              <w:rPr>
                <w:rFonts w:ascii="Cambria Math" w:hAnsi="Cambria Math"/>
                <w:color w:val="111111"/>
              </w:rPr>
              <m:t>32</m:t>
            </m:r>
          </m:sup>
        </m:sSup>
      </m:oMath>
      <w:r w:rsidRPr="001561E0">
        <w:rPr>
          <w:rFonts w:ascii="Times New Roman" w:hAnsi="Times New Roman" w:cs="Times New Roman"/>
          <w:color w:val="111111"/>
        </w:rPr>
        <w:t xml:space="preserve">                              </w:t>
      </w:r>
      <w:r w:rsidR="004B6A63" w:rsidRPr="001561E0">
        <w:rPr>
          <w:rFonts w:ascii="Times New Roman" w:hAnsi="Times New Roman" w:cs="Times New Roman"/>
          <w:color w:val="111111"/>
        </w:rPr>
        <w:t xml:space="preserve">  (</w:t>
      </w:r>
      <w:r w:rsidRPr="001561E0">
        <w:rPr>
          <w:rFonts w:ascii="Times New Roman" w:hAnsi="Times New Roman" w:cs="Times New Roman"/>
          <w:color w:val="111111"/>
        </w:rPr>
        <w:t>2.</w:t>
      </w:r>
      <w:r w:rsidR="007F7C69" w:rsidRPr="001561E0">
        <w:rPr>
          <w:rFonts w:ascii="Times New Roman" w:hAnsi="Times New Roman" w:cs="Times New Roman"/>
          <w:color w:val="111111"/>
        </w:rPr>
        <w:t>8</w:t>
      </w:r>
      <w:r w:rsidRPr="001561E0">
        <w:rPr>
          <w:rFonts w:ascii="Times New Roman" w:hAnsi="Times New Roman" w:cs="Times New Roman"/>
          <w:color w:val="111111"/>
        </w:rPr>
        <w:t>)</w:t>
      </w:r>
    </w:p>
    <w:p w14:paraId="516A9EF2" w14:textId="4E5BF9FD" w:rsidR="00DF4FE9" w:rsidRPr="001561E0" w:rsidRDefault="00DF4FE9" w:rsidP="00DF4FE9">
      <w:pPr>
        <w:rPr>
          <w:color w:val="111111"/>
        </w:rPr>
      </w:pPr>
      <w:r w:rsidRPr="001561E0">
        <w:rPr>
          <w:rFonts w:ascii="Cambria Math" w:hAnsi="Cambria Math" w:cs="Cambria Math"/>
          <w:color w:val="111111"/>
        </w:rPr>
        <w:t xml:space="preserve">                                               𝑘</w:t>
      </w:r>
      <w:r w:rsidRPr="001561E0">
        <w:rPr>
          <w:color w:val="111111"/>
        </w:rPr>
        <w:t xml:space="preserve">2 = </w:t>
      </w:r>
      <w:r w:rsidRPr="001561E0">
        <w:rPr>
          <w:rFonts w:ascii="Cambria Math" w:hAnsi="Cambria Math" w:cs="Cambria Math"/>
          <w:color w:val="111111"/>
        </w:rPr>
        <w:t>𝐾</w:t>
      </w:r>
      <w:r w:rsidRPr="001561E0">
        <w:rPr>
          <w:color w:val="111111"/>
        </w:rPr>
        <w:t xml:space="preserve"> (65 </w:t>
      </w:r>
      <w:r w:rsidRPr="001561E0">
        <w:rPr>
          <w:rFonts w:ascii="Cambria Math" w:hAnsi="Cambria Math" w:cs="Cambria Math"/>
          <w:color w:val="111111"/>
        </w:rPr>
        <w:t>∶</w:t>
      </w:r>
      <w:r w:rsidRPr="001561E0">
        <w:rPr>
          <w:color w:val="111111"/>
        </w:rPr>
        <w:t xml:space="preserve"> 96) </w:t>
      </w:r>
      <w:r w:rsidRPr="001561E0">
        <w:rPr>
          <w:rFonts w:ascii="Cambria Math" w:hAnsi="Cambria Math" w:cs="Cambria Math"/>
          <w:color w:val="111111"/>
        </w:rPr>
        <w:t>⊕</w:t>
      </w:r>
      <w:r w:rsidRPr="001561E0">
        <w:rPr>
          <w:color w:val="111111"/>
        </w:rPr>
        <w:t xml:space="preserve"> </w:t>
      </w:r>
      <w:r w:rsidRPr="001561E0">
        <w:rPr>
          <w:rFonts w:ascii="Cambria Math" w:hAnsi="Cambria Math" w:cs="Cambria Math"/>
          <w:color w:val="111111"/>
        </w:rPr>
        <w:t>𝐾</w:t>
      </w:r>
      <w:r w:rsidRPr="001561E0">
        <w:rPr>
          <w:color w:val="111111"/>
        </w:rPr>
        <w:t xml:space="preserve"> (97 </w:t>
      </w:r>
      <w:r w:rsidRPr="001561E0">
        <w:rPr>
          <w:rFonts w:ascii="Cambria Math" w:hAnsi="Cambria Math" w:cs="Cambria Math"/>
          <w:color w:val="111111"/>
        </w:rPr>
        <w:t>∶</w:t>
      </w:r>
      <w:r w:rsidRPr="001561E0">
        <w:rPr>
          <w:color w:val="111111"/>
        </w:rPr>
        <w:t xml:space="preserve"> 128)</w:t>
      </w:r>
      <w:r w:rsidRPr="001561E0">
        <w:rPr>
          <w:rFonts w:ascii="Times New Roman" w:hAnsi="Times New Roman" w:cs="Times New Roman"/>
          <w:color w:val="111111"/>
        </w:rPr>
        <w:t xml:space="preserve"> </w:t>
      </w:r>
      <w:r w:rsidR="004B6A63" w:rsidRPr="001561E0">
        <w:rPr>
          <w:rFonts w:ascii="Times New Roman" w:hAnsi="Times New Roman" w:cs="Times New Roman"/>
          <w:color w:val="111111"/>
        </w:rPr>
        <w:t xml:space="preserve">  </w:t>
      </w:r>
      <w:r w:rsidRPr="001561E0">
        <w:rPr>
          <w:rFonts w:ascii="Times New Roman" w:hAnsi="Times New Roman" w:cs="Times New Roman"/>
          <w:color w:val="111111"/>
        </w:rPr>
        <w:t>∕</w:t>
      </w:r>
      <m:oMath>
        <m:r>
          <w:rPr>
            <w:rFonts w:ascii="Cambria Math" w:hAnsi="Cambria Math" w:cs="Times New Roman"/>
            <w:color w:val="111111"/>
          </w:rPr>
          <m:t xml:space="preserve">  </m:t>
        </m:r>
        <m:sSup>
          <m:sSupPr>
            <m:ctrlPr>
              <w:rPr>
                <w:rFonts w:ascii="Cambria Math" w:hAnsi="Cambria Math" w:cs="Times New Roman"/>
                <w:i/>
                <w:color w:val="111111"/>
              </w:rPr>
            </m:ctrlPr>
          </m:sSupPr>
          <m:e>
            <m:r>
              <w:rPr>
                <w:rFonts w:ascii="Cambria Math" w:hAnsi="Cambria Math"/>
                <w:color w:val="111111"/>
              </w:rPr>
              <m:t>2</m:t>
            </m:r>
          </m:e>
          <m:sup>
            <m:r>
              <w:rPr>
                <w:rFonts w:ascii="Cambria Math" w:hAnsi="Cambria Math"/>
                <w:color w:val="111111"/>
              </w:rPr>
              <m:t>32</m:t>
            </m:r>
          </m:sup>
        </m:sSup>
      </m:oMath>
      <w:r w:rsidRPr="001561E0">
        <w:rPr>
          <w:rFonts w:ascii="Times New Roman" w:hAnsi="Times New Roman" w:cs="Times New Roman"/>
          <w:color w:val="111111"/>
        </w:rPr>
        <w:t xml:space="preserve">                            (2.</w:t>
      </w:r>
      <w:r w:rsidR="007F7C69" w:rsidRPr="001561E0">
        <w:rPr>
          <w:rFonts w:ascii="Times New Roman" w:hAnsi="Times New Roman" w:cs="Times New Roman"/>
          <w:color w:val="111111"/>
        </w:rPr>
        <w:t>9</w:t>
      </w:r>
      <w:r w:rsidRPr="001561E0">
        <w:rPr>
          <w:rFonts w:ascii="Times New Roman" w:hAnsi="Times New Roman" w:cs="Times New Roman"/>
          <w:color w:val="111111"/>
        </w:rPr>
        <w:t>)</w:t>
      </w:r>
    </w:p>
    <w:p w14:paraId="026096A4" w14:textId="079990C7" w:rsidR="00DF4FE9" w:rsidRPr="001561E0" w:rsidRDefault="00DF4FE9" w:rsidP="00DF4FE9">
      <w:pPr>
        <w:rPr>
          <w:color w:val="111111"/>
        </w:rPr>
      </w:pPr>
      <w:r w:rsidRPr="001561E0">
        <w:rPr>
          <w:rFonts w:ascii="Cambria Math" w:hAnsi="Cambria Math" w:cs="Cambria Math"/>
          <w:color w:val="111111"/>
        </w:rPr>
        <w:t xml:space="preserve">                                               𝑘</w:t>
      </w:r>
      <w:r w:rsidRPr="001561E0">
        <w:rPr>
          <w:color w:val="111111"/>
        </w:rPr>
        <w:t xml:space="preserve">3 = </w:t>
      </w:r>
      <w:r w:rsidRPr="001561E0">
        <w:rPr>
          <w:rFonts w:ascii="Cambria Math" w:hAnsi="Cambria Math" w:cs="Cambria Math"/>
          <w:color w:val="111111"/>
        </w:rPr>
        <w:t>𝐾</w:t>
      </w:r>
      <w:r w:rsidRPr="001561E0">
        <w:rPr>
          <w:color w:val="111111"/>
        </w:rPr>
        <w:t xml:space="preserve"> (129 </w:t>
      </w:r>
      <w:r w:rsidRPr="001561E0">
        <w:rPr>
          <w:rFonts w:ascii="Cambria Math" w:hAnsi="Cambria Math" w:cs="Cambria Math"/>
          <w:color w:val="111111"/>
        </w:rPr>
        <w:t>∶</w:t>
      </w:r>
      <w:r w:rsidRPr="001561E0">
        <w:rPr>
          <w:color w:val="111111"/>
        </w:rPr>
        <w:t xml:space="preserve"> 160) </w:t>
      </w:r>
      <w:r w:rsidRPr="001561E0">
        <w:rPr>
          <w:rFonts w:ascii="Cambria Math" w:hAnsi="Cambria Math" w:cs="Cambria Math"/>
          <w:color w:val="111111"/>
        </w:rPr>
        <w:t>⊕</w:t>
      </w:r>
      <w:r w:rsidRPr="001561E0">
        <w:rPr>
          <w:color w:val="111111"/>
        </w:rPr>
        <w:t xml:space="preserve"> </w:t>
      </w:r>
      <w:r w:rsidRPr="001561E0">
        <w:rPr>
          <w:rFonts w:ascii="Cambria Math" w:hAnsi="Cambria Math" w:cs="Cambria Math"/>
          <w:color w:val="111111"/>
        </w:rPr>
        <w:t>𝐾</w:t>
      </w:r>
      <w:r w:rsidRPr="001561E0">
        <w:rPr>
          <w:color w:val="111111"/>
        </w:rPr>
        <w:t xml:space="preserve"> (161 </w:t>
      </w:r>
      <w:r w:rsidRPr="001561E0">
        <w:rPr>
          <w:rFonts w:ascii="Cambria Math" w:hAnsi="Cambria Math" w:cs="Cambria Math"/>
          <w:color w:val="111111"/>
        </w:rPr>
        <w:t>∶</w:t>
      </w:r>
      <w:r w:rsidRPr="001561E0">
        <w:rPr>
          <w:color w:val="111111"/>
        </w:rPr>
        <w:t xml:space="preserve"> 192</w:t>
      </w:r>
      <w:r w:rsidR="00C9131C" w:rsidRPr="001561E0">
        <w:rPr>
          <w:rFonts w:ascii="Times New Roman" w:hAnsi="Times New Roman" w:cs="Times New Roman"/>
          <w:color w:val="111111"/>
        </w:rPr>
        <w:t>) /</w:t>
      </w:r>
      <w:r w:rsidRPr="001561E0">
        <w:rPr>
          <w:rFonts w:ascii="Times New Roman" w:hAnsi="Times New Roman" w:cs="Times New Roman"/>
          <w:color w:val="111111"/>
        </w:rPr>
        <w:t xml:space="preserve"> </w:t>
      </w:r>
      <w:r w:rsidR="004B6A63" w:rsidRPr="001561E0">
        <w:rPr>
          <w:rFonts w:ascii="Times New Roman" w:hAnsi="Times New Roman" w:cs="Times New Roman"/>
          <w:color w:val="111111"/>
        </w:rPr>
        <w:t xml:space="preserve"> </w:t>
      </w:r>
      <m:oMath>
        <m:sSup>
          <m:sSupPr>
            <m:ctrlPr>
              <w:rPr>
                <w:rFonts w:ascii="Cambria Math" w:hAnsi="Cambria Math" w:cs="Times New Roman"/>
                <w:i/>
                <w:color w:val="111111"/>
              </w:rPr>
            </m:ctrlPr>
          </m:sSupPr>
          <m:e>
            <m:r>
              <w:rPr>
                <w:rFonts w:ascii="Cambria Math" w:hAnsi="Cambria Math"/>
                <w:color w:val="111111"/>
              </w:rPr>
              <m:t>2</m:t>
            </m:r>
          </m:e>
          <m:sup>
            <m:r>
              <w:rPr>
                <w:rFonts w:ascii="Cambria Math" w:hAnsi="Cambria Math"/>
                <w:color w:val="111111"/>
              </w:rPr>
              <m:t>32</m:t>
            </m:r>
          </m:sup>
        </m:sSup>
      </m:oMath>
      <w:r w:rsidRPr="001561E0">
        <w:rPr>
          <w:rFonts w:ascii="Times New Roman" w:hAnsi="Times New Roman" w:cs="Times New Roman"/>
          <w:color w:val="111111"/>
        </w:rPr>
        <w:t>×</w:t>
      </w:r>
      <w:r w:rsidRPr="001561E0">
        <w:rPr>
          <w:color w:val="111111"/>
        </w:rPr>
        <w:t xml:space="preserve"> 100 + 4       (2.1</w:t>
      </w:r>
      <w:r w:rsidR="007F7C69" w:rsidRPr="001561E0">
        <w:rPr>
          <w:color w:val="111111"/>
        </w:rPr>
        <w:t>0</w:t>
      </w:r>
      <w:r w:rsidRPr="001561E0">
        <w:rPr>
          <w:color w:val="111111"/>
        </w:rPr>
        <w:t>)</w:t>
      </w:r>
    </w:p>
    <w:p w14:paraId="782EB0D7" w14:textId="4522494C" w:rsidR="007F7C69" w:rsidRPr="001561E0" w:rsidRDefault="00DF4FE9" w:rsidP="002602FA">
      <w:pPr>
        <w:rPr>
          <w:color w:val="111111"/>
        </w:rPr>
      </w:pPr>
      <w:r w:rsidRPr="001561E0">
        <w:rPr>
          <w:rFonts w:ascii="Cambria Math" w:hAnsi="Cambria Math" w:cs="Cambria Math"/>
          <w:color w:val="111111"/>
        </w:rPr>
        <w:t xml:space="preserve">                                               𝑘</w:t>
      </w:r>
      <w:r w:rsidRPr="001561E0">
        <w:rPr>
          <w:color w:val="111111"/>
        </w:rPr>
        <w:t xml:space="preserve">4 = </w:t>
      </w:r>
      <w:r w:rsidRPr="001561E0">
        <w:rPr>
          <w:rFonts w:ascii="Cambria Math" w:hAnsi="Cambria Math" w:cs="Cambria Math"/>
          <w:color w:val="111111"/>
        </w:rPr>
        <w:t>𝐾</w:t>
      </w:r>
      <w:r w:rsidRPr="001561E0">
        <w:rPr>
          <w:color w:val="111111"/>
        </w:rPr>
        <w:t xml:space="preserve"> (193 </w:t>
      </w:r>
      <w:r w:rsidRPr="001561E0">
        <w:rPr>
          <w:rFonts w:ascii="Cambria Math" w:hAnsi="Cambria Math" w:cs="Cambria Math"/>
          <w:color w:val="111111"/>
        </w:rPr>
        <w:t>∶</w:t>
      </w:r>
      <w:r w:rsidRPr="001561E0">
        <w:rPr>
          <w:color w:val="111111"/>
        </w:rPr>
        <w:t xml:space="preserve"> 224) </w:t>
      </w:r>
      <w:r w:rsidRPr="001561E0">
        <w:rPr>
          <w:rFonts w:ascii="Cambria Math" w:hAnsi="Cambria Math" w:cs="Cambria Math"/>
          <w:color w:val="111111"/>
        </w:rPr>
        <w:t>⊕</w:t>
      </w:r>
      <w:r w:rsidRPr="001561E0">
        <w:rPr>
          <w:color w:val="111111"/>
        </w:rPr>
        <w:t xml:space="preserve"> </w:t>
      </w:r>
      <w:r w:rsidRPr="001561E0">
        <w:rPr>
          <w:rFonts w:ascii="Cambria Math" w:hAnsi="Cambria Math" w:cs="Cambria Math"/>
          <w:color w:val="111111"/>
        </w:rPr>
        <w:t>𝐾</w:t>
      </w:r>
      <w:r w:rsidRPr="001561E0">
        <w:rPr>
          <w:color w:val="111111"/>
        </w:rPr>
        <w:t xml:space="preserve"> (225 </w:t>
      </w:r>
      <w:r w:rsidRPr="001561E0">
        <w:rPr>
          <w:rFonts w:ascii="Cambria Math" w:hAnsi="Cambria Math" w:cs="Cambria Math"/>
          <w:color w:val="111111"/>
        </w:rPr>
        <w:t>∶</w:t>
      </w:r>
      <w:r w:rsidRPr="001561E0">
        <w:rPr>
          <w:color w:val="111111"/>
        </w:rPr>
        <w:t xml:space="preserve"> 256</w:t>
      </w:r>
      <w:r w:rsidR="00C9131C" w:rsidRPr="001561E0">
        <w:rPr>
          <w:color w:val="111111"/>
        </w:rPr>
        <w:t>) /</w:t>
      </w:r>
      <m:oMath>
        <m:r>
          <w:rPr>
            <w:rFonts w:ascii="Cambria Math" w:hAnsi="Cambria Math" w:cs="Times New Roman"/>
            <w:color w:val="111111"/>
          </w:rPr>
          <m:t xml:space="preserve">  </m:t>
        </m:r>
        <m:sSup>
          <m:sSupPr>
            <m:ctrlPr>
              <w:rPr>
                <w:rFonts w:ascii="Cambria Math" w:hAnsi="Cambria Math" w:cs="Times New Roman"/>
                <w:i/>
                <w:color w:val="111111"/>
              </w:rPr>
            </m:ctrlPr>
          </m:sSupPr>
          <m:e>
            <m:r>
              <w:rPr>
                <w:rFonts w:ascii="Cambria Math" w:hAnsi="Cambria Math"/>
                <w:color w:val="111111"/>
              </w:rPr>
              <m:t>2</m:t>
            </m:r>
          </m:e>
          <m:sup>
            <m:r>
              <w:rPr>
                <w:rFonts w:ascii="Cambria Math" w:hAnsi="Cambria Math"/>
                <w:color w:val="111111"/>
              </w:rPr>
              <m:t>32</m:t>
            </m:r>
          </m:sup>
        </m:sSup>
      </m:oMath>
      <w:r w:rsidRPr="001561E0">
        <w:rPr>
          <w:rFonts w:ascii="Times New Roman" w:hAnsi="Times New Roman" w:cs="Times New Roman"/>
          <w:color w:val="111111"/>
        </w:rPr>
        <w:t>×</w:t>
      </w:r>
      <w:r w:rsidRPr="001561E0">
        <w:rPr>
          <w:color w:val="111111"/>
        </w:rPr>
        <w:t xml:space="preserve"> 100            </w:t>
      </w:r>
      <w:r w:rsidR="004B6A63" w:rsidRPr="001561E0">
        <w:rPr>
          <w:color w:val="111111"/>
        </w:rPr>
        <w:t xml:space="preserve"> </w:t>
      </w:r>
      <w:r w:rsidRPr="001561E0">
        <w:rPr>
          <w:color w:val="111111"/>
        </w:rPr>
        <w:t xml:space="preserve"> (2.1</w:t>
      </w:r>
      <w:r w:rsidR="007F7C69" w:rsidRPr="001561E0">
        <w:rPr>
          <w:color w:val="111111"/>
        </w:rPr>
        <w:t>1</w:t>
      </w:r>
      <w:r w:rsidRPr="001561E0">
        <w:rPr>
          <w:color w:val="111111"/>
        </w:rPr>
        <w:t>)</w:t>
      </w:r>
    </w:p>
    <w:p w14:paraId="1DB487F8" w14:textId="77777777" w:rsidR="004B6A63" w:rsidRPr="001561E0" w:rsidRDefault="004B6A63" w:rsidP="00DF4FE9">
      <w:pPr>
        <w:rPr>
          <w:color w:val="111111"/>
        </w:rPr>
      </w:pPr>
    </w:p>
    <w:p w14:paraId="39E3900B" w14:textId="1942E413" w:rsidR="00566E2F" w:rsidRPr="001561E0" w:rsidRDefault="009F1446" w:rsidP="009F1446">
      <w:pPr>
        <w:pStyle w:val="Heading2"/>
        <w:numPr>
          <w:ilvl w:val="0"/>
          <w:numId w:val="0"/>
        </w:numPr>
        <w:ind w:left="360"/>
      </w:pPr>
      <w:bookmarkStart w:id="188" w:name="_Toc137368179"/>
      <w:bookmarkStart w:id="189" w:name="_Toc137369792"/>
      <w:bookmarkStart w:id="190" w:name="_Toc137371499"/>
      <w:bookmarkStart w:id="191" w:name="_Toc137371823"/>
      <w:r w:rsidRPr="001561E0">
        <w:t>2.8. Algorithme</w:t>
      </w:r>
      <w:r w:rsidR="00302045" w:rsidRPr="001561E0">
        <w:t xml:space="preserve"> de cryptage audio </w:t>
      </w:r>
      <w:r w:rsidR="00F736E9" w:rsidRPr="001561E0">
        <w:t>AEA-NCS</w:t>
      </w:r>
      <w:bookmarkEnd w:id="188"/>
      <w:bookmarkEnd w:id="189"/>
      <w:bookmarkEnd w:id="190"/>
      <w:bookmarkEnd w:id="191"/>
    </w:p>
    <w:p w14:paraId="3DC7A604" w14:textId="0EAC6020" w:rsidR="00A3609F" w:rsidRPr="001561E0" w:rsidRDefault="00A42697" w:rsidP="00A3609F">
      <w:r w:rsidRPr="001561E0">
        <w:t>Supposons qu’on</w:t>
      </w:r>
      <w:r w:rsidR="00A3609F" w:rsidRPr="001561E0">
        <w:t xml:space="preserve"> souhaite crypter </w:t>
      </w:r>
      <w:r w:rsidRPr="001561E0">
        <w:t xml:space="preserve">une suite de données audio </w:t>
      </w:r>
      <w:r w:rsidRPr="001561E0">
        <w:rPr>
          <w:b/>
          <w:bCs/>
        </w:rPr>
        <w:t>A</w:t>
      </w:r>
      <w:r w:rsidRPr="001561E0">
        <w:t xml:space="preserve"> </w:t>
      </w:r>
      <w:r w:rsidR="00F53073" w:rsidRPr="001561E0">
        <w:t xml:space="preserve">de longueur </w:t>
      </w:r>
      <m:oMath>
        <m:r>
          <w:rPr>
            <w:rFonts w:ascii="Cambria Math" w:hAnsi="Cambria Math"/>
          </w:rPr>
          <m:t>L</m:t>
        </m:r>
      </m:oMath>
      <w:r w:rsidR="00566E2F" w:rsidRPr="001561E0">
        <w:t xml:space="preserve"> avec une clé secréte K générée comme décrit sur la section précédente.</w:t>
      </w:r>
    </w:p>
    <w:p w14:paraId="308A30C6" w14:textId="2C90A2B9" w:rsidR="00566E2F" w:rsidRPr="001561E0" w:rsidRDefault="00A42697" w:rsidP="00A3609F">
      <w:r w:rsidRPr="001561E0">
        <w:t xml:space="preserve">Sachant que </w:t>
      </w:r>
      <w:r w:rsidRPr="001561E0">
        <w:rPr>
          <w:b/>
          <w:bCs/>
        </w:rPr>
        <w:t>A</w:t>
      </w:r>
      <w:r w:rsidRPr="001561E0">
        <w:t xml:space="preserve"> comprend </w:t>
      </w:r>
      <m:oMath>
        <m:r>
          <w:rPr>
            <w:rFonts w:ascii="Cambria Math" w:hAnsi="Cambria Math"/>
          </w:rPr>
          <m:t>L</m:t>
        </m:r>
      </m:oMath>
      <w:r w:rsidR="00F53073" w:rsidRPr="001561E0">
        <w:t xml:space="preserve">  </w:t>
      </w:r>
      <w:r w:rsidRPr="001561E0">
        <w:t>valeurs réelles comprises dans l’intervalle [-1.0, 1.0], l</w:t>
      </w:r>
      <w:r w:rsidR="00DA53FC" w:rsidRPr="001561E0">
        <w:t xml:space="preserve">'algorithme </w:t>
      </w:r>
      <w:r w:rsidR="00416EA7" w:rsidRPr="001561E0">
        <w:t xml:space="preserve">de </w:t>
      </w:r>
      <w:r w:rsidR="00F53073" w:rsidRPr="001561E0">
        <w:t xml:space="preserve">cryptage </w:t>
      </w:r>
      <w:r w:rsidRPr="001561E0">
        <w:t xml:space="preserve">AEA-NCS </w:t>
      </w:r>
      <w:r w:rsidR="00566E2F" w:rsidRPr="001561E0">
        <w:t>est illustré sur la figure 2.</w:t>
      </w:r>
      <w:r w:rsidR="00756116" w:rsidRPr="001561E0">
        <w:t>3 :</w:t>
      </w:r>
    </w:p>
    <w:p w14:paraId="05F427EB" w14:textId="278E9030" w:rsidR="00566E2F" w:rsidRPr="001561E0" w:rsidRDefault="00737E66" w:rsidP="009915E5">
      <w:pPr>
        <w:rPr>
          <w:highlight w:val="cyan"/>
        </w:rPr>
      </w:pPr>
      <w:r w:rsidRPr="001561E0">
        <w:rPr>
          <w:noProof/>
        </w:rPr>
        <mc:AlternateContent>
          <mc:Choice Requires="wps">
            <w:drawing>
              <wp:anchor distT="0" distB="0" distL="114300" distR="114300" simplePos="0" relativeHeight="251697152" behindDoc="0" locked="0" layoutInCell="1" allowOverlap="1" wp14:anchorId="08077868" wp14:editId="51B3338B">
                <wp:simplePos x="0" y="0"/>
                <wp:positionH relativeFrom="column">
                  <wp:posOffset>1652905</wp:posOffset>
                </wp:positionH>
                <wp:positionV relativeFrom="paragraph">
                  <wp:posOffset>133985</wp:posOffset>
                </wp:positionV>
                <wp:extent cx="2762250" cy="371475"/>
                <wp:effectExtent l="95250" t="38100" r="95250" b="123825"/>
                <wp:wrapNone/>
                <wp:docPr id="37" name="Rectangle: Rounded Corners 37"/>
                <wp:cNvGraphicFramePr/>
                <a:graphic xmlns:a="http://schemas.openxmlformats.org/drawingml/2006/main">
                  <a:graphicData uri="http://schemas.microsoft.com/office/word/2010/wordprocessingShape">
                    <wps:wsp>
                      <wps:cNvSpPr/>
                      <wps:spPr>
                        <a:xfrm>
                          <a:off x="0" y="0"/>
                          <a:ext cx="2762250" cy="371475"/>
                        </a:xfrm>
                        <a:prstGeom prst="roundRect">
                          <a:avLst/>
                        </a:prstGeom>
                      </wps:spPr>
                      <wps:style>
                        <a:lnRef idx="0">
                          <a:schemeClr val="accent2"/>
                        </a:lnRef>
                        <a:fillRef idx="3">
                          <a:schemeClr val="accent2"/>
                        </a:fillRef>
                        <a:effectRef idx="3">
                          <a:schemeClr val="accent2"/>
                        </a:effectRef>
                        <a:fontRef idx="minor">
                          <a:schemeClr val="lt1"/>
                        </a:fontRef>
                      </wps:style>
                      <wps:txbx>
                        <w:txbxContent>
                          <w:p w14:paraId="0E2321B4" w14:textId="072E80C7" w:rsidR="00F00EB2" w:rsidRDefault="00F00EB2" w:rsidP="00737E66">
                            <w:pPr>
                              <w:jc w:val="center"/>
                            </w:pPr>
                            <w:r>
                              <w:t>Entrée : Audio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8077868" id="Rectangle: Rounded Corners 37" o:spid="_x0000_s1033" style="position:absolute;left:0;text-align:left;margin-left:130.15pt;margin-top:10.55pt;width:217.5pt;height:29.25pt;z-index:251697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" fillcolor="#652523 [1637]" stroked="f">
                <v:fill color2="#ba4442 [3013]" rotate="t" angle="180" colors="0 #9b2d2a;52429f #cb3d3a;1 #ce3b37" focus="100%" type="gradient">
                  <o:fill v:ext="view" type="gradientUnscaled"/>
                </v:fill>
                <v:shadow on="t" color="black" opacity="22937f" origin=",.5" offset="0,.63889mm"/>
                <v:textbox>
                  <w:txbxContent>
                    <w:p w14:paraId="0E2321B4" w14:textId="072E80C7" w:rsidR="00F00EB2" w:rsidRDefault="00F00EB2" w:rsidP="00737E66">
                      <w:pPr>
                        <w:jc w:val="center"/>
                      </w:pPr>
                      <w:r>
                        <w:t>Entrée : Audio</w:t>
                      </w:r>
                    </w:p>
                  </w:txbxContent>
                </v:textbox>
              </v:roundrect>
            </w:pict>
          </mc:Fallback>
        </mc:AlternateContent>
      </w:r>
    </w:p>
    <w:p w14:paraId="216CB960" w14:textId="59628AD8" w:rsidR="00566E2F" w:rsidRPr="001561E0" w:rsidRDefault="00566E2F" w:rsidP="009915E5">
      <w:pPr>
        <w:rPr>
          <w:highlight w:val="cyan"/>
        </w:rPr>
      </w:pPr>
    </w:p>
    <w:p w14:paraId="02EB4717" w14:textId="347567DF" w:rsidR="00566E2F" w:rsidRPr="001561E0" w:rsidRDefault="000B782E" w:rsidP="009915E5">
      <w:pPr>
        <w:rPr>
          <w:highlight w:val="cyan"/>
        </w:rPr>
      </w:pPr>
      <w:r w:rsidRPr="001561E0">
        <w:rPr>
          <w:noProof/>
        </w:rPr>
        <mc:AlternateContent>
          <mc:Choice Requires="wps">
            <w:drawing>
              <wp:anchor distT="0" distB="0" distL="114300" distR="114300" simplePos="0" relativeHeight="251704320" behindDoc="0" locked="0" layoutInCell="1" allowOverlap="1" wp14:anchorId="3BF42388" wp14:editId="3A1640B1">
                <wp:simplePos x="0" y="0"/>
                <wp:positionH relativeFrom="column">
                  <wp:posOffset>3053080</wp:posOffset>
                </wp:positionH>
                <wp:positionV relativeFrom="paragraph">
                  <wp:posOffset>8255</wp:posOffset>
                </wp:positionV>
                <wp:extent cx="0" cy="323850"/>
                <wp:effectExtent l="76200" t="0" r="76200" b="57150"/>
                <wp:wrapNone/>
                <wp:docPr id="42" name="Straight Arrow Connector 42"/>
                <wp:cNvGraphicFramePr/>
                <a:graphic xmlns:a="http://schemas.openxmlformats.org/drawingml/2006/main">
                  <a:graphicData uri="http://schemas.microsoft.com/office/word/2010/wordprocessingShape">
                    <wps:wsp>
                      <wps:cNvCnPr/>
                      <wps:spPr>
                        <a:xfrm>
                          <a:off x="0" y="0"/>
                          <a:ext cx="0" cy="3238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6B17708E" id="Straight Arrow Connector 42" o:spid="_x0000_s1026" type="#_x0000_t32" style="position:absolute;margin-left:240.4pt;margin-top:.65pt;width:0;height:25.5pt;z-index:251704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" strokecolor="#4579b8 [3044]">
                <v:stroke endarrow="block"/>
              </v:shape>
            </w:pict>
          </mc:Fallback>
        </mc:AlternateContent>
      </w:r>
    </w:p>
    <w:p w14:paraId="4CB96C89" w14:textId="1149C06B" w:rsidR="00566E2F" w:rsidRPr="001561E0" w:rsidRDefault="00737E66" w:rsidP="009915E5">
      <w:pPr>
        <w:rPr>
          <w:highlight w:val="cyan"/>
        </w:rPr>
      </w:pPr>
      <w:r w:rsidRPr="001561E0">
        <w:rPr>
          <w:noProof/>
        </w:rPr>
        <mc:AlternateContent>
          <mc:Choice Requires="wps">
            <w:drawing>
              <wp:anchor distT="0" distB="0" distL="114300" distR="114300" simplePos="0" relativeHeight="251699200" behindDoc="0" locked="0" layoutInCell="1" allowOverlap="1" wp14:anchorId="7D787A23" wp14:editId="7405A71D">
                <wp:simplePos x="0" y="0"/>
                <wp:positionH relativeFrom="column">
                  <wp:posOffset>1652905</wp:posOffset>
                </wp:positionH>
                <wp:positionV relativeFrom="paragraph">
                  <wp:posOffset>50165</wp:posOffset>
                </wp:positionV>
                <wp:extent cx="2809875" cy="371475"/>
                <wp:effectExtent l="95250" t="38100" r="104775" b="123825"/>
                <wp:wrapNone/>
                <wp:docPr id="39" name="Rectangle: Rounded Corners 39"/>
                <wp:cNvGraphicFramePr/>
                <a:graphic xmlns:a="http://schemas.openxmlformats.org/drawingml/2006/main">
                  <a:graphicData uri="http://schemas.microsoft.com/office/word/2010/wordprocessingShape">
                    <wps:wsp>
                      <wps:cNvSpPr/>
                      <wps:spPr>
                        <a:xfrm>
                          <a:off x="0" y="0"/>
                          <a:ext cx="2809875" cy="371475"/>
                        </a:xfrm>
                        <a:prstGeom prst="roundRect">
                          <a:avLst/>
                        </a:prstGeom>
                      </wps:spPr>
                      <wps:style>
                        <a:lnRef idx="0">
                          <a:schemeClr val="accent2"/>
                        </a:lnRef>
                        <a:fillRef idx="3">
                          <a:schemeClr val="accent2"/>
                        </a:fillRef>
                        <a:effectRef idx="3">
                          <a:schemeClr val="accent2"/>
                        </a:effectRef>
                        <a:fontRef idx="minor">
                          <a:schemeClr val="lt1"/>
                        </a:fontRef>
                      </wps:style>
                      <wps:txbx>
                        <w:txbxContent>
                          <w:p w14:paraId="78C27EAC" w14:textId="720A0DEC" w:rsidR="00F00EB2" w:rsidRDefault="00F00EB2" w:rsidP="00D4163A">
                            <w:pPr>
                              <w:ind w:firstLine="0"/>
                            </w:pPr>
                            <w:r>
                              <w:t>Génération des clés secrètes k1, k2, k3, k4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7D787A23" id="Rectangle: Rounded Corners 39" o:spid="_x0000_s1034" style="position:absolute;left:0;text-align:left;margin-left:130.15pt;margin-top:3.95pt;width:221.25pt;height:29.25pt;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" fillcolor="#652523 [1637]" stroked="f">
                <v:fill color2="#ba4442 [3013]" rotate="t" angle="180" colors="0 #9b2d2a;52429f #cb3d3a;1 #ce3b37" focus="100%" type="gradient">
                  <o:fill v:ext="view" type="gradientUnscaled"/>
                </v:fill>
                <v:shadow on="t" color="black" opacity="22937f" origin=",.5" offset="0,.63889mm"/>
                <v:textbox>
                  <w:txbxContent>
                    <w:p w14:paraId="78C27EAC" w14:textId="720A0DEC" w:rsidR="00F00EB2" w:rsidRDefault="00F00EB2" w:rsidP="00D4163A">
                      <w:pPr>
                        <w:ind w:firstLine="0"/>
                      </w:pPr>
                      <w:r>
                        <w:t>Génération des clés secrètes k1, k2, k3, k4</w:t>
                      </w:r>
                    </w:p>
                  </w:txbxContent>
                </v:textbox>
              </v:roundrect>
            </w:pict>
          </mc:Fallback>
        </mc:AlternateContent>
      </w:r>
    </w:p>
    <w:p w14:paraId="21E510DF" w14:textId="273477F1" w:rsidR="00566E2F" w:rsidRPr="001561E0" w:rsidRDefault="00737E66" w:rsidP="009915E5">
      <w:pPr>
        <w:rPr>
          <w:highlight w:val="cyan"/>
        </w:rPr>
      </w:pPr>
      <w:r w:rsidRPr="001561E0">
        <w:rPr>
          <w:noProof/>
        </w:rPr>
        <mc:AlternateContent>
          <mc:Choice Requires="wps">
            <w:drawing>
              <wp:anchor distT="0" distB="0" distL="114300" distR="114300" simplePos="0" relativeHeight="251705344" behindDoc="0" locked="0" layoutInCell="1" allowOverlap="1" wp14:anchorId="22EA2B93" wp14:editId="176FACBD">
                <wp:simplePos x="0" y="0"/>
                <wp:positionH relativeFrom="column">
                  <wp:posOffset>3072130</wp:posOffset>
                </wp:positionH>
                <wp:positionV relativeFrom="paragraph">
                  <wp:posOffset>139700</wp:posOffset>
                </wp:positionV>
                <wp:extent cx="0" cy="257175"/>
                <wp:effectExtent l="76200" t="0" r="57150" b="47625"/>
                <wp:wrapNone/>
                <wp:docPr id="43" name="Straight Arrow Connector 43"/>
                <wp:cNvGraphicFramePr/>
                <a:graphic xmlns:a="http://schemas.openxmlformats.org/drawingml/2006/main">
                  <a:graphicData uri="http://schemas.microsoft.com/office/word/2010/wordprocessingShape">
                    <wps:wsp>
                      <wps:cNvCnPr/>
                      <wps:spPr>
                        <a:xfrm>
                          <a:off x="0" y="0"/>
                          <a:ext cx="0" cy="2571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35D28D13" id="Straight Arrow Connector 43" o:spid="_x0000_s1026" type="#_x0000_t32" style="position:absolute;margin-left:241.9pt;margin-top:11pt;width:0;height:20.25pt;z-index:251705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" strokecolor="#4579b8 [3044]">
                <v:stroke endarrow="block"/>
              </v:shape>
            </w:pict>
          </mc:Fallback>
        </mc:AlternateContent>
      </w:r>
    </w:p>
    <w:p w14:paraId="7EA49B92" w14:textId="646D321B" w:rsidR="00566E2F" w:rsidRPr="001561E0" w:rsidRDefault="00737E66" w:rsidP="009915E5">
      <w:pPr>
        <w:rPr>
          <w:highlight w:val="cyan"/>
        </w:rPr>
      </w:pPr>
      <w:r w:rsidRPr="001561E0">
        <w:rPr>
          <w:noProof/>
        </w:rPr>
        <mc:AlternateContent>
          <mc:Choice Requires="wps">
            <w:drawing>
              <wp:anchor distT="0" distB="0" distL="114300" distR="114300" simplePos="0" relativeHeight="251701248" behindDoc="0" locked="0" layoutInCell="1" allowOverlap="1" wp14:anchorId="23B0364F" wp14:editId="5D16CB4F">
                <wp:simplePos x="0" y="0"/>
                <wp:positionH relativeFrom="column">
                  <wp:posOffset>1662430</wp:posOffset>
                </wp:positionH>
                <wp:positionV relativeFrom="paragraph">
                  <wp:posOffset>172085</wp:posOffset>
                </wp:positionV>
                <wp:extent cx="2762250" cy="371475"/>
                <wp:effectExtent l="95250" t="38100" r="95250" b="123825"/>
                <wp:wrapNone/>
                <wp:docPr id="40" name="Rectangle: Rounded Corners 40"/>
                <wp:cNvGraphicFramePr/>
                <a:graphic xmlns:a="http://schemas.openxmlformats.org/drawingml/2006/main">
                  <a:graphicData uri="http://schemas.microsoft.com/office/word/2010/wordprocessingShape">
                    <wps:wsp>
                      <wps:cNvSpPr/>
                      <wps:spPr>
                        <a:xfrm>
                          <a:off x="0" y="0"/>
                          <a:ext cx="2762250" cy="371475"/>
                        </a:xfrm>
                        <a:prstGeom prst="roundRect">
                          <a:avLst/>
                        </a:prstGeom>
                      </wps:spPr>
                      <wps:style>
                        <a:lnRef idx="0">
                          <a:schemeClr val="accent2"/>
                        </a:lnRef>
                        <a:fillRef idx="3">
                          <a:schemeClr val="accent2"/>
                        </a:fillRef>
                        <a:effectRef idx="3">
                          <a:schemeClr val="accent2"/>
                        </a:effectRef>
                        <a:fontRef idx="minor">
                          <a:schemeClr val="lt1"/>
                        </a:fontRef>
                      </wps:style>
                      <wps:txbx>
                        <w:txbxContent>
                          <w:p w14:paraId="7EDC0058" w14:textId="7748FFF2" w:rsidR="00F00EB2" w:rsidRDefault="00F00EB2" w:rsidP="00737E66">
                            <w:pPr>
                              <w:jc w:val="center"/>
                            </w:pPr>
                            <w:r>
                              <w:t>Cryptage AEA-NCS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23B0364F" id="Rectangle: Rounded Corners 40" o:spid="_x0000_s1035" style="position:absolute;left:0;text-align:left;margin-left:130.9pt;margin-top:13.55pt;width:217.5pt;height:29.25pt;z-index:251701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" fillcolor="#652523 [1637]" stroked="f">
                <v:fill color2="#ba4442 [3013]" rotate="t" angle="180" colors="0 #9b2d2a;52429f #cb3d3a;1 #ce3b37" focus="100%" type="gradient">
                  <o:fill v:ext="view" type="gradientUnscaled"/>
                </v:fill>
                <v:shadow on="t" color="black" opacity="22937f" origin=",.5" offset="0,.63889mm"/>
                <v:textbox>
                  <w:txbxContent>
                    <w:p w14:paraId="7EDC0058" w14:textId="7748FFF2" w:rsidR="00F00EB2" w:rsidRDefault="00F00EB2" w:rsidP="00737E66">
                      <w:pPr>
                        <w:jc w:val="center"/>
                      </w:pPr>
                      <w:r>
                        <w:t>Cryptage AEA-NCS</w:t>
                      </w:r>
                    </w:p>
                  </w:txbxContent>
                </v:textbox>
              </v:roundrect>
            </w:pict>
          </mc:Fallback>
        </mc:AlternateContent>
      </w:r>
    </w:p>
    <w:p w14:paraId="3C6D67F2" w14:textId="247A2AA7" w:rsidR="00566E2F" w:rsidRPr="001561E0" w:rsidRDefault="00566E2F" w:rsidP="009915E5">
      <w:pPr>
        <w:rPr>
          <w:highlight w:val="cyan"/>
        </w:rPr>
      </w:pPr>
    </w:p>
    <w:p w14:paraId="5728FB4F" w14:textId="436C511F" w:rsidR="00566E2F" w:rsidRPr="001561E0" w:rsidRDefault="000B782E" w:rsidP="009915E5">
      <w:pPr>
        <w:rPr>
          <w:highlight w:val="cyan"/>
        </w:rPr>
      </w:pPr>
      <w:r w:rsidRPr="001561E0">
        <w:rPr>
          <w:noProof/>
        </w:rPr>
        <mc:AlternateContent>
          <mc:Choice Requires="wps">
            <w:drawing>
              <wp:anchor distT="0" distB="0" distL="114300" distR="114300" simplePos="0" relativeHeight="251706368" behindDoc="0" locked="0" layoutInCell="1" allowOverlap="1" wp14:anchorId="2D70DDDE" wp14:editId="3DF750D6">
                <wp:simplePos x="0" y="0"/>
                <wp:positionH relativeFrom="column">
                  <wp:posOffset>3081655</wp:posOffset>
                </wp:positionH>
                <wp:positionV relativeFrom="paragraph">
                  <wp:posOffset>27305</wp:posOffset>
                </wp:positionV>
                <wp:extent cx="0" cy="295275"/>
                <wp:effectExtent l="76200" t="0" r="57150" b="47625"/>
                <wp:wrapNone/>
                <wp:docPr id="44" name="Straight Arrow Connector 44"/>
                <wp:cNvGraphicFramePr/>
                <a:graphic xmlns:a="http://schemas.openxmlformats.org/drawingml/2006/main">
                  <a:graphicData uri="http://schemas.microsoft.com/office/word/2010/wordprocessingShape">
                    <wps:wsp>
                      <wps:cNvCnPr/>
                      <wps:spPr>
                        <a:xfrm>
                          <a:off x="0" y="0"/>
                          <a:ext cx="0" cy="2952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3E9D1CD5" id="Straight Arrow Connector 44" o:spid="_x0000_s1026" type="#_x0000_t32" style="position:absolute;margin-left:242.65pt;margin-top:2.15pt;width:0;height:23.25pt;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" strokecolor="#4579b8 [3044]">
                <v:stroke endarrow="block"/>
              </v:shape>
            </w:pict>
          </mc:Fallback>
        </mc:AlternateContent>
      </w:r>
    </w:p>
    <w:p w14:paraId="145C0FCC" w14:textId="1E727A5A" w:rsidR="00566E2F" w:rsidRPr="001561E0" w:rsidRDefault="00737E66" w:rsidP="009915E5">
      <w:pPr>
        <w:rPr>
          <w:highlight w:val="cyan"/>
        </w:rPr>
      </w:pPr>
      <w:r w:rsidRPr="001561E0">
        <w:rPr>
          <w:noProof/>
        </w:rPr>
        <mc:AlternateContent>
          <mc:Choice Requires="wps">
            <w:drawing>
              <wp:anchor distT="0" distB="0" distL="114300" distR="114300" simplePos="0" relativeHeight="251703296" behindDoc="0" locked="0" layoutInCell="1" allowOverlap="1" wp14:anchorId="346DC220" wp14:editId="01D4BB12">
                <wp:simplePos x="0" y="0"/>
                <wp:positionH relativeFrom="column">
                  <wp:posOffset>1642745</wp:posOffset>
                </wp:positionH>
                <wp:positionV relativeFrom="paragraph">
                  <wp:posOffset>50165</wp:posOffset>
                </wp:positionV>
                <wp:extent cx="2809875" cy="371475"/>
                <wp:effectExtent l="95250" t="38100" r="104775" b="123825"/>
                <wp:wrapNone/>
                <wp:docPr id="41" name="Rectangle: Rounded Corners 41"/>
                <wp:cNvGraphicFramePr/>
                <a:graphic xmlns:a="http://schemas.openxmlformats.org/drawingml/2006/main">
                  <a:graphicData uri="http://schemas.microsoft.com/office/word/2010/wordprocessingShape">
                    <wps:wsp>
                      <wps:cNvSpPr/>
                      <wps:spPr>
                        <a:xfrm>
                          <a:off x="0" y="0"/>
                          <a:ext cx="2809875" cy="371475"/>
                        </a:xfrm>
                        <a:prstGeom prst="roundRect">
                          <a:avLst/>
                        </a:prstGeom>
                      </wps:spPr>
                      <wps:style>
                        <a:lnRef idx="0">
                          <a:schemeClr val="accent2"/>
                        </a:lnRef>
                        <a:fillRef idx="3">
                          <a:schemeClr val="accent2"/>
                        </a:fillRef>
                        <a:effectRef idx="3">
                          <a:schemeClr val="accent2"/>
                        </a:effectRef>
                        <a:fontRef idx="minor">
                          <a:schemeClr val="lt1"/>
                        </a:fontRef>
                      </wps:style>
                      <wps:txbx>
                        <w:txbxContent>
                          <w:p w14:paraId="7EAF8821" w14:textId="04F2C2F3" w:rsidR="00F00EB2" w:rsidRDefault="00F00EB2" w:rsidP="00737E66">
                            <w:pPr>
                              <w:jc w:val="center"/>
                            </w:pPr>
                            <w:r>
                              <w:t>Sortie : Audio crypté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346DC220" id="Rectangle: Rounded Corners 41" o:spid="_x0000_s1036" style="position:absolute;left:0;text-align:left;margin-left:129.35pt;margin-top:3.95pt;width:221.25pt;height:29.25pt;z-index:251703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" fillcolor="#652523 [1637]" stroked="f">
                <v:fill color2="#ba4442 [3013]" rotate="t" angle="180" colors="0 #9b2d2a;52429f #cb3d3a;1 #ce3b37" focus="100%" type="gradient">
                  <o:fill v:ext="view" type="gradientUnscaled"/>
                </v:fill>
                <v:shadow on="t" color="black" opacity="22937f" origin=",.5" offset="0,.63889mm"/>
                <v:textbox>
                  <w:txbxContent>
                    <w:p w14:paraId="7EAF8821" w14:textId="04F2C2F3" w:rsidR="00F00EB2" w:rsidRDefault="00F00EB2" w:rsidP="00737E66">
                      <w:pPr>
                        <w:jc w:val="center"/>
                      </w:pPr>
                      <w:r>
                        <w:t>Sortie : Audio crypté</w:t>
                      </w:r>
                    </w:p>
                  </w:txbxContent>
                </v:textbox>
              </v:roundrect>
            </w:pict>
          </mc:Fallback>
        </mc:AlternateContent>
      </w:r>
    </w:p>
    <w:p w14:paraId="0B96771B" w14:textId="1F0B3E56" w:rsidR="00566E2F" w:rsidRPr="001561E0" w:rsidRDefault="00566E2F" w:rsidP="009915E5">
      <w:pPr>
        <w:rPr>
          <w:highlight w:val="cyan"/>
        </w:rPr>
      </w:pPr>
    </w:p>
    <w:p w14:paraId="0D633500" w14:textId="0627A83B" w:rsidR="009915E5" w:rsidRPr="001561E0" w:rsidRDefault="009915E5" w:rsidP="00475C7B">
      <w:pPr>
        <w:ind w:firstLine="187"/>
        <w:jc w:val="center"/>
        <w:outlineLvl w:val="0"/>
        <w:rPr>
          <w:sz w:val="20"/>
          <w:szCs w:val="20"/>
        </w:rPr>
      </w:pPr>
      <w:r w:rsidRPr="001561E0">
        <w:rPr>
          <w:sz w:val="20"/>
          <w:szCs w:val="20"/>
        </w:rPr>
        <w:t xml:space="preserve">       </w:t>
      </w:r>
      <w:bookmarkStart w:id="192" w:name="_Toc137369793"/>
      <w:bookmarkStart w:id="193" w:name="_Toc137370480"/>
      <w:bookmarkStart w:id="194" w:name="_Toc137371500"/>
      <w:bookmarkStart w:id="195" w:name="_Toc137371824"/>
      <w:r w:rsidRPr="001561E0">
        <w:rPr>
          <w:sz w:val="20"/>
          <w:szCs w:val="20"/>
        </w:rPr>
        <w:t xml:space="preserve">Figure2.3 : </w:t>
      </w:r>
      <w:r w:rsidR="001A733A" w:rsidRPr="001561E0">
        <w:rPr>
          <w:sz w:val="20"/>
          <w:szCs w:val="20"/>
        </w:rPr>
        <w:t>O</w:t>
      </w:r>
      <w:r w:rsidRPr="001561E0">
        <w:rPr>
          <w:sz w:val="20"/>
          <w:szCs w:val="20"/>
        </w:rPr>
        <w:t xml:space="preserve">rganigramme </w:t>
      </w:r>
      <w:r w:rsidR="001A733A" w:rsidRPr="001561E0">
        <w:rPr>
          <w:sz w:val="20"/>
          <w:szCs w:val="20"/>
        </w:rPr>
        <w:t xml:space="preserve">cryptage </w:t>
      </w:r>
      <w:r w:rsidRPr="001561E0">
        <w:rPr>
          <w:sz w:val="20"/>
          <w:szCs w:val="20"/>
        </w:rPr>
        <w:t>AEA-NCS</w:t>
      </w:r>
      <w:bookmarkEnd w:id="192"/>
      <w:bookmarkEnd w:id="193"/>
      <w:bookmarkEnd w:id="194"/>
      <w:bookmarkEnd w:id="195"/>
    </w:p>
    <w:p w14:paraId="53184B58" w14:textId="77777777" w:rsidR="007F7C69" w:rsidRPr="001561E0" w:rsidRDefault="007F7C69" w:rsidP="009915E5">
      <w:pPr>
        <w:jc w:val="center"/>
        <w:rPr>
          <w:sz w:val="20"/>
          <w:szCs w:val="20"/>
        </w:rPr>
      </w:pPr>
    </w:p>
    <w:p w14:paraId="4FECE42A" w14:textId="35FD2813" w:rsidR="00DA53FC" w:rsidRPr="001561E0" w:rsidRDefault="00566E2F" w:rsidP="00A3609F">
      <w:r w:rsidRPr="001561E0">
        <w:t>Le</w:t>
      </w:r>
      <w:r w:rsidR="00416EA7" w:rsidRPr="001561E0">
        <w:t xml:space="preserve"> flux de données audio crypté</w:t>
      </w:r>
      <w:r w:rsidR="00416EA7" w:rsidRPr="001561E0">
        <w:rPr>
          <w:b/>
          <w:bCs/>
        </w:rPr>
        <w:t xml:space="preserve"> C </w:t>
      </w:r>
      <w:r w:rsidRPr="001561E0">
        <w:t>en sortie de l’AEA-NCS est</w:t>
      </w:r>
      <w:r w:rsidRPr="001561E0">
        <w:rPr>
          <w:b/>
          <w:bCs/>
        </w:rPr>
        <w:t xml:space="preserve"> </w:t>
      </w:r>
      <w:r w:rsidRPr="001561E0">
        <w:t xml:space="preserve">obtenu par les étapes décrites dans ce qui </w:t>
      </w:r>
      <w:r w:rsidR="00DA53FC" w:rsidRPr="001561E0">
        <w:t>suit :</w:t>
      </w:r>
      <w:r w:rsidR="00D74D03" w:rsidRPr="001561E0">
        <w:t>[1</w:t>
      </w:r>
      <w:r w:rsidR="00D615ED" w:rsidRPr="001561E0">
        <w:t>4</w:t>
      </w:r>
      <w:r w:rsidR="00D74D03" w:rsidRPr="001561E0">
        <w:t>]</w:t>
      </w:r>
    </w:p>
    <w:p w14:paraId="560541F4" w14:textId="77777777" w:rsidR="00F24F3D" w:rsidRPr="001561E0" w:rsidRDefault="00F24F3D" w:rsidP="00A3609F"/>
    <w:p w14:paraId="570AA455" w14:textId="181AB00E" w:rsidR="00DA53FC" w:rsidRPr="001561E0" w:rsidRDefault="00EC02A3" w:rsidP="00B91275">
      <w:pPr>
        <w:pStyle w:val="ListParagraph"/>
        <w:numPr>
          <w:ilvl w:val="0"/>
          <w:numId w:val="15"/>
        </w:numPr>
      </w:pPr>
      <w:r w:rsidRPr="001561E0">
        <w:rPr>
          <w:b/>
          <w:bCs/>
        </w:rPr>
        <w:t>Etape 01 :</w:t>
      </w:r>
      <w:r w:rsidR="007C466D" w:rsidRPr="001561E0">
        <w:t xml:space="preserve"> </w:t>
      </w:r>
      <w:r w:rsidR="00A57DCA" w:rsidRPr="001561E0">
        <w:t xml:space="preserve">Calculer </w:t>
      </w:r>
      <w:r w:rsidR="007C466D" w:rsidRPr="001561E0">
        <w:t xml:space="preserve">le nouveau </w:t>
      </w:r>
      <w:r w:rsidR="007C466D" w:rsidRPr="001561E0">
        <w:rPr>
          <w:rFonts w:ascii="Cambria Math" w:hAnsi="Cambria Math" w:cs="Cambria Math"/>
        </w:rPr>
        <w:t>𝐴 (NA)</w:t>
      </w:r>
      <w:r w:rsidR="00A42697" w:rsidRPr="001561E0">
        <w:rPr>
          <w:rFonts w:ascii="Cambria Math" w:hAnsi="Cambria Math" w:cs="Cambria Math"/>
        </w:rPr>
        <w:t> </w:t>
      </w:r>
      <w:r w:rsidR="00A42697" w:rsidRPr="001561E0">
        <w:t xml:space="preserve">: </w:t>
      </w:r>
    </w:p>
    <w:p w14:paraId="0A996873" w14:textId="77777777" w:rsidR="000F719F" w:rsidRPr="001561E0" w:rsidRDefault="003A35CA" w:rsidP="003A35CA">
      <w:r w:rsidRPr="001561E0">
        <w:t xml:space="preserve">                      </w:t>
      </w:r>
    </w:p>
    <w:p w14:paraId="06CA91F8" w14:textId="373E9641" w:rsidR="007C466D" w:rsidRPr="001561E0" w:rsidRDefault="000F719F" w:rsidP="003A35CA">
      <w:r w:rsidRPr="001561E0">
        <w:t xml:space="preserve">      </w:t>
      </w:r>
      <w:r w:rsidR="003A35CA" w:rsidRPr="001561E0">
        <w:t xml:space="preserve">        </w:t>
      </w:r>
      <w:r w:rsidRPr="001561E0">
        <w:t xml:space="preserve">                  </w:t>
      </w:r>
      <w:r w:rsidR="003A35CA" w:rsidRPr="001561E0">
        <w:t xml:space="preserve">    </w:t>
      </w:r>
      <m:oMath>
        <m:r>
          <w:rPr>
            <w:rFonts w:ascii="Cambria Math" w:hAnsi="Cambria Math"/>
          </w:rPr>
          <m:t>NA= A×</m:t>
        </m:r>
        <m:f>
          <m:fPr>
            <m:ctrlPr>
              <w:rPr>
                <w:rFonts w:ascii="Cambria Math" w:hAnsi="Cambria Math"/>
                <w:i/>
              </w:rPr>
            </m:ctrlPr>
          </m:fPr>
          <m:num>
            <m:r>
              <w:rPr>
                <w:rFonts w:ascii="Cambria Math" w:hAnsi="Cambria Math"/>
              </w:rPr>
              <m:t>255</m:t>
            </m:r>
          </m:num>
          <m:den>
            <m:func>
              <m:funcPr>
                <m:ctrlPr>
                  <w:rPr>
                    <w:rFonts w:ascii="Cambria Math" w:hAnsi="Cambria Math"/>
                    <w:i/>
                  </w:rPr>
                </m:ctrlPr>
              </m:funcPr>
              <m:fName>
                <m:r>
                  <m:rPr>
                    <m:sty m:val="p"/>
                  </m:rPr>
                  <w:rPr>
                    <w:rFonts w:ascii="Cambria Math" w:hAnsi="Cambria Math"/>
                  </w:rPr>
                  <m:t>max</m:t>
                </m:r>
              </m:fName>
              <m:e>
                <m:r>
                  <w:rPr>
                    <w:rFonts w:ascii="Cambria Math" w:hAnsi="Cambria Math"/>
                  </w:rPr>
                  <m:t>A-minA</m:t>
                </m:r>
              </m:e>
            </m:func>
          </m:den>
        </m:f>
        <m:r>
          <w:rPr>
            <w:rFonts w:ascii="Cambria Math" w:hAnsi="Cambria Math"/>
          </w:rPr>
          <m:t>+minA×</m:t>
        </m:r>
        <m:f>
          <m:fPr>
            <m:ctrlPr>
              <w:rPr>
                <w:rFonts w:ascii="Cambria Math" w:hAnsi="Cambria Math"/>
                <w:i/>
              </w:rPr>
            </m:ctrlPr>
          </m:fPr>
          <m:num>
            <m:r>
              <w:rPr>
                <w:rFonts w:ascii="Cambria Math" w:hAnsi="Cambria Math"/>
              </w:rPr>
              <m:t>255</m:t>
            </m:r>
          </m:num>
          <m:den>
            <m:r>
              <w:rPr>
                <w:rFonts w:ascii="Cambria Math" w:hAnsi="Cambria Math"/>
              </w:rPr>
              <m:t>minA-maxA</m:t>
            </m:r>
          </m:den>
        </m:f>
      </m:oMath>
      <w:r w:rsidR="003A35CA" w:rsidRPr="001561E0">
        <w:t xml:space="preserve">                     (2.</w:t>
      </w:r>
      <w:r w:rsidR="001E0CD7" w:rsidRPr="001561E0">
        <w:t>1</w:t>
      </w:r>
      <w:r w:rsidR="007F7C69" w:rsidRPr="001561E0">
        <w:t>2</w:t>
      </w:r>
      <w:r w:rsidR="003A35CA" w:rsidRPr="001561E0">
        <w:t xml:space="preserve">)                                                                       </w:t>
      </w:r>
    </w:p>
    <w:p w14:paraId="3A8884B9" w14:textId="315AD161" w:rsidR="007C466D" w:rsidRPr="001561E0" w:rsidRDefault="007C466D" w:rsidP="00B91275">
      <w:pPr>
        <w:pStyle w:val="ListParagraph"/>
        <w:numPr>
          <w:ilvl w:val="0"/>
          <w:numId w:val="16"/>
        </w:numPr>
        <w:ind w:left="1440"/>
      </w:pPr>
      <m:oMath>
        <m:r>
          <w:rPr>
            <w:rFonts w:ascii="Cambria Math" w:hAnsi="Cambria Math"/>
          </w:rPr>
          <w:lastRenderedPageBreak/>
          <m:t>A</m:t>
        </m:r>
      </m:oMath>
      <w:r w:rsidRPr="001561E0">
        <w:t xml:space="preserve">: </w:t>
      </w:r>
      <w:r w:rsidR="00A42697" w:rsidRPr="001561E0">
        <w:t xml:space="preserve">données </w:t>
      </w:r>
      <w:r w:rsidRPr="001561E0">
        <w:t>audio originales.</w:t>
      </w:r>
    </w:p>
    <w:p w14:paraId="37D77954" w14:textId="041F40CC" w:rsidR="007C466D" w:rsidRPr="001561E0" w:rsidRDefault="007C466D" w:rsidP="00B91275">
      <w:pPr>
        <w:pStyle w:val="ListParagraph"/>
        <w:numPr>
          <w:ilvl w:val="0"/>
          <w:numId w:val="16"/>
        </w:numPr>
        <w:ind w:left="1440"/>
      </w:pPr>
      <m:oMath>
        <m:r>
          <w:rPr>
            <w:rFonts w:ascii="Cambria Math" w:hAnsi="Cambria Math"/>
          </w:rPr>
          <m:t>minA</m:t>
        </m:r>
      </m:oMath>
      <w:r w:rsidRPr="001561E0">
        <w:t xml:space="preserve"> : Valeur minimale de </w:t>
      </w:r>
      <w:r w:rsidRPr="001561E0">
        <w:rPr>
          <w:rFonts w:ascii="Cambria Math" w:hAnsi="Cambria Math" w:cs="Cambria Math"/>
        </w:rPr>
        <w:t>𝐴</w:t>
      </w:r>
      <w:r w:rsidRPr="001561E0">
        <w:t>.</w:t>
      </w:r>
    </w:p>
    <w:p w14:paraId="5DAA1E58" w14:textId="3E057B52" w:rsidR="007C466D" w:rsidRPr="001561E0" w:rsidRDefault="007C466D" w:rsidP="00B91275">
      <w:pPr>
        <w:pStyle w:val="ListParagraph"/>
        <w:numPr>
          <w:ilvl w:val="0"/>
          <w:numId w:val="16"/>
        </w:numPr>
        <w:tabs>
          <w:tab w:val="left" w:pos="810"/>
        </w:tabs>
        <w:ind w:left="1440"/>
      </w:pPr>
      <m:oMath>
        <m:r>
          <w:rPr>
            <w:rFonts w:ascii="Cambria Math" w:hAnsi="Cambria Math"/>
          </w:rPr>
          <m:t>maxA</m:t>
        </m:r>
      </m:oMath>
      <w:r w:rsidRPr="001561E0">
        <w:t xml:space="preserve"> : Valeur maximale de </w:t>
      </w:r>
      <w:r w:rsidRPr="001561E0">
        <w:rPr>
          <w:rFonts w:ascii="Cambria Math" w:hAnsi="Cambria Math" w:cs="Cambria Math"/>
        </w:rPr>
        <w:t>𝐴</w:t>
      </w:r>
      <w:r w:rsidRPr="001561E0">
        <w:t>.</w:t>
      </w:r>
      <w:r w:rsidRPr="001561E0">
        <w:rPr>
          <w:color w:val="111111"/>
        </w:rPr>
        <w:t xml:space="preserve"> </w:t>
      </w:r>
    </w:p>
    <w:p w14:paraId="27C8A599" w14:textId="445D1B17" w:rsidR="007C466D" w:rsidRPr="001561E0" w:rsidRDefault="007C466D" w:rsidP="007C466D">
      <w:r w:rsidRPr="001561E0">
        <w:rPr>
          <w:color w:val="111111"/>
        </w:rPr>
        <w:t>Cette étape normalise</w:t>
      </w:r>
      <w:r w:rsidR="00A57DCA" w:rsidRPr="001561E0">
        <w:rPr>
          <w:color w:val="111111"/>
        </w:rPr>
        <w:t xml:space="preserve"> l’intervalle de valeurs de</w:t>
      </w:r>
      <w:r w:rsidRPr="001561E0">
        <w:rPr>
          <w:color w:val="111111"/>
        </w:rPr>
        <w:t xml:space="preserve"> </w:t>
      </w:r>
      <w:r w:rsidRPr="001561E0">
        <w:rPr>
          <w:rFonts w:ascii="Cambria Math" w:hAnsi="Cambria Math" w:cs="Cambria Math"/>
          <w:color w:val="111111"/>
        </w:rPr>
        <w:t>𝐴</w:t>
      </w:r>
      <w:r w:rsidRPr="001561E0">
        <w:rPr>
          <w:color w:val="111111"/>
        </w:rPr>
        <w:t xml:space="preserve"> </w:t>
      </w:r>
      <w:r w:rsidR="00A57DCA" w:rsidRPr="001561E0">
        <w:rPr>
          <w:color w:val="111111"/>
        </w:rPr>
        <w:t xml:space="preserve">sur la plage </w:t>
      </w:r>
      <w:r w:rsidRPr="001561E0">
        <w:rPr>
          <w:color w:val="111111"/>
        </w:rPr>
        <w:t>[0, 255</w:t>
      </w:r>
      <w:r w:rsidR="00A57DCA" w:rsidRPr="001561E0">
        <w:rPr>
          <w:color w:val="111111"/>
        </w:rPr>
        <w:t xml:space="preserve">] au lieu </w:t>
      </w:r>
      <w:r w:rsidR="00A57DCA" w:rsidRPr="001561E0">
        <w:t>[-1.0, 1.0].</w:t>
      </w:r>
    </w:p>
    <w:p w14:paraId="70EEA968" w14:textId="77777777" w:rsidR="00A42697" w:rsidRPr="001561E0" w:rsidRDefault="00A42697" w:rsidP="007C466D"/>
    <w:p w14:paraId="4F6AAA86" w14:textId="77777777" w:rsidR="00A42697" w:rsidRPr="001561E0" w:rsidRDefault="003A35CA" w:rsidP="00B91275">
      <w:pPr>
        <w:pStyle w:val="ListParagraph"/>
        <w:numPr>
          <w:ilvl w:val="0"/>
          <w:numId w:val="17"/>
        </w:numPr>
      </w:pPr>
      <w:r w:rsidRPr="001561E0">
        <w:rPr>
          <w:b/>
          <w:bCs/>
        </w:rPr>
        <w:t>Etape 02 :</w:t>
      </w:r>
      <w:r w:rsidRPr="001561E0">
        <w:t xml:space="preserve"> </w:t>
      </w:r>
      <w:r w:rsidR="00A42697" w:rsidRPr="001561E0">
        <w:t xml:space="preserve">Séparer NA en deux parties : </w:t>
      </w:r>
    </w:p>
    <w:p w14:paraId="614249BA" w14:textId="5D2382AB" w:rsidR="00A42697" w:rsidRPr="001561E0" w:rsidRDefault="00A42697" w:rsidP="00A42697">
      <w:pPr>
        <w:pStyle w:val="ListParagraph"/>
        <w:numPr>
          <w:ilvl w:val="1"/>
          <w:numId w:val="17"/>
        </w:numPr>
        <w:ind w:left="1276"/>
      </w:pPr>
      <w:r w:rsidRPr="001561E0">
        <w:rPr>
          <w:i/>
          <w:iCs/>
        </w:rPr>
        <w:t>P</w:t>
      </w:r>
      <w:r w:rsidR="003A35CA" w:rsidRPr="001561E0">
        <w:rPr>
          <w:i/>
          <w:iCs/>
        </w:rPr>
        <w:t>artie entière</w:t>
      </w:r>
      <w:r w:rsidRPr="001561E0">
        <w:t xml:space="preserve"> </w:t>
      </w:r>
      <m:oMath>
        <m:r>
          <w:rPr>
            <w:rFonts w:ascii="Cambria Math" w:hAnsi="Cambria Math"/>
          </w:rPr>
          <m:t xml:space="preserve">NA1 = </m:t>
        </m:r>
        <m:r>
          <w:rPr>
            <w:rFonts w:ascii="Cambria Math" w:hAnsi="Cambria Math" w:cs="Cambria Math"/>
          </w:rPr>
          <m:t>floor</m:t>
        </m:r>
        <m:r>
          <w:rPr>
            <w:rFonts w:ascii="Cambria Math" w:hAnsi="Cambria Math"/>
          </w:rPr>
          <m:t>(</m:t>
        </m:r>
        <m:r>
          <w:rPr>
            <w:rFonts w:ascii="Cambria Math" w:hAnsi="Cambria Math" w:cs="Cambria Math"/>
          </w:rPr>
          <m:t>NA</m:t>
        </m:r>
        <m:r>
          <w:rPr>
            <w:rFonts w:ascii="Cambria Math" w:hAnsi="Cambria Math"/>
          </w:rPr>
          <m:t>)</m:t>
        </m:r>
      </m:oMath>
      <w:r w:rsidRPr="001561E0">
        <w:t xml:space="preserve"> où </w:t>
      </w:r>
      <w:r w:rsidRPr="001561E0">
        <w:rPr>
          <w:i/>
          <w:iCs/>
          <w:color w:val="111111"/>
        </w:rPr>
        <w:t>floor</w:t>
      </w:r>
      <w:r w:rsidRPr="001561E0">
        <w:rPr>
          <w:color w:val="111111"/>
        </w:rPr>
        <w:t xml:space="preserve"> qui signifie l’arrondir à l’entier inférieur le plus proche</w:t>
      </w:r>
    </w:p>
    <w:p w14:paraId="3C85BF2B" w14:textId="7D1EA860" w:rsidR="003A35CA" w:rsidRPr="001561E0" w:rsidRDefault="00A42697" w:rsidP="00A42697">
      <w:pPr>
        <w:pStyle w:val="ListParagraph"/>
        <w:numPr>
          <w:ilvl w:val="1"/>
          <w:numId w:val="17"/>
        </w:numPr>
        <w:ind w:left="1276"/>
      </w:pPr>
      <w:r w:rsidRPr="001561E0">
        <w:rPr>
          <w:i/>
          <w:iCs/>
        </w:rPr>
        <w:t>Partie fractionnaire</w:t>
      </w:r>
      <w:r w:rsidRPr="001561E0">
        <w:t xml:space="preserve"> </w:t>
      </w:r>
      <m:oMath>
        <m:r>
          <w:rPr>
            <w:rFonts w:ascii="Cambria Math" w:hAnsi="Cambria Math" w:cs="Cambria Math"/>
          </w:rPr>
          <m:t>NA</m:t>
        </m:r>
        <m:r>
          <w:rPr>
            <w:rFonts w:ascii="Cambria Math" w:hAnsi="Cambria Math"/>
          </w:rPr>
          <m:t xml:space="preserve">2 = </m:t>
        </m:r>
        <m:r>
          <w:rPr>
            <w:rFonts w:ascii="Cambria Math" w:hAnsi="Cambria Math" w:cs="Cambria Math"/>
          </w:rPr>
          <m:t>NA</m:t>
        </m:r>
        <m:r>
          <w:rPr>
            <w:rFonts w:ascii="Cambria Math" w:hAnsi="Cambria Math"/>
          </w:rPr>
          <m:t xml:space="preserve"> - </m:t>
        </m:r>
        <m:r>
          <w:rPr>
            <w:rFonts w:ascii="Cambria Math" w:hAnsi="Cambria Math" w:cs="Cambria Math"/>
          </w:rPr>
          <m:t>NA</m:t>
        </m:r>
        <m:r>
          <w:rPr>
            <w:rFonts w:ascii="Cambria Math" w:hAnsi="Cambria Math"/>
          </w:rPr>
          <m:t>1</m:t>
        </m:r>
      </m:oMath>
    </w:p>
    <w:p w14:paraId="3ABE2F45" w14:textId="77777777" w:rsidR="00A42697" w:rsidRPr="001561E0" w:rsidRDefault="00A42697" w:rsidP="003A35CA">
      <w:pPr>
        <w:rPr>
          <w:color w:val="111111"/>
        </w:rPr>
      </w:pPr>
    </w:p>
    <w:p w14:paraId="1178D744" w14:textId="77777777" w:rsidR="00DD289B" w:rsidRPr="001561E0" w:rsidRDefault="00B91275" w:rsidP="00DD289B">
      <w:pPr>
        <w:pStyle w:val="ListParagraph"/>
        <w:numPr>
          <w:ilvl w:val="0"/>
          <w:numId w:val="25"/>
        </w:numPr>
        <w:ind w:left="426" w:firstLine="0"/>
      </w:pPr>
      <w:r w:rsidRPr="001561E0">
        <w:rPr>
          <w:b/>
          <w:bCs/>
        </w:rPr>
        <w:t>Etape 03 :</w:t>
      </w:r>
      <w:r w:rsidRPr="001561E0">
        <w:rPr>
          <w:color w:val="111111"/>
        </w:rPr>
        <w:t xml:space="preserve"> </w:t>
      </w:r>
      <w:r w:rsidR="00A57DCA" w:rsidRPr="001561E0">
        <w:rPr>
          <w:color w:val="111111"/>
        </w:rPr>
        <w:t xml:space="preserve">Générer </w:t>
      </w:r>
      <w:r w:rsidR="00DD289B" w:rsidRPr="001561E0">
        <w:rPr>
          <w:color w:val="111111"/>
        </w:rPr>
        <w:t>d</w:t>
      </w:r>
      <w:r w:rsidR="00A57DCA" w:rsidRPr="001561E0">
        <w:rPr>
          <w:color w:val="111111"/>
        </w:rPr>
        <w:t>es sous clés k1, k2, k3 et k4 comme vu sur la section 2.7.</w:t>
      </w:r>
    </w:p>
    <w:p w14:paraId="15F63033" w14:textId="77777777" w:rsidR="00A3609F" w:rsidRPr="001561E0" w:rsidRDefault="00A3609F" w:rsidP="00A3609F">
      <w:pPr>
        <w:pStyle w:val="ListParagraph"/>
        <w:ind w:left="426" w:firstLine="0"/>
      </w:pPr>
    </w:p>
    <w:p w14:paraId="7245BB6B" w14:textId="22DAEE97" w:rsidR="00A57DCA" w:rsidRPr="001561E0" w:rsidRDefault="0026175F" w:rsidP="00DD289B">
      <w:pPr>
        <w:pStyle w:val="ListParagraph"/>
        <w:numPr>
          <w:ilvl w:val="0"/>
          <w:numId w:val="25"/>
        </w:numPr>
        <w:ind w:left="426" w:firstLine="0"/>
      </w:pPr>
      <w:r w:rsidRPr="001561E0">
        <w:rPr>
          <w:b/>
          <w:bCs/>
        </w:rPr>
        <w:t>Etape 04 </w:t>
      </w:r>
      <w:r w:rsidR="001814FC" w:rsidRPr="001561E0">
        <w:rPr>
          <w:b/>
          <w:bCs/>
        </w:rPr>
        <w:t>:</w:t>
      </w:r>
      <w:r w:rsidR="001814FC" w:rsidRPr="001561E0">
        <w:t xml:space="preserve"> </w:t>
      </w:r>
      <w:r w:rsidR="00A57DCA" w:rsidRPr="001561E0">
        <w:t>Génér</w:t>
      </w:r>
      <w:r w:rsidR="00DD289B" w:rsidRPr="001561E0">
        <w:t>er</w:t>
      </w:r>
      <w:r w:rsidR="00A3609F" w:rsidRPr="001561E0">
        <w:t xml:space="preserve"> les flux</w:t>
      </w:r>
      <w:r w:rsidR="001814FC" w:rsidRPr="001561E0">
        <w:t xml:space="preserve"> </w:t>
      </w:r>
      <w:r w:rsidR="001814FC" w:rsidRPr="001561E0">
        <w:rPr>
          <w:rFonts w:ascii="Cambria Math" w:hAnsi="Cambria Math" w:cs="Cambria Math"/>
        </w:rPr>
        <w:t>𝑋</w:t>
      </w:r>
      <w:r w:rsidR="001814FC" w:rsidRPr="001561E0">
        <w:t xml:space="preserve"> et </w:t>
      </w:r>
      <w:r w:rsidR="001814FC" w:rsidRPr="001561E0">
        <w:rPr>
          <w:rFonts w:ascii="Cambria Math" w:hAnsi="Cambria Math" w:cs="Cambria Math"/>
        </w:rPr>
        <w:t>𝑌</w:t>
      </w:r>
      <w:r w:rsidR="001814FC" w:rsidRPr="001561E0">
        <w:t xml:space="preserve"> </w:t>
      </w:r>
      <w:r w:rsidR="00A3609F" w:rsidRPr="001561E0">
        <w:t>à l’aide de</w:t>
      </w:r>
      <w:r w:rsidR="00A57DCA" w:rsidRPr="001561E0">
        <w:t xml:space="preserve"> la suite chaotique</w:t>
      </w:r>
      <w:r w:rsidR="001814FC" w:rsidRPr="001561E0">
        <w:t xml:space="preserve"> 2D-LNIC</w:t>
      </w:r>
      <w:r w:rsidR="00A57DCA" w:rsidRPr="001561E0">
        <w:t xml:space="preserve"> en utilisant l’équation (2.</w:t>
      </w:r>
      <w:r w:rsidR="00A9727B" w:rsidRPr="001561E0">
        <w:t>7</w:t>
      </w:r>
      <w:r w:rsidR="00A57DCA" w:rsidRPr="001561E0">
        <w:t>)</w:t>
      </w:r>
      <w:r w:rsidR="00F53073" w:rsidRPr="001561E0">
        <w:t xml:space="preserve"> </w:t>
      </w:r>
      <w:r w:rsidR="00A57DCA" w:rsidRPr="001561E0">
        <w:t xml:space="preserve">en prenant comme </w:t>
      </w:r>
      <w:r w:rsidR="00DD289B" w:rsidRPr="001561E0">
        <w:t>paramètres</w:t>
      </w:r>
      <w:r w:rsidR="00A57DCA" w:rsidRPr="001561E0">
        <w:t xml:space="preserve"> : </w:t>
      </w:r>
    </w:p>
    <w:p w14:paraId="798F24E5" w14:textId="1D406F03" w:rsidR="00A57DCA" w:rsidRPr="001561E0" w:rsidRDefault="001814FC" w:rsidP="00A57DCA">
      <w:pPr>
        <w:pStyle w:val="ListParagraph"/>
        <w:numPr>
          <w:ilvl w:val="1"/>
          <w:numId w:val="17"/>
        </w:numPr>
        <w:rPr>
          <w:rFonts w:ascii="Cambria Math" w:hAnsi="Cambria Math"/>
          <w:oMath/>
        </w:rPr>
      </w:pPr>
      <w:r w:rsidRPr="001561E0">
        <w:t xml:space="preserve"> </w:t>
      </w:r>
      <m:oMath>
        <m:r>
          <w:rPr>
            <w:rFonts w:ascii="Cambria Math" w:hAnsi="Cambria Math" w:cs="Cambria Math"/>
          </w:rPr>
          <m:t>x</m:t>
        </m:r>
        <m:r>
          <w:rPr>
            <w:rFonts w:ascii="Cambria Math" w:hAnsi="Cambria Math"/>
          </w:rPr>
          <m:t xml:space="preserve">0 = </m:t>
        </m:r>
        <m:r>
          <w:rPr>
            <w:rFonts w:ascii="Cambria Math" w:hAnsi="Cambria Math" w:cs="Cambria Math"/>
          </w:rPr>
          <m:t>k</m:t>
        </m:r>
        <m:r>
          <w:rPr>
            <w:rFonts w:ascii="Cambria Math" w:hAnsi="Cambria Math"/>
          </w:rPr>
          <m:t xml:space="preserve">1 et  </m:t>
        </m:r>
        <m:r>
          <w:rPr>
            <w:rFonts w:ascii="Cambria Math" w:hAnsi="Cambria Math" w:cs="Cambria Math"/>
          </w:rPr>
          <m:t>y</m:t>
        </m:r>
        <m:r>
          <w:rPr>
            <w:rFonts w:ascii="Cambria Math" w:hAnsi="Cambria Math"/>
          </w:rPr>
          <m:t xml:space="preserve">0 = </m:t>
        </m:r>
        <m:r>
          <w:rPr>
            <w:rFonts w:ascii="Cambria Math" w:hAnsi="Cambria Math" w:cs="Cambria Math"/>
          </w:rPr>
          <m:t>k</m:t>
        </m:r>
        <m:r>
          <w:rPr>
            <w:rFonts w:ascii="Cambria Math" w:hAnsi="Cambria Math"/>
          </w:rPr>
          <m:t>2</m:t>
        </m:r>
      </m:oMath>
    </w:p>
    <w:p w14:paraId="5CDEFDD5" w14:textId="52F13A70" w:rsidR="001814FC" w:rsidRPr="001561E0" w:rsidRDefault="00DD289B" w:rsidP="00A57DCA">
      <w:pPr>
        <w:pStyle w:val="ListParagraph"/>
        <w:numPr>
          <w:ilvl w:val="1"/>
          <w:numId w:val="17"/>
        </w:numPr>
        <w:rPr>
          <w:rFonts w:ascii="Cambria Math" w:hAnsi="Cambria Math"/>
          <w:oMath/>
        </w:rPr>
      </w:pPr>
      <m:oMath>
        <m:r>
          <w:rPr>
            <w:rFonts w:ascii="Cambria Math" w:hAnsi="Cambria Math" w:cs="Cambria Math"/>
          </w:rPr>
          <m:t>μ</m:t>
        </m:r>
        <m:r>
          <w:rPr>
            <w:rFonts w:ascii="Cambria Math" w:hAnsi="Cambria Math"/>
          </w:rPr>
          <m:t xml:space="preserve">1 = </m:t>
        </m:r>
        <m:r>
          <w:rPr>
            <w:rFonts w:ascii="Cambria Math" w:hAnsi="Cambria Math" w:cs="Cambria Math"/>
          </w:rPr>
          <m:t>k</m:t>
        </m:r>
        <m:r>
          <w:rPr>
            <w:rFonts w:ascii="Cambria Math" w:hAnsi="Cambria Math"/>
          </w:rPr>
          <m:t xml:space="preserve">4 et </m:t>
        </m:r>
        <m:r>
          <w:rPr>
            <w:rFonts w:ascii="Cambria Math" w:hAnsi="Cambria Math" w:cs="Cambria Math"/>
          </w:rPr>
          <m:t>μ</m:t>
        </m:r>
        <m:r>
          <w:rPr>
            <w:rFonts w:ascii="Cambria Math" w:hAnsi="Cambria Math"/>
          </w:rPr>
          <m:t xml:space="preserve">2 = </m:t>
        </m:r>
        <m:r>
          <w:rPr>
            <w:rFonts w:ascii="Cambria Math" w:hAnsi="Cambria Math" w:cs="Cambria Math"/>
          </w:rPr>
          <m:t>k</m:t>
        </m:r>
        <m:r>
          <w:rPr>
            <w:rFonts w:ascii="Cambria Math" w:hAnsi="Cambria Math"/>
          </w:rPr>
          <m:t xml:space="preserve">3. </m:t>
        </m:r>
      </m:oMath>
    </w:p>
    <w:p w14:paraId="5145BEDE" w14:textId="77AE77B9" w:rsidR="00EC72D8" w:rsidRPr="001561E0" w:rsidRDefault="003018B1" w:rsidP="003A35CA">
      <w:pPr>
        <w:rPr>
          <w:color w:val="111111"/>
        </w:rPr>
      </w:pPr>
      <w:r w:rsidRPr="001561E0">
        <w:rPr>
          <w:color w:val="111111"/>
        </w:rPr>
        <w:t xml:space="preserve">Les valeurs initiales </w:t>
      </w:r>
      <w:r w:rsidRPr="001561E0">
        <w:rPr>
          <w:rFonts w:ascii="Cambria Math" w:hAnsi="Cambria Math" w:cs="Cambria Math"/>
          <w:color w:val="111111"/>
        </w:rPr>
        <w:t>𝑥</w:t>
      </w:r>
      <w:r w:rsidRPr="001561E0">
        <w:rPr>
          <w:color w:val="111111"/>
        </w:rPr>
        <w:t xml:space="preserve">0 et </w:t>
      </w:r>
      <w:r w:rsidRPr="001561E0">
        <w:rPr>
          <w:rFonts w:ascii="Cambria Math" w:hAnsi="Cambria Math" w:cs="Cambria Math"/>
          <w:color w:val="111111"/>
        </w:rPr>
        <w:t>𝑦</w:t>
      </w:r>
      <w:r w:rsidRPr="001561E0">
        <w:rPr>
          <w:color w:val="111111"/>
        </w:rPr>
        <w:t xml:space="preserve">0 de la suite 2D-LNIC sont dérivées des sous-clés </w:t>
      </w:r>
      <w:r w:rsidRPr="001561E0">
        <w:rPr>
          <w:rFonts w:ascii="Cambria Math" w:hAnsi="Cambria Math" w:cs="Cambria Math"/>
          <w:color w:val="111111"/>
        </w:rPr>
        <w:t>𝑘</w:t>
      </w:r>
      <w:r w:rsidRPr="001561E0">
        <w:rPr>
          <w:color w:val="111111"/>
        </w:rPr>
        <w:t xml:space="preserve">1 et </w:t>
      </w:r>
      <w:r w:rsidRPr="001561E0">
        <w:rPr>
          <w:rFonts w:ascii="Cambria Math" w:hAnsi="Cambria Math" w:cs="Cambria Math"/>
          <w:color w:val="111111"/>
        </w:rPr>
        <w:t>𝑘</w:t>
      </w:r>
      <w:r w:rsidRPr="001561E0">
        <w:rPr>
          <w:color w:val="111111"/>
        </w:rPr>
        <w:t xml:space="preserve">2 et les paramètres de contrôle </w:t>
      </w:r>
      <w:r w:rsidRPr="001561E0">
        <w:rPr>
          <w:rFonts w:ascii="Cambria Math" w:hAnsi="Cambria Math" w:cs="Cambria Math"/>
          <w:color w:val="111111"/>
        </w:rPr>
        <w:t>𝜇</w:t>
      </w:r>
      <w:r w:rsidRPr="001561E0">
        <w:rPr>
          <w:color w:val="111111"/>
        </w:rPr>
        <w:t xml:space="preserve">1 et </w:t>
      </w:r>
      <w:r w:rsidRPr="001561E0">
        <w:rPr>
          <w:rFonts w:ascii="Cambria Math" w:hAnsi="Cambria Math" w:cs="Cambria Math"/>
          <w:color w:val="111111"/>
        </w:rPr>
        <w:t>𝜇</w:t>
      </w:r>
      <w:r w:rsidRPr="001561E0">
        <w:rPr>
          <w:color w:val="111111"/>
        </w:rPr>
        <w:t xml:space="preserve">2 sont dérivés des clés secrètes </w:t>
      </w:r>
      <w:r w:rsidRPr="001561E0">
        <w:rPr>
          <w:rFonts w:ascii="Cambria Math" w:hAnsi="Cambria Math" w:cs="Cambria Math"/>
          <w:color w:val="111111"/>
        </w:rPr>
        <w:t>𝑘</w:t>
      </w:r>
      <w:r w:rsidRPr="001561E0">
        <w:rPr>
          <w:color w:val="111111"/>
        </w:rPr>
        <w:t xml:space="preserve">4 et </w:t>
      </w:r>
      <w:r w:rsidRPr="001561E0">
        <w:rPr>
          <w:rFonts w:ascii="Cambria Math" w:hAnsi="Cambria Math" w:cs="Cambria Math"/>
          <w:color w:val="111111"/>
        </w:rPr>
        <w:t>𝑘</w:t>
      </w:r>
      <w:r w:rsidRPr="001561E0">
        <w:rPr>
          <w:color w:val="111111"/>
        </w:rPr>
        <w:t xml:space="preserve">3. </w:t>
      </w:r>
      <w:r w:rsidR="00F53073" w:rsidRPr="001561E0">
        <w:rPr>
          <w:color w:val="111111"/>
        </w:rPr>
        <w:t xml:space="preserve">Les deux flux X et Y ont une longueur </w:t>
      </w:r>
      <w:r w:rsidR="00F53073" w:rsidRPr="001561E0">
        <w:rPr>
          <w:rFonts w:ascii="Cambria Math" w:hAnsi="Cambria Math" w:cs="Cambria Math"/>
          <w:color w:val="111111"/>
        </w:rPr>
        <w:t>𝐿</w:t>
      </w:r>
      <w:r w:rsidR="00F53073" w:rsidRPr="001561E0">
        <w:rPr>
          <w:color w:val="111111"/>
        </w:rPr>
        <w:t xml:space="preserve"> identique à celle de A </w:t>
      </w:r>
      <w:r w:rsidRPr="001561E0">
        <w:rPr>
          <w:color w:val="111111"/>
        </w:rPr>
        <w:t>et comprennent</w:t>
      </w:r>
      <w:r w:rsidRPr="001561E0">
        <w:t xml:space="preserve"> des valeurs réelles</w:t>
      </w:r>
      <w:r w:rsidRPr="001561E0">
        <w:rPr>
          <w:color w:val="111111"/>
        </w:rPr>
        <w:t xml:space="preserve">. </w:t>
      </w:r>
    </w:p>
    <w:p w14:paraId="4256D280" w14:textId="77777777" w:rsidR="00A3609F" w:rsidRPr="001561E0" w:rsidRDefault="00A3609F" w:rsidP="003A35CA"/>
    <w:p w14:paraId="2C3A930F" w14:textId="094E938D" w:rsidR="003A35CA" w:rsidRPr="001561E0" w:rsidRDefault="0089383A" w:rsidP="0089383A">
      <w:pPr>
        <w:pStyle w:val="ListParagraph"/>
        <w:numPr>
          <w:ilvl w:val="0"/>
          <w:numId w:val="17"/>
        </w:numPr>
      </w:pPr>
      <w:r w:rsidRPr="001561E0">
        <w:rPr>
          <w:b/>
          <w:bCs/>
        </w:rPr>
        <w:t>Etape 05 :</w:t>
      </w:r>
      <w:r w:rsidRPr="001561E0">
        <w:t xml:space="preserve"> </w:t>
      </w:r>
      <w:r w:rsidR="003018B1" w:rsidRPr="001561E0">
        <w:t>Calculer</w:t>
      </w:r>
      <w:r w:rsidR="00F53073" w:rsidRPr="001561E0">
        <w:t xml:space="preserve"> une</w:t>
      </w:r>
      <w:r w:rsidRPr="001561E0">
        <w:t xml:space="preserve"> matrice</w:t>
      </w:r>
      <w:r w:rsidR="00F53073" w:rsidRPr="001561E0">
        <w:t xml:space="preserve"> appelée matrice d</w:t>
      </w:r>
      <w:r w:rsidRPr="001561E0">
        <w:t xml:space="preserve">'interférence </w:t>
      </w:r>
      <w:r w:rsidR="00E50208" w:rsidRPr="001561E0">
        <w:rPr>
          <w:rFonts w:ascii="Cambria Math" w:hAnsi="Cambria Math" w:cs="Cambria Math"/>
        </w:rPr>
        <w:t>𝑆</w:t>
      </w:r>
      <w:r w:rsidR="00E50208" w:rsidRPr="001561E0">
        <w:t xml:space="preserve"> :</w:t>
      </w:r>
    </w:p>
    <w:p w14:paraId="3CBBC937" w14:textId="36D00977" w:rsidR="0089383A" w:rsidRPr="001561E0" w:rsidRDefault="0089383A" w:rsidP="003A35CA">
      <w:r w:rsidRPr="001561E0">
        <w:rPr>
          <w:rFonts w:ascii="Cambria Math" w:hAnsi="Cambria Math" w:cs="Cambria Math"/>
        </w:rPr>
        <w:t xml:space="preserve">                                                 </w:t>
      </w:r>
      <m:oMath>
        <m:r>
          <w:rPr>
            <w:rFonts w:ascii="Cambria Math" w:hAnsi="Cambria Math" w:cs="Cambria Math"/>
          </w:rPr>
          <m:t xml:space="preserve"> s</m:t>
        </m:r>
      </m:oMath>
      <w:r w:rsidRPr="001561E0">
        <w:t xml:space="preserve"> = mod (</w:t>
      </w:r>
      <w:r w:rsidRPr="001561E0">
        <w:rPr>
          <w:rFonts w:ascii="Cambria Math" w:hAnsi="Cambria Math" w:cs="Cambria Math"/>
        </w:rPr>
        <w:t>𝑓𝑙𝑜𝑜𝑟</w:t>
      </w:r>
      <w:r w:rsidRPr="001561E0">
        <w:t xml:space="preserve"> (</w:t>
      </w:r>
      <w:r w:rsidRPr="001561E0">
        <w:rPr>
          <w:rFonts w:ascii="Cambria Math" w:hAnsi="Cambria Math" w:cs="Cambria Math"/>
        </w:rPr>
        <w:t>𝑋</w:t>
      </w:r>
      <w:r w:rsidRPr="001561E0">
        <w:t xml:space="preserve"> × </w:t>
      </w:r>
      <m:oMath>
        <m:sSup>
          <m:sSupPr>
            <m:ctrlPr>
              <w:rPr>
                <w:rFonts w:ascii="Cambria Math" w:hAnsi="Cambria Math"/>
                <w:i/>
              </w:rPr>
            </m:ctrlPr>
          </m:sSupPr>
          <m:e>
            <m:r>
              <w:rPr>
                <w:rFonts w:ascii="Cambria Math" w:hAnsi="Cambria Math"/>
              </w:rPr>
              <m:t>10</m:t>
            </m:r>
          </m:e>
          <m:sup>
            <m:r>
              <w:rPr>
                <w:rFonts w:ascii="Cambria Math" w:hAnsi="Cambria Math"/>
              </w:rPr>
              <m:t>10</m:t>
            </m:r>
          </m:sup>
        </m:sSup>
      </m:oMath>
      <w:r w:rsidRPr="001561E0">
        <w:t>), 256)                                 (2.1</w:t>
      </w:r>
      <w:r w:rsidR="007F7C69" w:rsidRPr="001561E0">
        <w:t>3</w:t>
      </w:r>
      <w:r w:rsidRPr="001561E0">
        <w:t>)</w:t>
      </w:r>
    </w:p>
    <w:p w14:paraId="0E917EAB" w14:textId="77777777" w:rsidR="0036379B" w:rsidRPr="001561E0" w:rsidRDefault="0036379B" w:rsidP="003A35CA"/>
    <w:p w14:paraId="7737D101" w14:textId="16BB0499" w:rsidR="0089383A" w:rsidRPr="001561E0" w:rsidRDefault="003018B1" w:rsidP="003018B1">
      <w:r w:rsidRPr="001561E0">
        <w:t>C</w:t>
      </w:r>
      <w:r w:rsidR="0089383A" w:rsidRPr="001561E0">
        <w:t>haque valeur d</w:t>
      </w:r>
      <w:r w:rsidRPr="001561E0">
        <w:t>u flux</w:t>
      </w:r>
      <w:r w:rsidR="0089383A" w:rsidRPr="001561E0">
        <w:t xml:space="preserve"> </w:t>
      </w:r>
      <w:r w:rsidR="0089383A" w:rsidRPr="001561E0">
        <w:rPr>
          <w:rFonts w:ascii="Cambria Math" w:hAnsi="Cambria Math" w:cs="Cambria Math"/>
        </w:rPr>
        <w:t>𝑋</w:t>
      </w:r>
      <w:r w:rsidR="0089383A" w:rsidRPr="001561E0">
        <w:t xml:space="preserve"> </w:t>
      </w:r>
      <w:r w:rsidRPr="001561E0">
        <w:t xml:space="preserve">est multipliée </w:t>
      </w:r>
      <w:r w:rsidR="0089383A" w:rsidRPr="001561E0">
        <w:t xml:space="preserve">par </w:t>
      </w:r>
      <m:oMath>
        <m:sSup>
          <m:sSupPr>
            <m:ctrlPr>
              <w:rPr>
                <w:rFonts w:ascii="Cambria Math" w:hAnsi="Cambria Math"/>
                <w:i/>
              </w:rPr>
            </m:ctrlPr>
          </m:sSupPr>
          <m:e>
            <m:r>
              <w:rPr>
                <w:rFonts w:ascii="Cambria Math" w:hAnsi="Cambria Math"/>
              </w:rPr>
              <m:t>10</m:t>
            </m:r>
          </m:e>
          <m:sup>
            <m:r>
              <w:rPr>
                <w:rFonts w:ascii="Cambria Math" w:hAnsi="Cambria Math"/>
              </w:rPr>
              <m:t>10</m:t>
            </m:r>
          </m:sup>
        </m:sSup>
      </m:oMath>
      <w:r w:rsidR="00F53073" w:rsidRPr="001561E0">
        <w:t xml:space="preserve"> </w:t>
      </w:r>
      <w:r w:rsidRPr="001561E0">
        <w:t>et arrondit par l’opération floor et modulo 256 pour obtenir des valeurs entières comprises</w:t>
      </w:r>
      <w:r w:rsidR="00620EBD" w:rsidRPr="001561E0">
        <w:t xml:space="preserve"> entre 0 et 255.</w:t>
      </w:r>
    </w:p>
    <w:p w14:paraId="48FCE05A" w14:textId="77777777" w:rsidR="00A3609F" w:rsidRPr="001561E0" w:rsidRDefault="00A3609F" w:rsidP="003018B1"/>
    <w:p w14:paraId="48BC8598" w14:textId="176D57FB" w:rsidR="00663119" w:rsidRPr="001561E0" w:rsidRDefault="00663119" w:rsidP="0032514F">
      <w:pPr>
        <w:pStyle w:val="ListParagraph"/>
        <w:numPr>
          <w:ilvl w:val="0"/>
          <w:numId w:val="17"/>
        </w:numPr>
      </w:pPr>
      <w:r w:rsidRPr="001561E0">
        <w:rPr>
          <w:b/>
          <w:bCs/>
        </w:rPr>
        <w:t>Etape 06 :</w:t>
      </w:r>
      <w:r w:rsidR="005F5F50" w:rsidRPr="001561E0">
        <w:t xml:space="preserve"> Obtenir la matrice de tri </w:t>
      </w:r>
      <w:r w:rsidR="005F5F50" w:rsidRPr="001561E0">
        <w:rPr>
          <w:rFonts w:ascii="Cambria Math" w:hAnsi="Cambria Math" w:cs="Cambria Math"/>
        </w:rPr>
        <w:t>𝐺</w:t>
      </w:r>
      <w:r w:rsidR="005F5F50" w:rsidRPr="001561E0">
        <w:t xml:space="preserve"> où </w:t>
      </w:r>
      <w:r w:rsidR="005F5F50" w:rsidRPr="001561E0">
        <w:rPr>
          <w:rFonts w:ascii="Cambria Math" w:hAnsi="Cambria Math" w:cs="Cambria Math"/>
        </w:rPr>
        <w:t>𝐺𝑖</w:t>
      </w:r>
      <w:r w:rsidR="005F5F50" w:rsidRPr="001561E0">
        <w:t xml:space="preserve"> satisfit la condition que :</w:t>
      </w:r>
      <m:oMath>
        <m:sSub>
          <m:sSubPr>
            <m:ctrlPr>
              <w:rPr>
                <w:rFonts w:ascii="Cambria Math" w:hAnsi="Cambria Math" w:cs="Cambria Math"/>
                <w:i/>
              </w:rPr>
            </m:ctrlPr>
          </m:sSubPr>
          <m:e>
            <m:r>
              <w:rPr>
                <w:rFonts w:ascii="Cambria Math" w:hAnsi="Cambria Math" w:cs="Cambria Math"/>
              </w:rPr>
              <m:t>G</m:t>
            </m:r>
          </m:e>
          <m:sub>
            <m:r>
              <w:rPr>
                <w:rFonts w:ascii="Cambria Math" w:hAnsi="Cambria Math" w:cs="Cambria Math"/>
              </w:rPr>
              <m:t>i</m:t>
            </m:r>
          </m:sub>
        </m:sSub>
      </m:oMath>
      <w:r w:rsidR="005F5F50" w:rsidRPr="001561E0">
        <w:t xml:space="preserve">&lt; </w:t>
      </w:r>
      <m:oMath>
        <m:sSub>
          <m:sSubPr>
            <m:ctrlPr>
              <w:rPr>
                <w:rFonts w:ascii="Cambria Math" w:hAnsi="Cambria Math"/>
                <w:i/>
              </w:rPr>
            </m:ctrlPr>
          </m:sSubPr>
          <m:e>
            <m:r>
              <w:rPr>
                <w:rFonts w:ascii="Cambria Math" w:hAnsi="Cambria Math"/>
              </w:rPr>
              <m:t>G</m:t>
            </m:r>
          </m:e>
          <m:sub>
            <m:r>
              <w:rPr>
                <w:rFonts w:ascii="Cambria Math" w:hAnsi="Cambria Math"/>
              </w:rPr>
              <m:t>i+1</m:t>
            </m:r>
          </m:sub>
        </m:sSub>
      </m:oMath>
      <w:r w:rsidR="005F5F50" w:rsidRPr="001561E0">
        <w:t xml:space="preserve">et </w:t>
      </w:r>
      <m:oMath>
        <m:sSub>
          <m:sSubPr>
            <m:ctrlPr>
              <w:rPr>
                <w:rFonts w:ascii="Cambria Math" w:hAnsi="Cambria Math" w:cs="Cambria Math"/>
                <w:i/>
              </w:rPr>
            </m:ctrlPr>
          </m:sSubPr>
          <m:e>
            <m:r>
              <w:rPr>
                <w:rFonts w:ascii="Cambria Math" w:hAnsi="Cambria Math" w:cs="Cambria Math"/>
              </w:rPr>
              <m:t>G</m:t>
            </m:r>
          </m:e>
          <m:sub>
            <m:r>
              <w:rPr>
                <w:rFonts w:ascii="Cambria Math" w:hAnsi="Cambria Math" w:cs="Cambria Math"/>
              </w:rPr>
              <m:t>i</m:t>
            </m:r>
          </m:sub>
        </m:sSub>
      </m:oMath>
      <w:r w:rsidR="005F5F50" w:rsidRPr="001561E0">
        <w:t xml:space="preserve"> </w:t>
      </w:r>
      <w:r w:rsidR="005F5F50" w:rsidRPr="001561E0">
        <w:rPr>
          <w:rFonts w:ascii="Cambria Math" w:hAnsi="Cambria Math" w:cs="Cambria Math"/>
        </w:rPr>
        <w:t>∈</w:t>
      </w:r>
      <w:r w:rsidR="005F5F50" w:rsidRPr="001561E0">
        <w:t xml:space="preserve"> </w:t>
      </w:r>
      <w:r w:rsidR="005F5F50" w:rsidRPr="001561E0">
        <w:rPr>
          <w:rFonts w:ascii="Cambria Math" w:hAnsi="Cambria Math" w:cs="Cambria Math"/>
        </w:rPr>
        <w:t>𝑌</w:t>
      </w:r>
      <w:r w:rsidR="005F5F50" w:rsidRPr="001561E0">
        <w:t xml:space="preserve"> (</w:t>
      </w:r>
      <w:r w:rsidR="005F5F50" w:rsidRPr="001561E0">
        <w:rPr>
          <w:rFonts w:ascii="Cambria Math" w:hAnsi="Cambria Math" w:cs="Cambria Math"/>
        </w:rPr>
        <w:t>𝑖</w:t>
      </w:r>
      <w:r w:rsidR="005F5F50" w:rsidRPr="001561E0">
        <w:t xml:space="preserve"> = 1, 2, 3, ... </w:t>
      </w:r>
      <w:r w:rsidR="005F5F50" w:rsidRPr="001561E0">
        <w:rPr>
          <w:rFonts w:ascii="Cambria Math" w:hAnsi="Cambria Math" w:cs="Cambria Math"/>
        </w:rPr>
        <w:t>𝐿</w:t>
      </w:r>
      <w:r w:rsidR="005F5F50" w:rsidRPr="001561E0">
        <w:t>).</w:t>
      </w:r>
      <w:r w:rsidR="00A3609F" w:rsidRPr="001561E0">
        <w:t xml:space="preserve"> Cette matrice servira comme indice de permutation des éléments de l’audio cryptée </w:t>
      </w:r>
      <m:oMath>
        <m:r>
          <m:rPr>
            <m:sty m:val="b"/>
          </m:rPr>
          <w:rPr>
            <w:rFonts w:ascii="Cambria Math" w:hAnsi="Cambria Math"/>
          </w:rPr>
          <m:t>C</m:t>
        </m:r>
      </m:oMath>
      <w:r w:rsidR="00A3609F" w:rsidRPr="001561E0">
        <w:t xml:space="preserve">. </w:t>
      </w:r>
    </w:p>
    <w:p w14:paraId="6159C1BA" w14:textId="065C1A1C" w:rsidR="001573E2" w:rsidRPr="001561E0" w:rsidRDefault="001573E2" w:rsidP="001573E2">
      <w:pPr>
        <w:pStyle w:val="ListParagraph"/>
        <w:numPr>
          <w:ilvl w:val="0"/>
          <w:numId w:val="17"/>
        </w:numPr>
      </w:pPr>
      <w:r w:rsidRPr="001561E0">
        <w:rPr>
          <w:b/>
          <w:bCs/>
        </w:rPr>
        <w:t>Etape 07 :</w:t>
      </w:r>
      <w:r w:rsidRPr="001561E0">
        <w:t xml:space="preserve"> </w:t>
      </w:r>
      <w:r w:rsidR="00566E2F" w:rsidRPr="001561E0">
        <w:t xml:space="preserve">Obtenir les </w:t>
      </w:r>
      <w:r w:rsidR="0036379B" w:rsidRPr="001561E0">
        <w:t>valeurs</w:t>
      </w:r>
      <w:r w:rsidR="00566E2F" w:rsidRPr="001561E0">
        <w:t xml:space="preserve"> du flux </w:t>
      </w:r>
      <w:r w:rsidR="00A3609F" w:rsidRPr="001561E0">
        <w:t>audio crypté</w:t>
      </w:r>
      <w:r w:rsidR="00566E2F" w:rsidRPr="001561E0">
        <w:t xml:space="preserve"> </w:t>
      </w:r>
      <w:r w:rsidR="00566E2F" w:rsidRPr="001561E0">
        <w:rPr>
          <w:b/>
          <w:bCs/>
        </w:rPr>
        <w:t>C</w:t>
      </w:r>
      <w:r w:rsidR="00566E2F" w:rsidRPr="001561E0">
        <w:t xml:space="preserve"> par les équations suivantes : </w:t>
      </w:r>
      <w:r w:rsidRPr="001561E0">
        <w:t xml:space="preserve"> </w:t>
      </w:r>
    </w:p>
    <w:p w14:paraId="4B69E1DF" w14:textId="568AB1FB" w:rsidR="001573E2" w:rsidRPr="001561E0" w:rsidRDefault="00B238BD" w:rsidP="001573E2">
      <m:oMath>
        <m:r>
          <w:rPr>
            <w:rFonts w:ascii="Cambria Math" w:hAnsi="Cambria Math" w:cs="Cambria Math"/>
          </w:rPr>
          <m:t xml:space="preserve">                                              C</m:t>
        </m:r>
        <m:r>
          <w:rPr>
            <w:rFonts w:ascii="Cambria Math" w:hAnsi="Cambria Math"/>
          </w:rPr>
          <m:t xml:space="preserve"> [</m:t>
        </m:r>
        <m:r>
          <w:rPr>
            <w:rFonts w:ascii="Cambria Math" w:hAnsi="Cambria Math" w:cs="Cambria Math"/>
          </w:rPr>
          <m:t>G</m:t>
        </m:r>
        <m:r>
          <w:rPr>
            <w:rFonts w:ascii="Cambria Math" w:hAnsi="Cambria Math"/>
          </w:rPr>
          <m:t>(1)]</m:t>
        </m:r>
      </m:oMath>
      <w:r w:rsidR="001573E2" w:rsidRPr="001561E0">
        <w:t xml:space="preserve"> = </w:t>
      </w:r>
      <w:r w:rsidR="001573E2" w:rsidRPr="001561E0">
        <w:rPr>
          <w:rFonts w:ascii="Cambria Math" w:hAnsi="Cambria Math" w:cs="Cambria Math"/>
        </w:rPr>
        <w:t>𝑁𝐴</w:t>
      </w:r>
      <w:r w:rsidR="001573E2" w:rsidRPr="001561E0">
        <w:t xml:space="preserve">1(1) + </w:t>
      </w:r>
      <m:oMath>
        <m:r>
          <w:rPr>
            <w:rFonts w:ascii="Cambria Math" w:hAnsi="Cambria Math" w:cs="Cambria Math"/>
          </w:rPr>
          <m:t>S</m:t>
        </m:r>
        <m:r>
          <w:rPr>
            <w:rFonts w:ascii="Cambria Math" w:hAnsi="Cambria Math"/>
          </w:rPr>
          <m:t>(1)</m:t>
        </m:r>
      </m:oMath>
      <w:r w:rsidR="001573E2" w:rsidRPr="001561E0">
        <w:t xml:space="preserve"> mod 256</w:t>
      </w:r>
      <w:r w:rsidRPr="001561E0">
        <w:t xml:space="preserve">                                    (2.1</w:t>
      </w:r>
      <w:r w:rsidR="007F7C69" w:rsidRPr="001561E0">
        <w:t>4</w:t>
      </w:r>
      <w:r w:rsidRPr="001561E0">
        <w:t>)</w:t>
      </w:r>
    </w:p>
    <w:p w14:paraId="380B1808" w14:textId="7E561334" w:rsidR="001573E2" w:rsidRPr="001561E0" w:rsidRDefault="00B238BD" w:rsidP="001573E2">
      <w:r w:rsidRPr="001561E0">
        <w:t xml:space="preserve">                                         </w:t>
      </w:r>
      <m:oMath>
        <m:r>
          <w:rPr>
            <w:rFonts w:ascii="Cambria Math" w:hAnsi="Cambria Math" w:cs="Cambria Math"/>
          </w:rPr>
          <m:t>C</m:t>
        </m:r>
        <m:r>
          <w:rPr>
            <w:rFonts w:ascii="Cambria Math" w:hAnsi="Cambria Math"/>
          </w:rPr>
          <m:t>[</m:t>
        </m:r>
        <m:r>
          <w:rPr>
            <w:rFonts w:ascii="Cambria Math" w:hAnsi="Cambria Math" w:cs="Cambria Math"/>
          </w:rPr>
          <m:t>G</m:t>
        </m:r>
        <m:r>
          <w:rPr>
            <w:rFonts w:ascii="Cambria Math" w:hAnsi="Cambria Math"/>
          </w:rPr>
          <m:t>(2)]</m:t>
        </m:r>
      </m:oMath>
      <w:r w:rsidR="001573E2" w:rsidRPr="001561E0">
        <w:t xml:space="preserve"> = </w:t>
      </w:r>
      <w:r w:rsidR="001573E2" w:rsidRPr="001561E0">
        <w:rPr>
          <w:rFonts w:ascii="Cambria Math" w:hAnsi="Cambria Math" w:cs="Cambria Math"/>
        </w:rPr>
        <w:t>𝑁𝐴</w:t>
      </w:r>
      <w:r w:rsidR="001573E2" w:rsidRPr="001561E0">
        <w:t xml:space="preserve">1(2) + </w:t>
      </w:r>
      <m:oMath>
        <m:r>
          <w:rPr>
            <w:rFonts w:ascii="Cambria Math" w:hAnsi="Cambria Math" w:cs="Cambria Math"/>
          </w:rPr>
          <m:t>S</m:t>
        </m:r>
        <m:r>
          <w:rPr>
            <w:rFonts w:ascii="Cambria Math" w:hAnsi="Cambria Math"/>
          </w:rPr>
          <m:t>(1)</m:t>
        </m:r>
      </m:oMath>
      <w:r w:rsidR="001573E2" w:rsidRPr="001561E0">
        <w:t xml:space="preserve"> + </w:t>
      </w:r>
      <m:oMath>
        <m:r>
          <w:rPr>
            <w:rFonts w:ascii="Cambria Math" w:hAnsi="Cambria Math" w:cs="Cambria Math"/>
          </w:rPr>
          <m:t>C</m:t>
        </m:r>
        <m:r>
          <w:rPr>
            <w:rFonts w:ascii="Cambria Math" w:hAnsi="Cambria Math"/>
          </w:rPr>
          <m:t>[</m:t>
        </m:r>
        <m:r>
          <w:rPr>
            <w:rFonts w:ascii="Cambria Math" w:hAnsi="Cambria Math" w:cs="Cambria Math"/>
          </w:rPr>
          <m:t>G</m:t>
        </m:r>
        <m:r>
          <w:rPr>
            <w:rFonts w:ascii="Cambria Math" w:hAnsi="Cambria Math"/>
          </w:rPr>
          <m:t>(1)]</m:t>
        </m:r>
      </m:oMath>
      <w:r w:rsidR="001573E2" w:rsidRPr="001561E0">
        <w:t xml:space="preserve"> mod 256</w:t>
      </w:r>
      <w:r w:rsidRPr="001561E0">
        <w:t xml:space="preserve">                  </w:t>
      </w:r>
      <w:r w:rsidR="008A780D" w:rsidRPr="001561E0">
        <w:t xml:space="preserve"> </w:t>
      </w:r>
      <w:r w:rsidRPr="001561E0">
        <w:t>(2.</w:t>
      </w:r>
      <w:r w:rsidR="007F7C69" w:rsidRPr="001561E0">
        <w:t>15</w:t>
      </w:r>
      <w:r w:rsidRPr="001561E0">
        <w:t>)</w:t>
      </w:r>
    </w:p>
    <w:p w14:paraId="3E8BB7B6" w14:textId="63247297" w:rsidR="00B238BD" w:rsidRPr="00F362CA" w:rsidRDefault="00B238BD" w:rsidP="00B238BD">
      <w:pPr>
        <w:rPr>
          <w:lang w:val="en-US"/>
        </w:rPr>
      </w:pPr>
      <w:r w:rsidRPr="001561E0">
        <w:t xml:space="preserve">                                         </w:t>
      </w:r>
      <m:oMath>
        <m:r>
          <w:rPr>
            <w:rFonts w:ascii="Cambria Math" w:hAnsi="Cambria Math" w:cs="Cambria Math"/>
          </w:rPr>
          <m:t>C</m:t>
        </m:r>
        <m:r>
          <w:rPr>
            <w:rFonts w:ascii="Cambria Math" w:hAnsi="Cambria Math"/>
            <w:lang w:val="en-US"/>
          </w:rPr>
          <m:t>[</m:t>
        </m:r>
        <m:r>
          <w:rPr>
            <w:rFonts w:ascii="Cambria Math" w:hAnsi="Cambria Math" w:cs="Cambria Math"/>
          </w:rPr>
          <m:t>G</m:t>
        </m:r>
        <m:r>
          <w:rPr>
            <w:rFonts w:ascii="Cambria Math" w:hAnsi="Cambria Math"/>
            <w:lang w:val="en-US"/>
          </w:rPr>
          <m:t>(3)]</m:t>
        </m:r>
      </m:oMath>
      <w:r w:rsidR="001573E2" w:rsidRPr="00F362CA">
        <w:rPr>
          <w:lang w:val="en-US"/>
        </w:rPr>
        <w:t xml:space="preserve"> = </w:t>
      </w:r>
      <w:r w:rsidR="001573E2" w:rsidRPr="001561E0">
        <w:rPr>
          <w:rFonts w:ascii="Cambria Math" w:hAnsi="Cambria Math" w:cs="Cambria Math"/>
        </w:rPr>
        <w:t>𝑁𝐴</w:t>
      </w:r>
      <w:r w:rsidR="001573E2" w:rsidRPr="00F362CA">
        <w:rPr>
          <w:lang w:val="en-US"/>
        </w:rPr>
        <w:t xml:space="preserve">1(3) + </w:t>
      </w:r>
      <m:oMath>
        <m:r>
          <w:rPr>
            <w:rFonts w:ascii="Cambria Math" w:hAnsi="Cambria Math" w:cs="Cambria Math"/>
          </w:rPr>
          <m:t>S</m:t>
        </m:r>
        <m:r>
          <w:rPr>
            <w:rFonts w:ascii="Cambria Math" w:hAnsi="Cambria Math"/>
            <w:lang w:val="en-US"/>
          </w:rPr>
          <m:t>(1)</m:t>
        </m:r>
      </m:oMath>
      <w:r w:rsidR="001573E2" w:rsidRPr="00F362CA">
        <w:rPr>
          <w:lang w:val="en-US"/>
        </w:rPr>
        <w:t xml:space="preserve"> + </w:t>
      </w:r>
      <m:oMath>
        <m:r>
          <w:rPr>
            <w:rFonts w:ascii="Cambria Math" w:hAnsi="Cambria Math" w:cs="Cambria Math"/>
          </w:rPr>
          <m:t>C</m:t>
        </m:r>
        <m:r>
          <w:rPr>
            <w:rFonts w:ascii="Cambria Math" w:hAnsi="Cambria Math"/>
            <w:lang w:val="en-US"/>
          </w:rPr>
          <m:t>[</m:t>
        </m:r>
        <m:r>
          <w:rPr>
            <w:rFonts w:ascii="Cambria Math" w:hAnsi="Cambria Math" w:cs="Cambria Math"/>
          </w:rPr>
          <m:t>G</m:t>
        </m:r>
        <m:r>
          <w:rPr>
            <w:rFonts w:ascii="Cambria Math" w:hAnsi="Cambria Math"/>
            <w:lang w:val="en-US"/>
          </w:rPr>
          <m:t>(1)]</m:t>
        </m:r>
      </m:oMath>
      <w:r w:rsidR="001573E2" w:rsidRPr="00F362CA">
        <w:rPr>
          <w:lang w:val="en-US"/>
        </w:rPr>
        <w:t xml:space="preserve"> + </w:t>
      </w:r>
      <m:oMath>
        <m:r>
          <w:rPr>
            <w:rFonts w:ascii="Cambria Math" w:hAnsi="Cambria Math" w:cs="Cambria Math"/>
          </w:rPr>
          <m:t>C</m:t>
        </m:r>
        <m:r>
          <w:rPr>
            <w:rFonts w:ascii="Cambria Math" w:hAnsi="Cambria Math"/>
            <w:lang w:val="en-US"/>
          </w:rPr>
          <m:t>[</m:t>
        </m:r>
        <m:r>
          <w:rPr>
            <w:rFonts w:ascii="Cambria Math" w:hAnsi="Cambria Math" w:cs="Cambria Math"/>
          </w:rPr>
          <m:t>G</m:t>
        </m:r>
        <m:r>
          <w:rPr>
            <w:rFonts w:ascii="Cambria Math" w:hAnsi="Cambria Math"/>
            <w:lang w:val="en-US"/>
          </w:rPr>
          <m:t>(2)]</m:t>
        </m:r>
      </m:oMath>
      <w:r w:rsidR="001573E2" w:rsidRPr="00F362CA">
        <w:rPr>
          <w:lang w:val="en-US"/>
        </w:rPr>
        <w:t xml:space="preserve"> mod 256</w:t>
      </w:r>
      <w:r w:rsidRPr="00F362CA">
        <w:rPr>
          <w:lang w:val="en-US"/>
        </w:rPr>
        <w:t xml:space="preserve"> (2.</w:t>
      </w:r>
      <w:r w:rsidR="007F7C69" w:rsidRPr="00F362CA">
        <w:rPr>
          <w:lang w:val="en-US"/>
        </w:rPr>
        <w:t>16</w:t>
      </w:r>
      <w:r w:rsidRPr="00F362CA">
        <w:rPr>
          <w:lang w:val="en-US"/>
        </w:rPr>
        <w:t>)</w:t>
      </w:r>
    </w:p>
    <w:p w14:paraId="2832C39F" w14:textId="77777777" w:rsidR="0036379B" w:rsidRPr="00F362CA" w:rsidRDefault="0036379B" w:rsidP="0036379B">
      <w:pPr>
        <w:rPr>
          <w:lang w:val="en-US"/>
        </w:rPr>
      </w:pPr>
    </w:p>
    <w:p w14:paraId="12A66EB2" w14:textId="6CD0FACF" w:rsidR="00436A31" w:rsidRPr="001561E0" w:rsidRDefault="00436A31" w:rsidP="0036379B">
      <w:r w:rsidRPr="001561E0">
        <w:t>Les</w:t>
      </w:r>
      <w:r w:rsidR="001573E2" w:rsidRPr="001561E0">
        <w:t xml:space="preserve"> trois premières valeurs du </w:t>
      </w:r>
      <w:r w:rsidR="0036379B" w:rsidRPr="001561E0">
        <w:t>flux audio crypté</w:t>
      </w:r>
      <w:r w:rsidR="001573E2" w:rsidRPr="001561E0">
        <w:t xml:space="preserve"> </w:t>
      </w:r>
      <w:r w:rsidR="001573E2" w:rsidRPr="001561E0">
        <w:rPr>
          <w:rFonts w:ascii="Cambria Math" w:hAnsi="Cambria Math" w:cs="Cambria Math"/>
          <w:b/>
          <w:bCs/>
        </w:rPr>
        <w:t>𝐶</w:t>
      </w:r>
      <w:r w:rsidR="001573E2" w:rsidRPr="001561E0">
        <w:t xml:space="preserve"> sont calculées à l'aide de la matrice de tri </w:t>
      </w:r>
      <w:r w:rsidR="001573E2" w:rsidRPr="001561E0">
        <w:rPr>
          <w:rFonts w:ascii="Cambria Math" w:hAnsi="Cambria Math" w:cs="Cambria Math"/>
        </w:rPr>
        <w:t>𝐺</w:t>
      </w:r>
      <w:r w:rsidR="001573E2" w:rsidRPr="001561E0">
        <w:t xml:space="preserve">, de la partie entière de l'audio </w:t>
      </w:r>
      <w:r w:rsidR="001573E2" w:rsidRPr="001561E0">
        <w:rPr>
          <w:rFonts w:ascii="Cambria Math" w:hAnsi="Cambria Math" w:cs="Cambria Math"/>
        </w:rPr>
        <w:t>𝑁𝐴</w:t>
      </w:r>
      <w:r w:rsidR="001573E2" w:rsidRPr="001561E0">
        <w:t>1 et de la matrice d'interférence</w:t>
      </w:r>
      <w:r w:rsidR="0036379B" w:rsidRPr="001561E0">
        <w:t xml:space="preserve">. </w:t>
      </w:r>
      <w:r w:rsidRPr="001561E0">
        <w:t xml:space="preserve">Les valeurs restantes </w:t>
      </w:r>
      <w:r w:rsidR="0036379B" w:rsidRPr="001561E0">
        <w:t xml:space="preserve">sont obtenues par les équations généralisées suivantes : </w:t>
      </w:r>
    </w:p>
    <w:p w14:paraId="7569B51B" w14:textId="77777777" w:rsidR="0036379B" w:rsidRPr="001561E0" w:rsidRDefault="0036379B" w:rsidP="0036379B"/>
    <w:p w14:paraId="20753F32" w14:textId="70DE5285" w:rsidR="0036379B" w:rsidRPr="001561E0" w:rsidRDefault="0036379B" w:rsidP="0036379B">
      <w:r w:rsidRPr="001561E0">
        <w:t xml:space="preserve">                          </w:t>
      </w:r>
      <m:oMath>
        <m:r>
          <w:rPr>
            <w:rFonts w:ascii="Cambria Math" w:hAnsi="Cambria Math" w:cs="Cambria Math"/>
          </w:rPr>
          <m:t>C</m:t>
        </m:r>
        <m:r>
          <w:rPr>
            <w:rFonts w:ascii="Cambria Math" w:hAnsi="Cambria Math"/>
          </w:rPr>
          <m:t>[</m:t>
        </m:r>
        <m:r>
          <w:rPr>
            <w:rFonts w:ascii="Cambria Math" w:hAnsi="Cambria Math" w:cs="Cambria Math"/>
          </w:rPr>
          <m:t>G</m:t>
        </m:r>
        <m:r>
          <w:rPr>
            <w:rFonts w:ascii="Cambria Math" w:hAnsi="Cambria Math"/>
          </w:rPr>
          <m:t>(</m:t>
        </m:r>
        <m:r>
          <w:rPr>
            <w:rFonts w:ascii="Cambria Math" w:hAnsi="Cambria Math" w:cs="Cambria Math"/>
          </w:rPr>
          <m:t>i</m:t>
        </m:r>
        <m:r>
          <w:rPr>
            <w:rFonts w:ascii="Cambria Math" w:hAnsi="Cambria Math"/>
          </w:rPr>
          <m:t>)]</m:t>
        </m:r>
      </m:oMath>
      <w:r w:rsidRPr="001561E0">
        <w:t xml:space="preserve"> = </w:t>
      </w:r>
      <m:oMath>
        <m:r>
          <w:rPr>
            <w:rFonts w:ascii="Cambria Math" w:hAnsi="Cambria Math"/>
          </w:rPr>
          <m:t>(</m:t>
        </m:r>
        <m:r>
          <w:rPr>
            <w:rFonts w:ascii="Cambria Math" w:hAnsi="Cambria Math" w:cs="Cambria Math"/>
          </w:rPr>
          <m:t>NA</m:t>
        </m:r>
        <m:r>
          <w:rPr>
            <w:rFonts w:ascii="Cambria Math" w:hAnsi="Cambria Math"/>
          </w:rPr>
          <m:t>1(</m:t>
        </m:r>
        <m:r>
          <w:rPr>
            <w:rFonts w:ascii="Cambria Math" w:hAnsi="Cambria Math" w:cs="Cambria Math"/>
          </w:rPr>
          <m:t>i</m:t>
        </m:r>
        <m:r>
          <w:rPr>
            <w:rFonts w:ascii="Cambria Math" w:hAnsi="Cambria Math"/>
          </w:rPr>
          <m:t>)</m:t>
        </m:r>
      </m:oMath>
      <w:r w:rsidRPr="001561E0">
        <w:t xml:space="preserve"> </w:t>
      </w:r>
      <m:oMath>
        <m:r>
          <w:rPr>
            <w:rFonts w:ascii="Cambria Math" w:hAnsi="Cambria Math"/>
          </w:rPr>
          <m:t xml:space="preserve">+ </m:t>
        </m:r>
        <m:r>
          <w:rPr>
            <w:rFonts w:ascii="Cambria Math" w:hAnsi="Cambria Math" w:cs="Cambria Math"/>
          </w:rPr>
          <m:t>f</m:t>
        </m:r>
        <m:r>
          <w:rPr>
            <w:rFonts w:ascii="Cambria Math" w:hAnsi="Cambria Math"/>
          </w:rPr>
          <m:t>1</m:t>
        </m:r>
      </m:oMath>
      <w:r w:rsidRPr="001561E0">
        <w:t xml:space="preserve"> </w:t>
      </w:r>
      <m:oMath>
        <m:r>
          <w:rPr>
            <w:rFonts w:ascii="Cambria Math" w:hAnsi="Cambria Math"/>
          </w:rPr>
          <m:t xml:space="preserve">+ </m:t>
        </m:r>
        <m:r>
          <w:rPr>
            <w:rFonts w:ascii="Cambria Math" w:hAnsi="Cambria Math" w:cs="Cambria Math"/>
          </w:rPr>
          <m:t>f</m:t>
        </m:r>
        <m:r>
          <w:rPr>
            <w:rFonts w:ascii="Cambria Math" w:hAnsi="Cambria Math"/>
          </w:rPr>
          <m:t>2 +</m:t>
        </m:r>
      </m:oMath>
      <w:r w:rsidRPr="001561E0">
        <w:t xml:space="preserve"> </w:t>
      </w:r>
      <m:oMath>
        <m:r>
          <w:rPr>
            <w:rFonts w:ascii="Cambria Math" w:hAnsi="Cambria Math" w:cs="Cambria Math"/>
          </w:rPr>
          <m:t>S</m:t>
        </m:r>
        <m:r>
          <w:rPr>
            <w:rFonts w:ascii="Cambria Math" w:hAnsi="Cambria Math"/>
          </w:rPr>
          <m:t>(</m:t>
        </m:r>
        <m:r>
          <w:rPr>
            <w:rFonts w:ascii="Cambria Math" w:hAnsi="Cambria Math" w:cs="Cambria Math"/>
          </w:rPr>
          <m:t>i</m:t>
        </m:r>
        <m:r>
          <w:rPr>
            <w:rFonts w:ascii="Cambria Math" w:hAnsi="Cambria Math"/>
          </w:rPr>
          <m:t>)) mod 256</m:t>
        </m:r>
      </m:oMath>
      <w:r w:rsidRPr="001561E0">
        <w:t xml:space="preserve">                        </w:t>
      </w:r>
      <w:r w:rsidR="004B07A7" w:rsidRPr="001561E0">
        <w:t xml:space="preserve">      </w:t>
      </w:r>
      <w:r w:rsidRPr="001561E0">
        <w:t xml:space="preserve">  (2.</w:t>
      </w:r>
      <w:r w:rsidR="007F7C69" w:rsidRPr="001561E0">
        <w:t>17</w:t>
      </w:r>
      <w:r w:rsidRPr="001561E0">
        <w:t>)</w:t>
      </w:r>
    </w:p>
    <w:p w14:paraId="1988641C" w14:textId="642BC48D" w:rsidR="0036379B" w:rsidRPr="001561E0" w:rsidRDefault="0036379B" w:rsidP="0036379B">
      <w:r w:rsidRPr="001561E0">
        <w:t>Où :</w:t>
      </w:r>
    </w:p>
    <w:p w14:paraId="15F14B21" w14:textId="712FF383" w:rsidR="00436A31" w:rsidRPr="001561E0" w:rsidRDefault="002B5C50" w:rsidP="007D444B">
      <w:pPr>
        <w:ind w:firstLine="0"/>
        <w:rPr>
          <w:sz w:val="22"/>
          <w:szCs w:val="22"/>
        </w:rPr>
      </w:pPr>
      <m:oMath>
        <m:r>
          <w:rPr>
            <w:rFonts w:ascii="Cambria Math" w:hAnsi="Cambria Math"/>
            <w:sz w:val="22"/>
            <w:szCs w:val="22"/>
          </w:rPr>
          <m:t>f1</m:t>
        </m:r>
      </m:oMath>
      <w:r w:rsidR="00436A31" w:rsidRPr="001561E0">
        <w:rPr>
          <w:sz w:val="22"/>
          <w:szCs w:val="22"/>
        </w:rPr>
        <w:t xml:space="preserve"> = </w:t>
      </w:r>
      <m:oMath>
        <m:r>
          <w:rPr>
            <w:rFonts w:ascii="Cambria Math" w:hAnsi="Cambria Math"/>
            <w:sz w:val="22"/>
            <w:szCs w:val="22"/>
          </w:rPr>
          <m:t>floor</m:t>
        </m:r>
      </m:oMath>
      <w:r w:rsidR="00436A31" w:rsidRPr="001561E0">
        <w:rPr>
          <w:sz w:val="22"/>
          <w:szCs w:val="22"/>
        </w:rPr>
        <w:t xml:space="preserve">((3.999 + </w:t>
      </w:r>
      <w:r w:rsidR="00436A31" w:rsidRPr="001561E0">
        <w:rPr>
          <w:rFonts w:ascii="Cambria Math" w:hAnsi="Cambria Math" w:cs="Cambria Math"/>
          <w:sz w:val="22"/>
          <w:szCs w:val="22"/>
        </w:rPr>
        <w:t>𝑘</w:t>
      </w:r>
      <w:r w:rsidR="00436A31" w:rsidRPr="001561E0">
        <w:rPr>
          <w:sz w:val="22"/>
          <w:szCs w:val="22"/>
        </w:rPr>
        <w:t>1∕</w:t>
      </w:r>
      <m:oMath>
        <m:sSup>
          <m:sSupPr>
            <m:ctrlPr>
              <w:rPr>
                <w:rFonts w:ascii="Cambria Math" w:hAnsi="Cambria Math"/>
                <w:i/>
                <w:sz w:val="22"/>
                <w:szCs w:val="22"/>
              </w:rPr>
            </m:ctrlPr>
          </m:sSupPr>
          <m:e>
            <m:r>
              <w:rPr>
                <w:rFonts w:ascii="Cambria Math" w:hAnsi="Cambria Math"/>
                <w:sz w:val="22"/>
                <w:szCs w:val="22"/>
              </w:rPr>
              <m:t>10</m:t>
            </m:r>
          </m:e>
          <m:sup>
            <m:r>
              <w:rPr>
                <w:rFonts w:ascii="Cambria Math" w:hAnsi="Cambria Math"/>
                <w:sz w:val="22"/>
                <w:szCs w:val="22"/>
              </w:rPr>
              <m:t>5</m:t>
            </m:r>
          </m:sup>
        </m:sSup>
      </m:oMath>
      <w:r w:rsidR="00436A31" w:rsidRPr="001561E0">
        <w:rPr>
          <w:sz w:val="22"/>
          <w:szCs w:val="22"/>
        </w:rPr>
        <w:t>)</w:t>
      </w:r>
      <w:r w:rsidRPr="001561E0">
        <w:rPr>
          <w:sz w:val="22"/>
          <w:szCs w:val="22"/>
        </w:rPr>
        <w:t xml:space="preserve"> </w:t>
      </w:r>
      <w:r w:rsidR="00436A31" w:rsidRPr="001561E0">
        <w:rPr>
          <w:sz w:val="22"/>
          <w:szCs w:val="22"/>
        </w:rPr>
        <w:t xml:space="preserve">× </w:t>
      </w:r>
      <m:oMath>
        <m:r>
          <w:rPr>
            <w:rFonts w:ascii="Cambria Math" w:hAnsi="Cambria Math"/>
            <w:sz w:val="22"/>
            <w:szCs w:val="22"/>
          </w:rPr>
          <m:t>C[G(i - 1)]</m:t>
        </m:r>
      </m:oMath>
      <w:r w:rsidRPr="001561E0">
        <w:rPr>
          <w:sz w:val="22"/>
          <w:szCs w:val="22"/>
        </w:rPr>
        <w:t xml:space="preserve"> </w:t>
      </w:r>
      <w:r w:rsidR="00436A31" w:rsidRPr="001561E0">
        <w:rPr>
          <w:sz w:val="22"/>
          <w:szCs w:val="22"/>
        </w:rPr>
        <w:t>∕</w:t>
      </w:r>
      <w:r w:rsidRPr="001561E0">
        <w:rPr>
          <w:sz w:val="22"/>
          <w:szCs w:val="22"/>
        </w:rPr>
        <w:t xml:space="preserve"> </w:t>
      </w:r>
      <w:r w:rsidR="00436A31" w:rsidRPr="001561E0">
        <w:rPr>
          <w:sz w:val="22"/>
          <w:szCs w:val="22"/>
        </w:rPr>
        <w:t xml:space="preserve">256 × (1 - </w:t>
      </w:r>
      <m:oMath>
        <m:r>
          <w:rPr>
            <w:rFonts w:ascii="Cambria Math" w:hAnsi="Cambria Math"/>
            <w:sz w:val="22"/>
            <w:szCs w:val="22"/>
          </w:rPr>
          <m:t>C[G(i - 1)]</m:t>
        </m:r>
      </m:oMath>
      <w:r w:rsidRPr="001561E0">
        <w:rPr>
          <w:sz w:val="22"/>
          <w:szCs w:val="22"/>
        </w:rPr>
        <w:t xml:space="preserve"> </w:t>
      </w:r>
      <w:r w:rsidR="00436A31" w:rsidRPr="001561E0">
        <w:rPr>
          <w:sz w:val="22"/>
          <w:szCs w:val="22"/>
        </w:rPr>
        <w:t xml:space="preserve">∕256) × </w:t>
      </w:r>
      <m:oMath>
        <m:sSup>
          <m:sSupPr>
            <m:ctrlPr>
              <w:rPr>
                <w:rFonts w:ascii="Cambria Math" w:hAnsi="Cambria Math"/>
                <w:i/>
                <w:sz w:val="22"/>
                <w:szCs w:val="22"/>
              </w:rPr>
            </m:ctrlPr>
          </m:sSupPr>
          <m:e>
            <m:r>
              <w:rPr>
                <w:rFonts w:ascii="Cambria Math" w:hAnsi="Cambria Math"/>
                <w:sz w:val="22"/>
                <w:szCs w:val="22"/>
              </w:rPr>
              <m:t>10</m:t>
            </m:r>
          </m:e>
          <m:sup>
            <m:r>
              <w:rPr>
                <w:rFonts w:ascii="Cambria Math" w:hAnsi="Cambria Math"/>
                <w:sz w:val="22"/>
                <w:szCs w:val="22"/>
              </w:rPr>
              <m:t>10</m:t>
            </m:r>
          </m:sup>
        </m:sSup>
      </m:oMath>
      <w:r w:rsidR="00436A31" w:rsidRPr="001561E0">
        <w:rPr>
          <w:sz w:val="22"/>
          <w:szCs w:val="22"/>
        </w:rPr>
        <w:t xml:space="preserve">)) </w:t>
      </w:r>
      <m:oMath>
        <m:r>
          <w:rPr>
            <w:rFonts w:ascii="Cambria Math" w:hAnsi="Cambria Math"/>
            <w:sz w:val="22"/>
            <w:szCs w:val="22"/>
          </w:rPr>
          <m:t>mod 256</m:t>
        </m:r>
      </m:oMath>
      <w:r w:rsidR="00B238BD" w:rsidRPr="001561E0">
        <w:rPr>
          <w:sz w:val="22"/>
          <w:szCs w:val="22"/>
        </w:rPr>
        <w:t xml:space="preserve"> </w:t>
      </w:r>
      <w:r w:rsidR="007D444B" w:rsidRPr="001561E0">
        <w:rPr>
          <w:sz w:val="22"/>
          <w:szCs w:val="22"/>
        </w:rPr>
        <w:t>(2.18)</w:t>
      </w:r>
      <w:r w:rsidR="00B238BD" w:rsidRPr="001561E0">
        <w:rPr>
          <w:sz w:val="22"/>
          <w:szCs w:val="22"/>
        </w:rPr>
        <w:t xml:space="preserve">                                                                                                                     </w:t>
      </w:r>
    </w:p>
    <w:p w14:paraId="64DBE7C2" w14:textId="521C50BC" w:rsidR="00436A31" w:rsidRPr="001561E0" w:rsidRDefault="002B5C50" w:rsidP="007D444B">
      <w:pPr>
        <w:ind w:firstLine="0"/>
        <w:rPr>
          <w:sz w:val="22"/>
          <w:szCs w:val="22"/>
        </w:rPr>
      </w:pPr>
      <m:oMath>
        <m:r>
          <w:rPr>
            <w:rFonts w:ascii="Cambria Math" w:hAnsi="Cambria Math" w:cs="Cambria Math"/>
            <w:sz w:val="22"/>
            <w:szCs w:val="22"/>
          </w:rPr>
          <m:t>f</m:t>
        </m:r>
        <m:r>
          <w:rPr>
            <w:rFonts w:ascii="Cambria Math" w:hAnsi="Cambria Math"/>
            <w:sz w:val="22"/>
            <w:szCs w:val="22"/>
          </w:rPr>
          <m:t>2</m:t>
        </m:r>
      </m:oMath>
      <w:r w:rsidR="00436A31" w:rsidRPr="001561E0">
        <w:rPr>
          <w:sz w:val="22"/>
          <w:szCs w:val="22"/>
        </w:rPr>
        <w:t xml:space="preserve"> </w:t>
      </w:r>
      <m:oMath>
        <m:r>
          <w:rPr>
            <w:rFonts w:ascii="Cambria Math" w:hAnsi="Cambria Math"/>
            <w:sz w:val="22"/>
            <w:szCs w:val="22"/>
          </w:rPr>
          <m:t xml:space="preserve">= </m:t>
        </m:r>
        <m:r>
          <w:rPr>
            <w:rFonts w:ascii="Cambria Math" w:hAnsi="Cambria Math" w:cs="Cambria Math"/>
            <w:sz w:val="22"/>
            <w:szCs w:val="22"/>
          </w:rPr>
          <m:t>floor</m:t>
        </m:r>
        <m:r>
          <w:rPr>
            <w:rFonts w:ascii="Cambria Math" w:hAnsi="Cambria Math"/>
            <w:sz w:val="22"/>
            <w:szCs w:val="22"/>
          </w:rPr>
          <m:t>((</m:t>
        </m:r>
      </m:oMath>
      <w:r w:rsidR="00436A31" w:rsidRPr="001561E0">
        <w:rPr>
          <w:sz w:val="22"/>
          <w:szCs w:val="22"/>
        </w:rPr>
        <w:t xml:space="preserve">3.999 + </w:t>
      </w:r>
      <w:r w:rsidR="00436A31" w:rsidRPr="001561E0">
        <w:rPr>
          <w:rFonts w:ascii="Cambria Math" w:hAnsi="Cambria Math" w:cs="Cambria Math"/>
          <w:sz w:val="22"/>
          <w:szCs w:val="22"/>
        </w:rPr>
        <w:t>𝑘</w:t>
      </w:r>
      <w:r w:rsidR="00436A31" w:rsidRPr="001561E0">
        <w:rPr>
          <w:sz w:val="22"/>
          <w:szCs w:val="22"/>
        </w:rPr>
        <w:t>2∕</w:t>
      </w:r>
      <m:oMath>
        <m:sSup>
          <m:sSupPr>
            <m:ctrlPr>
              <w:rPr>
                <w:rFonts w:ascii="Cambria Math" w:hAnsi="Cambria Math"/>
                <w:i/>
                <w:sz w:val="22"/>
                <w:szCs w:val="22"/>
              </w:rPr>
            </m:ctrlPr>
          </m:sSupPr>
          <m:e>
            <m:r>
              <w:rPr>
                <w:rFonts w:ascii="Cambria Math" w:hAnsi="Cambria Math"/>
                <w:sz w:val="22"/>
                <w:szCs w:val="22"/>
              </w:rPr>
              <m:t>10</m:t>
            </m:r>
          </m:e>
          <m:sup>
            <m:r>
              <w:rPr>
                <w:rFonts w:ascii="Cambria Math" w:hAnsi="Cambria Math"/>
                <w:sz w:val="22"/>
                <w:szCs w:val="22"/>
              </w:rPr>
              <m:t>6</m:t>
            </m:r>
          </m:sup>
        </m:sSup>
      </m:oMath>
      <w:r w:rsidR="00436A31" w:rsidRPr="001561E0">
        <w:rPr>
          <w:sz w:val="22"/>
          <w:szCs w:val="22"/>
        </w:rPr>
        <w:t>)</w:t>
      </w:r>
      <w:r w:rsidRPr="001561E0">
        <w:rPr>
          <w:sz w:val="22"/>
          <w:szCs w:val="22"/>
        </w:rPr>
        <w:t xml:space="preserve"> </w:t>
      </w:r>
      <w:r w:rsidR="00436A31" w:rsidRPr="001561E0">
        <w:rPr>
          <w:sz w:val="22"/>
          <w:szCs w:val="22"/>
        </w:rPr>
        <w:t xml:space="preserve">× </w:t>
      </w:r>
      <m:oMath>
        <m:r>
          <w:rPr>
            <w:rFonts w:ascii="Cambria Math" w:hAnsi="Cambria Math" w:cs="Cambria Math"/>
            <w:sz w:val="22"/>
            <w:szCs w:val="22"/>
          </w:rPr>
          <m:t>C</m:t>
        </m:r>
        <m:r>
          <w:rPr>
            <w:rFonts w:ascii="Cambria Math" w:hAnsi="Cambria Math"/>
            <w:sz w:val="22"/>
            <w:szCs w:val="22"/>
          </w:rPr>
          <m:t>[</m:t>
        </m:r>
        <m:r>
          <w:rPr>
            <w:rFonts w:ascii="Cambria Math" w:hAnsi="Cambria Math" w:cs="Cambria Math"/>
            <w:sz w:val="22"/>
            <w:szCs w:val="22"/>
          </w:rPr>
          <m:t>G</m:t>
        </m:r>
        <m:r>
          <w:rPr>
            <w:rFonts w:ascii="Cambria Math" w:hAnsi="Cambria Math"/>
            <w:sz w:val="22"/>
            <w:szCs w:val="22"/>
          </w:rPr>
          <m:t>(</m:t>
        </m:r>
        <m:r>
          <w:rPr>
            <w:rFonts w:ascii="Cambria Math" w:hAnsi="Cambria Math" w:cs="Cambria Math"/>
            <w:sz w:val="22"/>
            <w:szCs w:val="22"/>
          </w:rPr>
          <m:t>i</m:t>
        </m:r>
        <m:r>
          <w:rPr>
            <w:rFonts w:ascii="Cambria Math" w:hAnsi="Cambria Math"/>
            <w:sz w:val="22"/>
            <w:szCs w:val="22"/>
          </w:rPr>
          <m:t xml:space="preserve"> - 1)]∕</m:t>
        </m:r>
      </m:oMath>
      <w:r w:rsidR="00436A31" w:rsidRPr="001561E0">
        <w:rPr>
          <w:sz w:val="22"/>
          <w:szCs w:val="22"/>
        </w:rPr>
        <w:t xml:space="preserve">256 × (1 - </w:t>
      </w:r>
      <m:oMath>
        <m:r>
          <w:rPr>
            <w:rFonts w:ascii="Cambria Math" w:hAnsi="Cambria Math" w:cs="Cambria Math"/>
            <w:sz w:val="22"/>
            <w:szCs w:val="22"/>
          </w:rPr>
          <m:t>C</m:t>
        </m:r>
        <m:r>
          <w:rPr>
            <w:rFonts w:ascii="Cambria Math" w:hAnsi="Cambria Math"/>
            <w:sz w:val="22"/>
            <w:szCs w:val="22"/>
          </w:rPr>
          <m:t>[</m:t>
        </m:r>
        <m:r>
          <w:rPr>
            <w:rFonts w:ascii="Cambria Math" w:hAnsi="Cambria Math" w:cs="Cambria Math"/>
            <w:sz w:val="22"/>
            <w:szCs w:val="22"/>
          </w:rPr>
          <m:t>G</m:t>
        </m:r>
        <m:r>
          <w:rPr>
            <w:rFonts w:ascii="Cambria Math" w:hAnsi="Cambria Math"/>
            <w:sz w:val="22"/>
            <w:szCs w:val="22"/>
          </w:rPr>
          <m:t>(</m:t>
        </m:r>
        <m:r>
          <w:rPr>
            <w:rFonts w:ascii="Cambria Math" w:hAnsi="Cambria Math" w:cs="Cambria Math"/>
            <w:sz w:val="22"/>
            <w:szCs w:val="22"/>
          </w:rPr>
          <m:t>i</m:t>
        </m:r>
        <m:r>
          <w:rPr>
            <w:rFonts w:ascii="Cambria Math" w:hAnsi="Cambria Math"/>
            <w:sz w:val="22"/>
            <w:szCs w:val="22"/>
          </w:rPr>
          <m:t xml:space="preserve"> - 2)]</m:t>
        </m:r>
      </m:oMath>
      <w:r w:rsidRPr="001561E0">
        <w:rPr>
          <w:sz w:val="22"/>
          <w:szCs w:val="22"/>
        </w:rPr>
        <w:t xml:space="preserve"> </w:t>
      </w:r>
      <w:r w:rsidR="00436A31" w:rsidRPr="001561E0">
        <w:rPr>
          <w:sz w:val="22"/>
          <w:szCs w:val="22"/>
        </w:rPr>
        <w:t xml:space="preserve">∕256) × </w:t>
      </w:r>
      <m:oMath>
        <m:sSup>
          <m:sSupPr>
            <m:ctrlPr>
              <w:rPr>
                <w:rFonts w:ascii="Cambria Math" w:hAnsi="Cambria Math"/>
                <w:i/>
                <w:sz w:val="22"/>
                <w:szCs w:val="22"/>
              </w:rPr>
            </m:ctrlPr>
          </m:sSupPr>
          <m:e>
            <m:r>
              <w:rPr>
                <w:rFonts w:ascii="Cambria Math" w:hAnsi="Cambria Math"/>
                <w:sz w:val="22"/>
                <w:szCs w:val="22"/>
              </w:rPr>
              <m:t>10</m:t>
            </m:r>
          </m:e>
          <m:sup>
            <m:r>
              <w:rPr>
                <w:rFonts w:ascii="Cambria Math" w:hAnsi="Cambria Math"/>
                <w:sz w:val="22"/>
                <w:szCs w:val="22"/>
              </w:rPr>
              <m:t>10</m:t>
            </m:r>
          </m:sup>
        </m:sSup>
      </m:oMath>
      <w:r w:rsidR="00436A31" w:rsidRPr="001561E0">
        <w:rPr>
          <w:sz w:val="22"/>
          <w:szCs w:val="22"/>
        </w:rPr>
        <w:t>)</w:t>
      </w:r>
      <w:r w:rsidRPr="001561E0">
        <w:rPr>
          <w:sz w:val="22"/>
          <w:szCs w:val="22"/>
        </w:rPr>
        <w:t xml:space="preserve"> </w:t>
      </w:r>
      <m:oMath>
        <m:r>
          <w:rPr>
            <w:rFonts w:ascii="Cambria Math" w:hAnsi="Cambria Math"/>
            <w:sz w:val="22"/>
            <w:szCs w:val="22"/>
          </w:rPr>
          <m:t>mod 256</m:t>
        </m:r>
      </m:oMath>
      <w:r w:rsidR="00B238BD" w:rsidRPr="001561E0">
        <w:rPr>
          <w:sz w:val="22"/>
          <w:szCs w:val="22"/>
        </w:rPr>
        <w:t xml:space="preserve"> </w:t>
      </w:r>
      <w:r w:rsidR="007D444B" w:rsidRPr="001561E0">
        <w:rPr>
          <w:sz w:val="22"/>
          <w:szCs w:val="22"/>
        </w:rPr>
        <w:t>(2.19)</w:t>
      </w:r>
      <w:r w:rsidR="00B238BD" w:rsidRPr="001561E0">
        <w:rPr>
          <w:sz w:val="22"/>
          <w:szCs w:val="22"/>
        </w:rPr>
        <w:t xml:space="preserve">                                                                                                                       </w:t>
      </w:r>
    </w:p>
    <w:p w14:paraId="3E420AAD" w14:textId="77777777" w:rsidR="0036379B" w:rsidRPr="001561E0" w:rsidRDefault="0036379B" w:rsidP="0036379B">
      <w:r w:rsidRPr="001561E0">
        <w:t xml:space="preserve">Les valeurs obtenues sont stockées dans les positions spécifiées par les indices du vecteur </w:t>
      </w:r>
      <w:r w:rsidRPr="001561E0">
        <w:rPr>
          <w:rFonts w:ascii="Cambria Math" w:hAnsi="Cambria Math" w:cs="Cambria Math"/>
        </w:rPr>
        <w:t xml:space="preserve">𝐺. </w:t>
      </w:r>
      <w:r w:rsidR="00E91D08" w:rsidRPr="001561E0">
        <w:t>Pour chaque valeur d</w:t>
      </w:r>
      <w:r w:rsidRPr="001561E0">
        <w:t xml:space="preserve">e </w:t>
      </w:r>
      <w:r w:rsidRPr="001561E0">
        <w:rPr>
          <w:b/>
          <w:bCs/>
        </w:rPr>
        <w:t>C</w:t>
      </w:r>
      <w:r w:rsidR="00E91D08" w:rsidRPr="001561E0">
        <w:t xml:space="preserve">, deux valeurs  </w:t>
      </w:r>
      <m:oMath>
        <m:r>
          <w:rPr>
            <w:rFonts w:ascii="Cambria Math" w:hAnsi="Cambria Math" w:cs="Cambria Math"/>
          </w:rPr>
          <m:t>f</m:t>
        </m:r>
        <m:r>
          <w:rPr>
            <w:rFonts w:ascii="Cambria Math" w:hAnsi="Cambria Math"/>
          </w:rPr>
          <m:t>1</m:t>
        </m:r>
      </m:oMath>
      <w:r w:rsidR="00E91D08" w:rsidRPr="001561E0">
        <w:t xml:space="preserve"> et </w:t>
      </w:r>
      <m:oMath>
        <m:r>
          <w:rPr>
            <w:rFonts w:ascii="Cambria Math" w:hAnsi="Cambria Math" w:cs="Cambria Math"/>
          </w:rPr>
          <m:t>f</m:t>
        </m:r>
        <m:r>
          <w:rPr>
            <w:rFonts w:ascii="Cambria Math" w:hAnsi="Cambria Math"/>
          </w:rPr>
          <m:t xml:space="preserve">2 </m:t>
        </m:r>
      </m:oMath>
      <w:r w:rsidR="00E91D08" w:rsidRPr="001561E0">
        <w:t xml:space="preserve">sont calculées à l'aide des valeurs précédentes </w:t>
      </w:r>
      <w:r w:rsidRPr="001561E0">
        <w:t xml:space="preserve">de </w:t>
      </w:r>
      <w:r w:rsidRPr="001561E0">
        <w:rPr>
          <w:b/>
          <w:bCs/>
        </w:rPr>
        <w:t>C</w:t>
      </w:r>
      <w:r w:rsidRPr="001561E0">
        <w:t xml:space="preserve"> afin d’augmenter la non linéarité et l’effet de confusion et de diffusion.</w:t>
      </w:r>
    </w:p>
    <w:p w14:paraId="1AB1AB38" w14:textId="77777777" w:rsidR="0036379B" w:rsidRPr="001561E0" w:rsidRDefault="0036379B" w:rsidP="0036379B"/>
    <w:p w14:paraId="7F28D81C" w14:textId="77777777" w:rsidR="0032514F" w:rsidRPr="001561E0" w:rsidRDefault="0036379B" w:rsidP="0036379B">
      <w:pPr>
        <w:pStyle w:val="ListParagraph"/>
        <w:numPr>
          <w:ilvl w:val="0"/>
          <w:numId w:val="27"/>
        </w:numPr>
      </w:pPr>
      <w:r w:rsidRPr="001561E0">
        <w:rPr>
          <w:b/>
          <w:bCs/>
        </w:rPr>
        <w:t>Etape 08 :</w:t>
      </w:r>
      <w:r w:rsidRPr="001561E0">
        <w:t xml:space="preserve"> Obtenir en sortie le flux audio cryptée final</w:t>
      </w:r>
      <w:r w:rsidR="0032514F" w:rsidRPr="001561E0">
        <w:t> :</w:t>
      </w:r>
    </w:p>
    <w:p w14:paraId="79DCE1B7" w14:textId="532436AD" w:rsidR="00C259B3" w:rsidRPr="001561E0" w:rsidRDefault="00C259B3" w:rsidP="003F024C">
      <w:pPr>
        <w:ind w:left="540" w:firstLine="0"/>
      </w:pPr>
    </w:p>
    <w:p w14:paraId="3001A411" w14:textId="7BC096BD" w:rsidR="0036379B" w:rsidRPr="001561E0" w:rsidRDefault="00B238BD" w:rsidP="0032514F">
      <w:pPr>
        <w:ind w:left="540" w:firstLine="0"/>
      </w:pPr>
      <w:r w:rsidRPr="001561E0">
        <w:rPr>
          <w:iCs/>
        </w:rPr>
        <w:t xml:space="preserve">                                  </w:t>
      </w:r>
      <m:oMath>
        <m:r>
          <w:rPr>
            <w:rFonts w:ascii="Cambria Math" w:hAnsi="Cambria Math"/>
          </w:rPr>
          <m:t xml:space="preserve">   </m:t>
        </m:r>
        <m:r>
          <w:rPr>
            <w:rFonts w:ascii="Cambria Math" w:hAnsi="Cambria Math" w:cs="Cambria Math"/>
          </w:rPr>
          <m:t>C</m:t>
        </m:r>
        <m:r>
          <w:rPr>
            <w:rFonts w:ascii="Cambria Math" w:hAnsi="Cambria Math"/>
          </w:rPr>
          <m:t xml:space="preserve"> (</m:t>
        </m:r>
        <m:r>
          <w:rPr>
            <w:rFonts w:ascii="Cambria Math" w:hAnsi="Cambria Math" w:cs="Cambria Math"/>
          </w:rPr>
          <m:t>C</m:t>
        </m:r>
        <m:r>
          <w:rPr>
            <w:rFonts w:ascii="Cambria Math" w:hAnsi="Cambria Math"/>
          </w:rPr>
          <m:t xml:space="preserve"> = </m:t>
        </m:r>
        <m:r>
          <w:rPr>
            <w:rFonts w:ascii="Cambria Math" w:hAnsi="Cambria Math" w:cs="Cambria Math"/>
          </w:rPr>
          <m:t>C</m:t>
        </m:r>
        <m:r>
          <w:rPr>
            <w:rFonts w:ascii="Cambria Math" w:hAnsi="Cambria Math"/>
          </w:rPr>
          <m:t xml:space="preserve"> + </m:t>
        </m:r>
        <m:r>
          <w:rPr>
            <w:rFonts w:ascii="Cambria Math" w:hAnsi="Cambria Math" w:cs="Cambria Math"/>
          </w:rPr>
          <m:t>NA</m:t>
        </m:r>
        <m:r>
          <w:rPr>
            <w:rFonts w:ascii="Cambria Math" w:hAnsi="Cambria Math"/>
          </w:rPr>
          <m:t>2)</m:t>
        </m:r>
      </m:oMath>
      <w:r w:rsidRPr="001561E0">
        <w:t xml:space="preserve">                                                           (</w:t>
      </w:r>
      <w:r w:rsidR="00614087" w:rsidRPr="001561E0">
        <w:t>2.</w:t>
      </w:r>
      <w:r w:rsidR="007D444B" w:rsidRPr="001561E0">
        <w:t>20</w:t>
      </w:r>
      <w:r w:rsidRPr="001561E0">
        <w:t>)</w:t>
      </w:r>
    </w:p>
    <w:p w14:paraId="162AA12E" w14:textId="01352101" w:rsidR="0036379B" w:rsidRPr="001561E0" w:rsidRDefault="0036379B" w:rsidP="0036379B">
      <w:r w:rsidRPr="001561E0">
        <w:t xml:space="preserve">Il est calculé en additionnant </w:t>
      </w:r>
      <w:r w:rsidR="00C259B3" w:rsidRPr="001561E0">
        <w:t xml:space="preserve">la partie fractionnaire </w:t>
      </w:r>
      <w:r w:rsidRPr="001561E0">
        <w:t xml:space="preserve">obtenue à l’étape 02 avec le flux audio crypté </w:t>
      </w:r>
      <w:r w:rsidRPr="001561E0">
        <w:rPr>
          <w:b/>
          <w:bCs/>
        </w:rPr>
        <w:t>C</w:t>
      </w:r>
      <w:r w:rsidRPr="001561E0">
        <w:t xml:space="preserve">. </w:t>
      </w:r>
    </w:p>
    <w:p w14:paraId="21AECCF4" w14:textId="0C7F34D5" w:rsidR="0036379B" w:rsidRDefault="0036379B" w:rsidP="0036379B">
      <w:r w:rsidRPr="001561E0">
        <w:t>Toutes ces étapes sont illustrées graphiquement sur la figure 2.</w:t>
      </w:r>
      <w:r w:rsidR="003F024C" w:rsidRPr="001561E0">
        <w:t>4</w:t>
      </w:r>
      <w:r w:rsidRPr="001561E0">
        <w:t xml:space="preserve">. </w:t>
      </w:r>
    </w:p>
    <w:p w14:paraId="32393975" w14:textId="77777777" w:rsidR="009336D7" w:rsidRDefault="009336D7" w:rsidP="0036379B"/>
    <w:p w14:paraId="2D16F81E" w14:textId="77777777" w:rsidR="009336D7" w:rsidRDefault="009336D7" w:rsidP="0036379B"/>
    <w:p w14:paraId="6337676A" w14:textId="77777777" w:rsidR="009336D7" w:rsidRDefault="009336D7" w:rsidP="0036379B"/>
    <w:p w14:paraId="61675732" w14:textId="77777777" w:rsidR="009336D7" w:rsidRDefault="009336D7" w:rsidP="0036379B"/>
    <w:p w14:paraId="2A00E3EF" w14:textId="77777777" w:rsidR="009336D7" w:rsidRDefault="009336D7" w:rsidP="0036379B"/>
    <w:p w14:paraId="33C0EF49" w14:textId="77777777" w:rsidR="009336D7" w:rsidRDefault="009336D7" w:rsidP="0036379B"/>
    <w:p w14:paraId="5CD7F90B" w14:textId="77777777" w:rsidR="009336D7" w:rsidRDefault="009336D7" w:rsidP="0036379B"/>
    <w:p w14:paraId="37F16D8D" w14:textId="77777777" w:rsidR="009336D7" w:rsidRDefault="009336D7" w:rsidP="0036379B"/>
    <w:p w14:paraId="7BD6DC54" w14:textId="77777777" w:rsidR="009336D7" w:rsidRDefault="009336D7" w:rsidP="0036379B"/>
    <w:p w14:paraId="41690C7C" w14:textId="77777777" w:rsidR="009336D7" w:rsidRDefault="009336D7" w:rsidP="0036379B"/>
    <w:p w14:paraId="7E07AF57" w14:textId="77777777" w:rsidR="009336D7" w:rsidRDefault="009336D7" w:rsidP="0036379B"/>
    <w:p w14:paraId="006697A4" w14:textId="77777777" w:rsidR="009336D7" w:rsidRDefault="009336D7" w:rsidP="0036379B"/>
    <w:p w14:paraId="39394D18" w14:textId="77777777" w:rsidR="009336D7" w:rsidRDefault="009336D7" w:rsidP="0036379B"/>
    <w:p w14:paraId="4DE80EFA" w14:textId="77777777" w:rsidR="009336D7" w:rsidRPr="001561E0" w:rsidRDefault="009336D7" w:rsidP="0036379B"/>
    <w:p w14:paraId="3E5972DD" w14:textId="7AE9C997" w:rsidR="00C858E8" w:rsidRPr="001561E0" w:rsidRDefault="00A91996" w:rsidP="0036379B">
      <w:r w:rsidRPr="001561E0">
        <w:rPr>
          <w:rFonts w:ascii="Times New Roman"/>
          <w:noProof/>
        </w:rPr>
        <w:lastRenderedPageBreak/>
        <mc:AlternateContent>
          <mc:Choice Requires="wps">
            <w:drawing>
              <wp:anchor distT="0" distB="0" distL="114300" distR="114300" simplePos="0" relativeHeight="251689984" behindDoc="0" locked="0" layoutInCell="1" allowOverlap="1" wp14:anchorId="5E0E0C9A" wp14:editId="366857D0">
                <wp:simplePos x="0" y="0"/>
                <wp:positionH relativeFrom="column">
                  <wp:posOffset>1567180</wp:posOffset>
                </wp:positionH>
                <wp:positionV relativeFrom="paragraph">
                  <wp:posOffset>5314315</wp:posOffset>
                </wp:positionV>
                <wp:extent cx="2524125" cy="447675"/>
                <wp:effectExtent l="76200" t="38100" r="104775" b="123825"/>
                <wp:wrapNone/>
                <wp:docPr id="28" name="Rectangle: Rounded Corners 28"/>
                <wp:cNvGraphicFramePr/>
                <a:graphic xmlns:a="http://schemas.openxmlformats.org/drawingml/2006/main">
                  <a:graphicData uri="http://schemas.microsoft.com/office/word/2010/wordprocessingShape">
                    <wps:wsp>
                      <wps:cNvSpPr/>
                      <wps:spPr>
                        <a:xfrm>
                          <a:off x="0" y="0"/>
                          <a:ext cx="2524125" cy="447675"/>
                        </a:xfrm>
                        <a:prstGeom prst="roundRect">
                          <a:avLst/>
                        </a:prstGeom>
                      </wps:spPr>
                      <wps:style>
                        <a:lnRef idx="0">
                          <a:schemeClr val="accent2"/>
                        </a:lnRef>
                        <a:fillRef idx="3">
                          <a:schemeClr val="accent2"/>
                        </a:fillRef>
                        <a:effectRef idx="3">
                          <a:schemeClr val="accent2"/>
                        </a:effectRef>
                        <a:fontRef idx="minor">
                          <a:schemeClr val="lt1"/>
                        </a:fontRef>
                      </wps:style>
                      <wps:txbx>
                        <w:txbxContent>
                          <w:p w14:paraId="71006FEB" w14:textId="2FB89211" w:rsidR="00F00EB2" w:rsidRPr="00984234" w:rsidRDefault="00F00EB2" w:rsidP="00737E66">
                            <w:pPr>
                              <w:jc w:val="center"/>
                              <w:rPr>
                                <w:color w:val="FFFFFF" w:themeColor="background1"/>
                              </w:rPr>
                            </w:pPr>
                            <w:r w:rsidRPr="00984234">
                              <w:rPr>
                                <w:color w:val="FFFFFF" w:themeColor="background1"/>
                              </w:rPr>
                              <w:t>Sortie : audio crypté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E0E0C9A" id="Rectangle: Rounded Corners 28" o:spid="_x0000_s1037" style="position:absolute;left:0;text-align:left;margin-left:123.4pt;margin-top:418.45pt;width:198.75pt;height:35.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" fillcolor="#652523 [1637]" stroked="f">
                <v:fill color2="#ba4442 [3013]" rotate="t" angle="180" colors="0 #9b2d2a;52429f #cb3d3a;1 #ce3b37" focus="100%" type="gradient">
                  <o:fill v:ext="view" type="gradientUnscaled"/>
                </v:fill>
                <v:shadow on="t" color="black" opacity="22937f" origin=",.5" offset="0,.63889mm"/>
                <v:textbox>
                  <w:txbxContent>
                    <w:p w14:paraId="71006FEB" w14:textId="2FB89211" w:rsidR="00F00EB2" w:rsidRPr="00984234" w:rsidRDefault="00F00EB2" w:rsidP="00737E66">
                      <w:pPr>
                        <w:jc w:val="center"/>
                        <w:rPr>
                          <w:color w:val="FFFFFF" w:themeColor="background1"/>
                        </w:rPr>
                      </w:pPr>
                      <w:r w:rsidRPr="00984234">
                        <w:rPr>
                          <w:color w:val="FFFFFF" w:themeColor="background1"/>
                        </w:rPr>
                        <w:t>Sortie : audio crypté</w:t>
                      </w:r>
                    </w:p>
                  </w:txbxContent>
                </v:textbox>
              </v:roundrect>
            </w:pict>
          </mc:Fallback>
        </mc:AlternateContent>
      </w:r>
      <w:r w:rsidRPr="001561E0">
        <w:rPr>
          <w:noProof/>
        </w:rPr>
        <mc:AlternateContent>
          <mc:Choice Requires="wps">
            <w:drawing>
              <wp:anchor distT="0" distB="0" distL="114300" distR="114300" simplePos="0" relativeHeight="251688960" behindDoc="0" locked="0" layoutInCell="1" allowOverlap="1" wp14:anchorId="39C57802" wp14:editId="556247C6">
                <wp:simplePos x="0" y="0"/>
                <wp:positionH relativeFrom="column">
                  <wp:posOffset>1462405</wp:posOffset>
                </wp:positionH>
                <wp:positionV relativeFrom="paragraph">
                  <wp:posOffset>4259580</wp:posOffset>
                </wp:positionV>
                <wp:extent cx="2705100" cy="666750"/>
                <wp:effectExtent l="95250" t="57150" r="95250" b="114300"/>
                <wp:wrapNone/>
                <wp:docPr id="27" name="Rectangle: Rounded Corners 27"/>
                <wp:cNvGraphicFramePr/>
                <a:graphic xmlns:a="http://schemas.openxmlformats.org/drawingml/2006/main">
                  <a:graphicData uri="http://schemas.microsoft.com/office/word/2010/wordprocessingShape">
                    <wps:wsp>
                      <wps:cNvSpPr/>
                      <wps:spPr>
                        <a:xfrm>
                          <a:off x="0" y="0"/>
                          <a:ext cx="2705100" cy="666750"/>
                        </a:xfrm>
                        <a:prstGeom prst="roundRect">
                          <a:avLst/>
                        </a:prstGeom>
                      </wps:spPr>
                      <wps:style>
                        <a:lnRef idx="0">
                          <a:schemeClr val="accent2"/>
                        </a:lnRef>
                        <a:fillRef idx="3">
                          <a:schemeClr val="accent2"/>
                        </a:fillRef>
                        <a:effectRef idx="3">
                          <a:schemeClr val="accent2"/>
                        </a:effectRef>
                        <a:fontRef idx="minor">
                          <a:schemeClr val="lt1"/>
                        </a:fontRef>
                      </wps:style>
                      <wps:txbx>
                        <w:txbxContent>
                          <w:p w14:paraId="65C06C13" w14:textId="3D234B31" w:rsidR="00F00EB2" w:rsidRPr="00984234" w:rsidRDefault="00F00EB2" w:rsidP="00646C2F">
                            <w:pPr>
                              <w:jc w:val="center"/>
                              <w:rPr>
                                <w:color w:val="FFFFFF" w:themeColor="background1"/>
                              </w:rPr>
                            </w:pPr>
                            <w:r>
                              <w:rPr>
                                <w:color w:val="FFFFFF" w:themeColor="background1"/>
                              </w:rPr>
                              <w:t xml:space="preserve">Obtenir un </w:t>
                            </w:r>
                            <w:r w:rsidRPr="00984234">
                              <w:rPr>
                                <w:color w:val="FFFFFF" w:themeColor="background1"/>
                              </w:rPr>
                              <w:t>flux audio</w:t>
                            </w:r>
                          </w:p>
                          <w:p w14:paraId="6BF05F1D" w14:textId="354C32B5" w:rsidR="00F00EB2" w:rsidRPr="00984234" w:rsidRDefault="00F00EB2" w:rsidP="00646C2F">
                            <w:pPr>
                              <w:jc w:val="center"/>
                              <w:rPr>
                                <w:color w:val="FFFFFF" w:themeColor="background1"/>
                              </w:rPr>
                            </w:pPr>
                            <w:r w:rsidRPr="00984234">
                              <w:rPr>
                                <w:color w:val="FFFFFF" w:themeColor="background1"/>
                              </w:rPr>
                              <w:t>Crypté 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9C57802" id="Rectangle: Rounded Corners 27" o:spid="_x0000_s1038" style="position:absolute;left:0;text-align:left;margin-left:115.15pt;margin-top:335.4pt;width:213pt;height:5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" fillcolor="#652523 [1637]" stroked="f">
                <v:fill color2="#ba4442 [3013]" rotate="t" angle="180" colors="0 #9b2d2a;52429f #cb3d3a;1 #ce3b37" focus="100%" type="gradient">
                  <o:fill v:ext="view" type="gradientUnscaled"/>
                </v:fill>
                <v:shadow on="t" color="black" opacity="22937f" origin=",.5" offset="0,.63889mm"/>
                <v:textbox>
                  <w:txbxContent>
                    <w:p w14:paraId="65C06C13" w14:textId="3D234B31" w:rsidR="00F00EB2" w:rsidRPr="00984234" w:rsidRDefault="00F00EB2" w:rsidP="00646C2F">
                      <w:pPr>
                        <w:jc w:val="center"/>
                        <w:rPr>
                          <w:color w:val="FFFFFF" w:themeColor="background1"/>
                        </w:rPr>
                      </w:pPr>
                      <w:r>
                        <w:rPr>
                          <w:color w:val="FFFFFF" w:themeColor="background1"/>
                        </w:rPr>
                        <w:t xml:space="preserve">Obtenir un </w:t>
                      </w:r>
                      <w:r w:rsidRPr="00984234">
                        <w:rPr>
                          <w:color w:val="FFFFFF" w:themeColor="background1"/>
                        </w:rPr>
                        <w:t>flux audio</w:t>
                      </w:r>
                    </w:p>
                    <w:p w14:paraId="6BF05F1D" w14:textId="354C32B5" w:rsidR="00F00EB2" w:rsidRPr="00984234" w:rsidRDefault="00F00EB2" w:rsidP="00646C2F">
                      <w:pPr>
                        <w:jc w:val="center"/>
                        <w:rPr>
                          <w:color w:val="FFFFFF" w:themeColor="background1"/>
                        </w:rPr>
                      </w:pPr>
                      <w:r w:rsidRPr="00984234">
                        <w:rPr>
                          <w:color w:val="FFFFFF" w:themeColor="background1"/>
                        </w:rPr>
                        <w:t>Crypté C</w:t>
                      </w:r>
                    </w:p>
                  </w:txbxContent>
                </v:textbox>
              </v:roundrect>
            </w:pict>
          </mc:Fallback>
        </mc:AlternateContent>
      </w:r>
      <w:r w:rsidRPr="001561E0">
        <w:rPr>
          <w:noProof/>
        </w:rPr>
        <mc:AlternateContent>
          <mc:Choice Requires="wps">
            <w:drawing>
              <wp:anchor distT="0" distB="0" distL="114300" distR="114300" simplePos="0" relativeHeight="251743232" behindDoc="0" locked="0" layoutInCell="1" allowOverlap="1" wp14:anchorId="626C7017" wp14:editId="6ED0A54C">
                <wp:simplePos x="0" y="0"/>
                <wp:positionH relativeFrom="column">
                  <wp:posOffset>1462405</wp:posOffset>
                </wp:positionH>
                <wp:positionV relativeFrom="paragraph">
                  <wp:posOffset>3446780</wp:posOffset>
                </wp:positionV>
                <wp:extent cx="2638425" cy="428625"/>
                <wp:effectExtent l="95250" t="38100" r="104775" b="123825"/>
                <wp:wrapNone/>
                <wp:docPr id="73" name="Rectangle: Rounded Corners 73"/>
                <wp:cNvGraphicFramePr/>
                <a:graphic xmlns:a="http://schemas.openxmlformats.org/drawingml/2006/main">
                  <a:graphicData uri="http://schemas.microsoft.com/office/word/2010/wordprocessingShape">
                    <wps:wsp>
                      <wps:cNvSpPr/>
                      <wps:spPr>
                        <a:xfrm>
                          <a:off x="0" y="0"/>
                          <a:ext cx="2638425" cy="428625"/>
                        </a:xfrm>
                        <a:prstGeom prst="roundRect">
                          <a:avLst/>
                        </a:prstGeom>
                      </wps:spPr>
                      <wps:style>
                        <a:lnRef idx="0">
                          <a:schemeClr val="accent2"/>
                        </a:lnRef>
                        <a:fillRef idx="3">
                          <a:schemeClr val="accent2"/>
                        </a:fillRef>
                        <a:effectRef idx="3">
                          <a:schemeClr val="accent2"/>
                        </a:effectRef>
                        <a:fontRef idx="minor">
                          <a:schemeClr val="lt1"/>
                        </a:fontRef>
                      </wps:style>
                      <wps:txbx>
                        <w:txbxContent>
                          <w:p w14:paraId="2C2B580A" w14:textId="215A40BA" w:rsidR="00F00EB2" w:rsidRPr="00984234" w:rsidRDefault="00F00EB2" w:rsidP="001A733A">
                            <w:pPr>
                              <w:ind w:firstLine="0"/>
                              <w:rPr>
                                <w:color w:val="FFFFFF" w:themeColor="background1"/>
                              </w:rPr>
                            </w:pPr>
                            <w:r w:rsidRPr="00984234">
                              <w:rPr>
                                <w:color w:val="FFFFFF" w:themeColor="background1"/>
                              </w:rPr>
                              <w:t xml:space="preserve">Générer les </w:t>
                            </w:r>
                            <w:r>
                              <w:rPr>
                                <w:color w:val="FFFFFF" w:themeColor="background1"/>
                              </w:rPr>
                              <w:t>matrices « S » et « G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626C7017" id="Rectangle: Rounded Corners 73" o:spid="_x0000_s1039" style="position:absolute;left:0;text-align:left;margin-left:115.15pt;margin-top:271.4pt;width:207.75pt;height:33.75pt;z-index:251743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" fillcolor="#652523 [1637]" stroked="f">
                <v:fill color2="#ba4442 [3013]" rotate="t" angle="180" colors="0 #9b2d2a;52429f #cb3d3a;1 #ce3b37" focus="100%" type="gradient">
                  <o:fill v:ext="view" type="gradientUnscaled"/>
                </v:fill>
                <v:shadow on="t" color="black" opacity="22937f" origin=",.5" offset="0,.63889mm"/>
                <v:textbox>
                  <w:txbxContent>
                    <w:p w14:paraId="2C2B580A" w14:textId="215A40BA" w:rsidR="00F00EB2" w:rsidRPr="00984234" w:rsidRDefault="00F00EB2" w:rsidP="001A733A">
                      <w:pPr>
                        <w:ind w:firstLine="0"/>
                        <w:rPr>
                          <w:color w:val="FFFFFF" w:themeColor="background1"/>
                        </w:rPr>
                      </w:pPr>
                      <w:r w:rsidRPr="00984234">
                        <w:rPr>
                          <w:color w:val="FFFFFF" w:themeColor="background1"/>
                        </w:rPr>
                        <w:t xml:space="preserve">Générer les </w:t>
                      </w:r>
                      <w:r>
                        <w:rPr>
                          <w:color w:val="FFFFFF" w:themeColor="background1"/>
                        </w:rPr>
                        <w:t>matrices « S » et « G »</w:t>
                      </w:r>
                    </w:p>
                  </w:txbxContent>
                </v:textbox>
              </v:roundrect>
            </w:pict>
          </mc:Fallback>
        </mc:AlternateContent>
      </w:r>
      <w:r w:rsidRPr="001561E0">
        <w:rPr>
          <w:noProof/>
        </w:rPr>
        <mc:AlternateContent>
          <mc:Choice Requires="wps">
            <w:drawing>
              <wp:anchor distT="0" distB="0" distL="114300" distR="114300" simplePos="0" relativeHeight="251684864" behindDoc="0" locked="0" layoutInCell="1" allowOverlap="1" wp14:anchorId="71CA3527" wp14:editId="58166940">
                <wp:simplePos x="0" y="0"/>
                <wp:positionH relativeFrom="column">
                  <wp:posOffset>1452880</wp:posOffset>
                </wp:positionH>
                <wp:positionV relativeFrom="paragraph">
                  <wp:posOffset>2094865</wp:posOffset>
                </wp:positionV>
                <wp:extent cx="2667000" cy="428625"/>
                <wp:effectExtent l="95250" t="38100" r="95250" b="123825"/>
                <wp:wrapNone/>
                <wp:docPr id="21" name="Rectangle: Rounded Corners 21"/>
                <wp:cNvGraphicFramePr/>
                <a:graphic xmlns:a="http://schemas.openxmlformats.org/drawingml/2006/main">
                  <a:graphicData uri="http://schemas.microsoft.com/office/word/2010/wordprocessingShape">
                    <wps:wsp>
                      <wps:cNvSpPr/>
                      <wps:spPr>
                        <a:xfrm>
                          <a:off x="0" y="0"/>
                          <a:ext cx="2667000" cy="428625"/>
                        </a:xfrm>
                        <a:prstGeom prst="roundRect">
                          <a:avLst/>
                        </a:prstGeom>
                      </wps:spPr>
                      <wps:style>
                        <a:lnRef idx="0">
                          <a:schemeClr val="accent2"/>
                        </a:lnRef>
                        <a:fillRef idx="3">
                          <a:schemeClr val="accent2"/>
                        </a:fillRef>
                        <a:effectRef idx="3">
                          <a:schemeClr val="accent2"/>
                        </a:effectRef>
                        <a:fontRef idx="minor">
                          <a:schemeClr val="lt1"/>
                        </a:fontRef>
                      </wps:style>
                      <wps:txbx>
                        <w:txbxContent>
                          <w:p w14:paraId="47176742" w14:textId="3F712C3D" w:rsidR="00F00EB2" w:rsidRPr="00984234" w:rsidRDefault="00F00EB2" w:rsidP="00646C2F">
                            <w:pPr>
                              <w:jc w:val="center"/>
                              <w:rPr>
                                <w:color w:val="FFFFFF" w:themeColor="background1"/>
                              </w:rPr>
                            </w:pPr>
                            <w:r w:rsidRPr="00984234">
                              <w:rPr>
                                <w:color w:val="FFFFFF" w:themeColor="background1"/>
                              </w:rPr>
                              <w:t>Générer de sous clés : k1, k2, k3 et k4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71CA3527" id="Rectangle: Rounded Corners 21" o:spid="_x0000_s1040" style="position:absolute;left:0;text-align:left;margin-left:114.4pt;margin-top:164.95pt;width:210pt;height:33.75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" fillcolor="#652523 [1637]" stroked="f">
                <v:fill color2="#ba4442 [3013]" rotate="t" angle="180" colors="0 #9b2d2a;52429f #cb3d3a;1 #ce3b37" focus="100%" type="gradient">
                  <o:fill v:ext="view" type="gradientUnscaled"/>
                </v:fill>
                <v:shadow on="t" color="black" opacity="22937f" origin=",.5" offset="0,.63889mm"/>
                <v:textbox>
                  <w:txbxContent>
                    <w:p w14:paraId="47176742" w14:textId="3F712C3D" w:rsidR="00F00EB2" w:rsidRPr="00984234" w:rsidRDefault="00F00EB2" w:rsidP="00646C2F">
                      <w:pPr>
                        <w:jc w:val="center"/>
                        <w:rPr>
                          <w:color w:val="FFFFFF" w:themeColor="background1"/>
                        </w:rPr>
                      </w:pPr>
                      <w:r w:rsidRPr="00984234">
                        <w:rPr>
                          <w:color w:val="FFFFFF" w:themeColor="background1"/>
                        </w:rPr>
                        <w:t>Générer de sous clés : k1, k2, k3 et k4</w:t>
                      </w:r>
                    </w:p>
                  </w:txbxContent>
                </v:textbox>
              </v:roundrect>
            </w:pict>
          </mc:Fallback>
        </mc:AlternateContent>
      </w:r>
      <w:r w:rsidRPr="001561E0">
        <w:rPr>
          <w:noProof/>
        </w:rPr>
        <mc:AlternateContent>
          <mc:Choice Requires="wps">
            <w:drawing>
              <wp:anchor distT="0" distB="0" distL="114300" distR="114300" simplePos="0" relativeHeight="251679744" behindDoc="0" locked="0" layoutInCell="1" allowOverlap="1" wp14:anchorId="3A41649D" wp14:editId="1C5A87BF">
                <wp:simplePos x="0" y="0"/>
                <wp:positionH relativeFrom="column">
                  <wp:posOffset>1452245</wp:posOffset>
                </wp:positionH>
                <wp:positionV relativeFrom="paragraph">
                  <wp:posOffset>7620</wp:posOffset>
                </wp:positionV>
                <wp:extent cx="2600325" cy="390525"/>
                <wp:effectExtent l="76200" t="38100" r="104775" b="123825"/>
                <wp:wrapNone/>
                <wp:docPr id="1" name="Rectangle: Rounded Corners 1"/>
                <wp:cNvGraphicFramePr/>
                <a:graphic xmlns:a="http://schemas.openxmlformats.org/drawingml/2006/main">
                  <a:graphicData uri="http://schemas.microsoft.com/office/word/2010/wordprocessingShape">
                    <wps:wsp>
                      <wps:cNvSpPr/>
                      <wps:spPr>
                        <a:xfrm>
                          <a:off x="0" y="0"/>
                          <a:ext cx="2600325" cy="390525"/>
                        </a:xfrm>
                        <a:prstGeom prst="roundRect">
                          <a:avLst/>
                        </a:prstGeom>
                      </wps:spPr>
                      <wps:style>
                        <a:lnRef idx="0">
                          <a:schemeClr val="accent2"/>
                        </a:lnRef>
                        <a:fillRef idx="3">
                          <a:schemeClr val="accent2"/>
                        </a:fillRef>
                        <a:effectRef idx="3">
                          <a:schemeClr val="accent2"/>
                        </a:effectRef>
                        <a:fontRef idx="minor">
                          <a:schemeClr val="lt1"/>
                        </a:fontRef>
                      </wps:style>
                      <wps:txbx>
                        <w:txbxContent>
                          <w:p w14:paraId="79193FAB" w14:textId="0BFD9344" w:rsidR="00F00EB2" w:rsidRPr="00984234" w:rsidRDefault="00F00EB2" w:rsidP="00646C2F">
                            <w:pPr>
                              <w:jc w:val="center"/>
                              <w:rPr>
                                <w:color w:val="FFFFFF" w:themeColor="background1"/>
                              </w:rPr>
                            </w:pPr>
                            <w:r w:rsidRPr="00984234">
                              <w:rPr>
                                <w:color w:val="FFFFFF" w:themeColor="background1"/>
                              </w:rPr>
                              <w:t>Entrée : Audio 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3A41649D" id="Rectangle: Rounded Corners 1" o:spid="_x0000_s1041" style="position:absolute;left:0;text-align:left;margin-left:114.35pt;margin-top:.6pt;width:204.75pt;height:30.75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" fillcolor="#652523 [1637]" stroked="f">
                <v:fill color2="#ba4442 [3013]" rotate="t" angle="180" colors="0 #9b2d2a;52429f #cb3d3a;1 #ce3b37" focus="100%" type="gradient">
                  <o:fill v:ext="view" type="gradientUnscaled"/>
                </v:fill>
                <v:shadow on="t" color="black" opacity="22937f" origin=",.5" offset="0,.63889mm"/>
                <v:textbox>
                  <w:txbxContent>
                    <w:p w14:paraId="79193FAB" w14:textId="0BFD9344" w:rsidR="00F00EB2" w:rsidRPr="00984234" w:rsidRDefault="00F00EB2" w:rsidP="00646C2F">
                      <w:pPr>
                        <w:jc w:val="center"/>
                        <w:rPr>
                          <w:color w:val="FFFFFF" w:themeColor="background1"/>
                        </w:rPr>
                      </w:pPr>
                      <w:r w:rsidRPr="00984234">
                        <w:rPr>
                          <w:color w:val="FFFFFF" w:themeColor="background1"/>
                        </w:rPr>
                        <w:t>Entrée : Audio A</w:t>
                      </w:r>
                    </w:p>
                  </w:txbxContent>
                </v:textbox>
              </v:roundrect>
            </w:pict>
          </mc:Fallback>
        </mc:AlternateContent>
      </w:r>
    </w:p>
    <w:p w14:paraId="209E07C4" w14:textId="08591284" w:rsidR="00215578" w:rsidRPr="001561E0" w:rsidRDefault="00737E66" w:rsidP="006F13AB">
      <w:pPr>
        <w:jc w:val="center"/>
      </w:pPr>
      <w:r w:rsidRPr="001561E0">
        <w:rPr>
          <w:noProof/>
          <w:sz w:val="16"/>
          <w:szCs w:val="16"/>
        </w:rPr>
        <mc:AlternateContent>
          <mc:Choice Requires="wps">
            <w:drawing>
              <wp:anchor distT="0" distB="0" distL="114300" distR="114300" simplePos="0" relativeHeight="251691008" behindDoc="0" locked="0" layoutInCell="1" allowOverlap="1" wp14:anchorId="5C2800DB" wp14:editId="65417CB8">
                <wp:simplePos x="0" y="0"/>
                <wp:positionH relativeFrom="column">
                  <wp:posOffset>2729230</wp:posOffset>
                </wp:positionH>
                <wp:positionV relativeFrom="paragraph">
                  <wp:posOffset>135255</wp:posOffset>
                </wp:positionV>
                <wp:extent cx="9525" cy="333375"/>
                <wp:effectExtent l="38100" t="0" r="66675" b="47625"/>
                <wp:wrapNone/>
                <wp:docPr id="29" name="Straight Arrow Connector 29"/>
                <wp:cNvGraphicFramePr/>
                <a:graphic xmlns:a="http://schemas.openxmlformats.org/drawingml/2006/main">
                  <a:graphicData uri="http://schemas.microsoft.com/office/word/2010/wordprocessingShape">
                    <wps:wsp>
                      <wps:cNvCnPr/>
                      <wps:spPr>
                        <a:xfrm>
                          <a:off x="0" y="0"/>
                          <a:ext cx="9525" cy="3333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2EB99BC5" id="Straight Arrow Connector 29" o:spid="_x0000_s1026" type="#_x0000_t32" style="position:absolute;margin-left:214.9pt;margin-top:10.65pt;width:.75pt;height:26.25pt;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" strokecolor="#4579b8 [3044]">
                <v:stroke endarrow="block"/>
              </v:shape>
            </w:pict>
          </mc:Fallback>
        </mc:AlternateContent>
      </w:r>
    </w:p>
    <w:p w14:paraId="43CCBED7" w14:textId="1CEE8C24" w:rsidR="00646C2F" w:rsidRPr="001561E0" w:rsidRDefault="00646C2F" w:rsidP="006F13AB">
      <w:pPr>
        <w:jc w:val="center"/>
      </w:pPr>
      <w:r w:rsidRPr="001561E0">
        <w:rPr>
          <w:noProof/>
        </w:rPr>
        <mc:AlternateContent>
          <mc:Choice Requires="wps">
            <w:drawing>
              <wp:anchor distT="0" distB="0" distL="114300" distR="114300" simplePos="0" relativeHeight="251680768" behindDoc="0" locked="0" layoutInCell="1" allowOverlap="1" wp14:anchorId="0682EFC3" wp14:editId="319E2232">
                <wp:simplePos x="0" y="0"/>
                <wp:positionH relativeFrom="column">
                  <wp:posOffset>1443355</wp:posOffset>
                </wp:positionH>
                <wp:positionV relativeFrom="paragraph">
                  <wp:posOffset>186690</wp:posOffset>
                </wp:positionV>
                <wp:extent cx="2609850" cy="428625"/>
                <wp:effectExtent l="76200" t="38100" r="95250" b="123825"/>
                <wp:wrapNone/>
                <wp:docPr id="7" name="Rectangle: Rounded Corners 7"/>
                <wp:cNvGraphicFramePr/>
                <a:graphic xmlns:a="http://schemas.openxmlformats.org/drawingml/2006/main">
                  <a:graphicData uri="http://schemas.microsoft.com/office/word/2010/wordprocessingShape">
                    <wps:wsp>
                      <wps:cNvSpPr/>
                      <wps:spPr>
                        <a:xfrm>
                          <a:off x="0" y="0"/>
                          <a:ext cx="2609850" cy="428625"/>
                        </a:xfrm>
                        <a:prstGeom prst="roundRect">
                          <a:avLst/>
                        </a:prstGeom>
                      </wps:spPr>
                      <wps:style>
                        <a:lnRef idx="0">
                          <a:schemeClr val="accent2"/>
                        </a:lnRef>
                        <a:fillRef idx="3">
                          <a:schemeClr val="accent2"/>
                        </a:fillRef>
                        <a:effectRef idx="3">
                          <a:schemeClr val="accent2"/>
                        </a:effectRef>
                        <a:fontRef idx="minor">
                          <a:schemeClr val="lt1"/>
                        </a:fontRef>
                      </wps:style>
                      <wps:txbx>
                        <w:txbxContent>
                          <w:p w14:paraId="15778786" w14:textId="04B34404" w:rsidR="00F00EB2" w:rsidRPr="00984234" w:rsidRDefault="00F00EB2" w:rsidP="00646C2F">
                            <w:pPr>
                              <w:jc w:val="center"/>
                              <w:rPr>
                                <w:color w:val="FFFFFF" w:themeColor="background1"/>
                              </w:rPr>
                            </w:pPr>
                            <w:r w:rsidRPr="00984234">
                              <w:rPr>
                                <w:color w:val="FFFFFF" w:themeColor="background1"/>
                              </w:rPr>
                              <w:t>Calcule nouveau A (NA)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682EFC3" id="Rectangle: Rounded Corners 7" o:spid="_x0000_s1042" style="position:absolute;left:0;text-align:left;margin-left:113.65pt;margin-top:14.7pt;width:205.5pt;height:33.75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" fillcolor="#652523 [1637]" stroked="f">
                <v:fill color2="#ba4442 [3013]" rotate="t" angle="180" colors="0 #9b2d2a;52429f #cb3d3a;1 #ce3b37" focus="100%" type="gradient">
                  <o:fill v:ext="view" type="gradientUnscaled"/>
                </v:fill>
                <v:shadow on="t" color="black" opacity="22937f" origin=",.5" offset="0,.63889mm"/>
                <v:textbox>
                  <w:txbxContent>
                    <w:p w14:paraId="15778786" w14:textId="04B34404" w:rsidR="00F00EB2" w:rsidRPr="00984234" w:rsidRDefault="00F00EB2" w:rsidP="00646C2F">
                      <w:pPr>
                        <w:jc w:val="center"/>
                        <w:rPr>
                          <w:color w:val="FFFFFF" w:themeColor="background1"/>
                        </w:rPr>
                      </w:pPr>
                      <w:r w:rsidRPr="00984234">
                        <w:rPr>
                          <w:color w:val="FFFFFF" w:themeColor="background1"/>
                        </w:rPr>
                        <w:t>Calcule nouveau A (NA)</w:t>
                      </w:r>
                    </w:p>
                  </w:txbxContent>
                </v:textbox>
              </v:roundrect>
            </w:pict>
          </mc:Fallback>
        </mc:AlternateContent>
      </w:r>
    </w:p>
    <w:p w14:paraId="51BE6958" w14:textId="7F49FBAF" w:rsidR="00646C2F" w:rsidRPr="001561E0" w:rsidRDefault="00646C2F" w:rsidP="006F13AB">
      <w:pPr>
        <w:jc w:val="center"/>
      </w:pPr>
    </w:p>
    <w:p w14:paraId="497C7ACE" w14:textId="56592691" w:rsidR="00646C2F" w:rsidRPr="001561E0" w:rsidRDefault="00737E66" w:rsidP="006F13AB">
      <w:pPr>
        <w:jc w:val="center"/>
      </w:pPr>
      <w:r w:rsidRPr="001561E0">
        <w:rPr>
          <w:noProof/>
        </w:rPr>
        <mc:AlternateContent>
          <mc:Choice Requires="wps">
            <w:drawing>
              <wp:anchor distT="0" distB="0" distL="114300" distR="114300" simplePos="0" relativeHeight="251692032" behindDoc="0" locked="0" layoutInCell="1" allowOverlap="1" wp14:anchorId="35295D1F" wp14:editId="4BB06554">
                <wp:simplePos x="0" y="0"/>
                <wp:positionH relativeFrom="column">
                  <wp:posOffset>2748280</wp:posOffset>
                </wp:positionH>
                <wp:positionV relativeFrom="paragraph">
                  <wp:posOffset>89535</wp:posOffset>
                </wp:positionV>
                <wp:extent cx="0" cy="285750"/>
                <wp:effectExtent l="76200" t="0" r="57150" b="57150"/>
                <wp:wrapNone/>
                <wp:docPr id="30" name="Straight Arrow Connector 30"/>
                <wp:cNvGraphicFramePr/>
                <a:graphic xmlns:a="http://schemas.openxmlformats.org/drawingml/2006/main">
                  <a:graphicData uri="http://schemas.microsoft.com/office/word/2010/wordprocessingShape">
                    <wps:wsp>
                      <wps:cNvCnPr/>
                      <wps:spPr>
                        <a:xfrm>
                          <a:off x="0" y="0"/>
                          <a:ext cx="0" cy="2857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2AD08A24" id="Straight Arrow Connector 30" o:spid="_x0000_s1026" type="#_x0000_t32" style="position:absolute;margin-left:216.4pt;margin-top:7.05pt;width:0;height:22.5pt;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" strokecolor="#4579b8 [3044]">
                <v:stroke endarrow="block"/>
              </v:shape>
            </w:pict>
          </mc:Fallback>
        </mc:AlternateContent>
      </w:r>
    </w:p>
    <w:p w14:paraId="22167077" w14:textId="2F1DA78E" w:rsidR="00646C2F" w:rsidRPr="001561E0" w:rsidRDefault="00646C2F" w:rsidP="006F13AB">
      <w:pPr>
        <w:jc w:val="center"/>
      </w:pPr>
      <w:r w:rsidRPr="001561E0">
        <w:rPr>
          <w:noProof/>
        </w:rPr>
        <mc:AlternateContent>
          <mc:Choice Requires="wps">
            <w:drawing>
              <wp:anchor distT="0" distB="0" distL="114300" distR="114300" simplePos="0" relativeHeight="251682816" behindDoc="0" locked="0" layoutInCell="1" allowOverlap="1" wp14:anchorId="5D87852C" wp14:editId="0653DE1A">
                <wp:simplePos x="0" y="0"/>
                <wp:positionH relativeFrom="column">
                  <wp:posOffset>1471930</wp:posOffset>
                </wp:positionH>
                <wp:positionV relativeFrom="paragraph">
                  <wp:posOffset>83820</wp:posOffset>
                </wp:positionV>
                <wp:extent cx="2619375" cy="428625"/>
                <wp:effectExtent l="76200" t="38100" r="104775" b="123825"/>
                <wp:wrapNone/>
                <wp:docPr id="19" name="Rectangle: Rounded Corners 19"/>
                <wp:cNvGraphicFramePr/>
                <a:graphic xmlns:a="http://schemas.openxmlformats.org/drawingml/2006/main">
                  <a:graphicData uri="http://schemas.microsoft.com/office/word/2010/wordprocessingShape">
                    <wps:wsp>
                      <wps:cNvSpPr/>
                      <wps:spPr>
                        <a:xfrm>
                          <a:off x="0" y="0"/>
                          <a:ext cx="2619375" cy="428625"/>
                        </a:xfrm>
                        <a:prstGeom prst="roundRect">
                          <a:avLst/>
                        </a:prstGeom>
                      </wps:spPr>
                      <wps:style>
                        <a:lnRef idx="0">
                          <a:schemeClr val="accent2"/>
                        </a:lnRef>
                        <a:fillRef idx="3">
                          <a:schemeClr val="accent2"/>
                        </a:fillRef>
                        <a:effectRef idx="3">
                          <a:schemeClr val="accent2"/>
                        </a:effectRef>
                        <a:fontRef idx="minor">
                          <a:schemeClr val="lt1"/>
                        </a:fontRef>
                      </wps:style>
                      <wps:txbx>
                        <w:txbxContent>
                          <w:p w14:paraId="4DB54C49" w14:textId="6F7C8390" w:rsidR="00F00EB2" w:rsidRPr="00984234" w:rsidRDefault="00F00EB2" w:rsidP="00646C2F">
                            <w:pPr>
                              <w:jc w:val="center"/>
                              <w:rPr>
                                <w:color w:val="FFFFFF" w:themeColor="background1"/>
                              </w:rPr>
                            </w:pPr>
                            <w:r w:rsidRPr="00984234">
                              <w:rPr>
                                <w:color w:val="FFFFFF" w:themeColor="background1"/>
                              </w:rPr>
                              <w:t>Séparation de NA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5D87852C" id="Rectangle: Rounded Corners 19" o:spid="_x0000_s1043" style="position:absolute;left:0;text-align:left;margin-left:115.9pt;margin-top:6.6pt;width:206.25pt;height:33.75pt;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" fillcolor="#652523 [1637]" stroked="f">
                <v:fill color2="#ba4442 [3013]" rotate="t" angle="180" colors="0 #9b2d2a;52429f #cb3d3a;1 #ce3b37" focus="100%" type="gradient">
                  <o:fill v:ext="view" type="gradientUnscaled"/>
                </v:fill>
                <v:shadow on="t" color="black" opacity="22937f" origin=",.5" offset="0,.63889mm"/>
                <v:textbox>
                  <w:txbxContent>
                    <w:p w14:paraId="4DB54C49" w14:textId="6F7C8390" w:rsidR="00F00EB2" w:rsidRPr="00984234" w:rsidRDefault="00F00EB2" w:rsidP="00646C2F">
                      <w:pPr>
                        <w:jc w:val="center"/>
                        <w:rPr>
                          <w:color w:val="FFFFFF" w:themeColor="background1"/>
                        </w:rPr>
                      </w:pPr>
                      <w:r w:rsidRPr="00984234">
                        <w:rPr>
                          <w:color w:val="FFFFFF" w:themeColor="background1"/>
                        </w:rPr>
                        <w:t>Séparation de NA</w:t>
                      </w:r>
                    </w:p>
                  </w:txbxContent>
                </v:textbox>
              </v:roundrect>
            </w:pict>
          </mc:Fallback>
        </mc:AlternateContent>
      </w:r>
    </w:p>
    <w:p w14:paraId="75AA11D3" w14:textId="52E01DF3" w:rsidR="00646C2F" w:rsidRPr="001561E0" w:rsidRDefault="00A91996" w:rsidP="006F13AB">
      <w:pPr>
        <w:jc w:val="center"/>
      </w:pPr>
      <w:r w:rsidRPr="001561E0">
        <w:rPr>
          <w:noProof/>
        </w:rPr>
        <mc:AlternateContent>
          <mc:Choice Requires="wps">
            <w:drawing>
              <wp:anchor distT="0" distB="0" distL="114300" distR="114300" simplePos="0" relativeHeight="251693056" behindDoc="0" locked="0" layoutInCell="1" allowOverlap="1" wp14:anchorId="29F477FF" wp14:editId="3FA353BA">
                <wp:simplePos x="0" y="0"/>
                <wp:positionH relativeFrom="column">
                  <wp:posOffset>2757805</wp:posOffset>
                </wp:positionH>
                <wp:positionV relativeFrom="paragraph">
                  <wp:posOffset>259080</wp:posOffset>
                </wp:positionV>
                <wp:extent cx="0" cy="276225"/>
                <wp:effectExtent l="76200" t="0" r="57150" b="47625"/>
                <wp:wrapNone/>
                <wp:docPr id="31" name="Straight Arrow Connector 31"/>
                <wp:cNvGraphicFramePr/>
                <a:graphic xmlns:a="http://schemas.openxmlformats.org/drawingml/2006/main">
                  <a:graphicData uri="http://schemas.microsoft.com/office/word/2010/wordprocessingShape">
                    <wps:wsp>
                      <wps:cNvCnPr/>
                      <wps:spPr>
                        <a:xfrm>
                          <a:off x="0" y="0"/>
                          <a:ext cx="0" cy="2762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799D2DA0" id="Straight Arrow Connector 31" o:spid="_x0000_s1026" type="#_x0000_t32" style="position:absolute;margin-left:217.15pt;margin-top:20.4pt;width:0;height:21.75pt;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" strokecolor="#4579b8 [3044]">
                <v:stroke endarrow="block"/>
              </v:shape>
            </w:pict>
          </mc:Fallback>
        </mc:AlternateContent>
      </w:r>
    </w:p>
    <w:p w14:paraId="6152F7EB" w14:textId="651F5066" w:rsidR="00646C2F" w:rsidRPr="001561E0" w:rsidRDefault="00646C2F" w:rsidP="006F13AB">
      <w:pPr>
        <w:jc w:val="center"/>
      </w:pPr>
    </w:p>
    <w:p w14:paraId="3C94CDFC" w14:textId="088DEA3E" w:rsidR="00646C2F" w:rsidRPr="001561E0" w:rsidRDefault="00646C2F" w:rsidP="006F13AB">
      <w:pPr>
        <w:jc w:val="center"/>
      </w:pPr>
    </w:p>
    <w:p w14:paraId="5CE13E9C" w14:textId="1CE5CA19" w:rsidR="00646C2F" w:rsidRPr="001561E0" w:rsidRDefault="00737E66" w:rsidP="006F13AB">
      <w:pPr>
        <w:jc w:val="center"/>
      </w:pPr>
      <w:r w:rsidRPr="001561E0">
        <w:rPr>
          <w:noProof/>
        </w:rPr>
        <mc:AlternateContent>
          <mc:Choice Requires="wps">
            <w:drawing>
              <wp:anchor distT="0" distB="0" distL="114300" distR="114300" simplePos="0" relativeHeight="251694080" behindDoc="0" locked="0" layoutInCell="1" allowOverlap="1" wp14:anchorId="3686D9F4" wp14:editId="7D42A96A">
                <wp:simplePos x="0" y="0"/>
                <wp:positionH relativeFrom="column">
                  <wp:posOffset>2776855</wp:posOffset>
                </wp:positionH>
                <wp:positionV relativeFrom="paragraph">
                  <wp:posOffset>156210</wp:posOffset>
                </wp:positionV>
                <wp:extent cx="0" cy="276225"/>
                <wp:effectExtent l="76200" t="0" r="57150" b="47625"/>
                <wp:wrapNone/>
                <wp:docPr id="32" name="Straight Arrow Connector 32"/>
                <wp:cNvGraphicFramePr/>
                <a:graphic xmlns:a="http://schemas.openxmlformats.org/drawingml/2006/main">
                  <a:graphicData uri="http://schemas.microsoft.com/office/word/2010/wordprocessingShape">
                    <wps:wsp>
                      <wps:cNvCnPr/>
                      <wps:spPr>
                        <a:xfrm>
                          <a:off x="0" y="0"/>
                          <a:ext cx="0" cy="2762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3D8576CD" id="Straight Arrow Connector 32" o:spid="_x0000_s1026" type="#_x0000_t32" style="position:absolute;margin-left:218.65pt;margin-top:12.3pt;width:0;height:21.75pt;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" strokecolor="#4579b8 [3044]">
                <v:stroke endarrow="block"/>
              </v:shape>
            </w:pict>
          </mc:Fallback>
        </mc:AlternateContent>
      </w:r>
    </w:p>
    <w:p w14:paraId="24BA4399" w14:textId="555CEC89" w:rsidR="00646C2F" w:rsidRPr="001561E0" w:rsidRDefault="00646C2F" w:rsidP="006F13AB">
      <w:pPr>
        <w:jc w:val="center"/>
      </w:pPr>
      <w:r w:rsidRPr="001561E0">
        <w:rPr>
          <w:noProof/>
        </w:rPr>
        <mc:AlternateContent>
          <mc:Choice Requires="wps">
            <w:drawing>
              <wp:anchor distT="0" distB="0" distL="114300" distR="114300" simplePos="0" relativeHeight="251686912" behindDoc="0" locked="0" layoutInCell="1" allowOverlap="1" wp14:anchorId="50B6A361" wp14:editId="11FF7972">
                <wp:simplePos x="0" y="0"/>
                <wp:positionH relativeFrom="column">
                  <wp:posOffset>1481455</wp:posOffset>
                </wp:positionH>
                <wp:positionV relativeFrom="paragraph">
                  <wp:posOffset>170180</wp:posOffset>
                </wp:positionV>
                <wp:extent cx="2638425" cy="428625"/>
                <wp:effectExtent l="95250" t="38100" r="104775" b="123825"/>
                <wp:wrapNone/>
                <wp:docPr id="26" name="Rectangle: Rounded Corners 26"/>
                <wp:cNvGraphicFramePr/>
                <a:graphic xmlns:a="http://schemas.openxmlformats.org/drawingml/2006/main">
                  <a:graphicData uri="http://schemas.microsoft.com/office/word/2010/wordprocessingShape">
                    <wps:wsp>
                      <wps:cNvSpPr/>
                      <wps:spPr>
                        <a:xfrm>
                          <a:off x="0" y="0"/>
                          <a:ext cx="2638425" cy="428625"/>
                        </a:xfrm>
                        <a:prstGeom prst="roundRect">
                          <a:avLst/>
                        </a:prstGeom>
                      </wps:spPr>
                      <wps:style>
                        <a:lnRef idx="0">
                          <a:schemeClr val="accent2"/>
                        </a:lnRef>
                        <a:fillRef idx="3">
                          <a:schemeClr val="accent2"/>
                        </a:fillRef>
                        <a:effectRef idx="3">
                          <a:schemeClr val="accent2"/>
                        </a:effectRef>
                        <a:fontRef idx="minor">
                          <a:schemeClr val="lt1"/>
                        </a:fontRef>
                      </wps:style>
                      <wps:txbx>
                        <w:txbxContent>
                          <w:p w14:paraId="1A3E93BF" w14:textId="645FDB9E" w:rsidR="00F00EB2" w:rsidRPr="00984234" w:rsidRDefault="00F00EB2" w:rsidP="001A733A">
                            <w:pPr>
                              <w:ind w:firstLine="0"/>
                              <w:rPr>
                                <w:color w:val="FFFFFF" w:themeColor="background1"/>
                              </w:rPr>
                            </w:pPr>
                            <w:r w:rsidRPr="00984234">
                              <w:rPr>
                                <w:color w:val="FFFFFF" w:themeColor="background1"/>
                              </w:rPr>
                              <w:t xml:space="preserve">Générer les </w:t>
                            </w:r>
                            <w:r>
                              <w:rPr>
                                <w:color w:val="FFFFFF" w:themeColor="background1"/>
                              </w:rPr>
                              <w:t>suites chaotiques 2D-LNIC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50B6A361" id="Rectangle: Rounded Corners 26" o:spid="_x0000_s1044" style="position:absolute;left:0;text-align:left;margin-left:116.65pt;margin-top:13.4pt;width:207.75pt;height:33.75pt;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" fillcolor="#652523 [1637]" stroked="f">
                <v:fill color2="#ba4442 [3013]" rotate="t" angle="180" colors="0 #9b2d2a;52429f #cb3d3a;1 #ce3b37" focus="100%" type="gradient">
                  <o:fill v:ext="view" type="gradientUnscaled"/>
                </v:fill>
                <v:shadow on="t" color="black" opacity="22937f" origin=",.5" offset="0,.63889mm"/>
                <v:textbox>
                  <w:txbxContent>
                    <w:p w14:paraId="1A3E93BF" w14:textId="645FDB9E" w:rsidR="00F00EB2" w:rsidRPr="00984234" w:rsidRDefault="00F00EB2" w:rsidP="001A733A">
                      <w:pPr>
                        <w:ind w:firstLine="0"/>
                        <w:rPr>
                          <w:color w:val="FFFFFF" w:themeColor="background1"/>
                        </w:rPr>
                      </w:pPr>
                      <w:r w:rsidRPr="00984234">
                        <w:rPr>
                          <w:color w:val="FFFFFF" w:themeColor="background1"/>
                        </w:rPr>
                        <w:t xml:space="preserve">Générer les </w:t>
                      </w:r>
                      <w:r>
                        <w:rPr>
                          <w:color w:val="FFFFFF" w:themeColor="background1"/>
                        </w:rPr>
                        <w:t>suites chaotiques 2D-LNIC</w:t>
                      </w:r>
                    </w:p>
                  </w:txbxContent>
                </v:textbox>
              </v:roundrect>
            </w:pict>
          </mc:Fallback>
        </mc:AlternateContent>
      </w:r>
    </w:p>
    <w:p w14:paraId="59FD10DA" w14:textId="6B468883" w:rsidR="00646C2F" w:rsidRPr="001561E0" w:rsidRDefault="00646C2F" w:rsidP="006F13AB">
      <w:pPr>
        <w:jc w:val="center"/>
      </w:pPr>
    </w:p>
    <w:p w14:paraId="34E8EEEC" w14:textId="78056599" w:rsidR="004D7B2D" w:rsidRPr="001561E0" w:rsidRDefault="004D7B2D" w:rsidP="004D7B2D">
      <w:r w:rsidRPr="001561E0">
        <w:rPr>
          <w:noProof/>
        </w:rPr>
        <mc:AlternateContent>
          <mc:Choice Requires="wps">
            <w:drawing>
              <wp:anchor distT="0" distB="0" distL="114300" distR="114300" simplePos="0" relativeHeight="251744256" behindDoc="0" locked="0" layoutInCell="1" allowOverlap="1" wp14:anchorId="0217A515" wp14:editId="673C4C9E">
                <wp:simplePos x="0" y="0"/>
                <wp:positionH relativeFrom="column">
                  <wp:posOffset>2786380</wp:posOffset>
                </wp:positionH>
                <wp:positionV relativeFrom="paragraph">
                  <wp:posOffset>83820</wp:posOffset>
                </wp:positionV>
                <wp:extent cx="0" cy="219075"/>
                <wp:effectExtent l="76200" t="0" r="57150" b="47625"/>
                <wp:wrapNone/>
                <wp:docPr id="74" name="Straight Arrow Connector 74"/>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1B8E7CC0" id="Straight Arrow Connector 74" o:spid="_x0000_s1026" type="#_x0000_t32" style="position:absolute;margin-left:219.4pt;margin-top:6.6pt;width:0;height:17.25pt;z-index:251744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" strokecolor="#4579b8 [3044]">
                <v:stroke endarrow="block"/>
              </v:shape>
            </w:pict>
          </mc:Fallback>
        </mc:AlternateContent>
      </w:r>
    </w:p>
    <w:p w14:paraId="38EB0C41" w14:textId="02A077D3" w:rsidR="004D7B2D" w:rsidRPr="001561E0" w:rsidRDefault="004D7B2D" w:rsidP="004D7B2D"/>
    <w:p w14:paraId="7A089098" w14:textId="5B4B5801" w:rsidR="004D7B2D" w:rsidRPr="001561E0" w:rsidRDefault="004D7B2D" w:rsidP="004D7B2D">
      <w:r w:rsidRPr="001561E0">
        <w:rPr>
          <w:noProof/>
        </w:rPr>
        <mc:AlternateContent>
          <mc:Choice Requires="wps">
            <w:drawing>
              <wp:anchor distT="0" distB="0" distL="114300" distR="114300" simplePos="0" relativeHeight="251745280" behindDoc="0" locked="0" layoutInCell="1" allowOverlap="1" wp14:anchorId="747BFEDE" wp14:editId="65C7E42A">
                <wp:simplePos x="0" y="0"/>
                <wp:positionH relativeFrom="column">
                  <wp:posOffset>2776855</wp:posOffset>
                </wp:positionH>
                <wp:positionV relativeFrom="paragraph">
                  <wp:posOffset>205740</wp:posOffset>
                </wp:positionV>
                <wp:extent cx="0" cy="381000"/>
                <wp:effectExtent l="76200" t="0" r="95250" b="57150"/>
                <wp:wrapNone/>
                <wp:docPr id="75" name="Straight Arrow Connector 75"/>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587CE5EE" id="Straight Arrow Connector 75" o:spid="_x0000_s1026" type="#_x0000_t32" style="position:absolute;margin-left:218.65pt;margin-top:16.2pt;width:0;height:30pt;z-index:251745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" strokecolor="#4579b8 [3044]">
                <v:stroke endarrow="block"/>
              </v:shape>
            </w:pict>
          </mc:Fallback>
        </mc:AlternateContent>
      </w:r>
    </w:p>
    <w:p w14:paraId="56D25CE2" w14:textId="77777777" w:rsidR="004D7B2D" w:rsidRPr="001561E0" w:rsidRDefault="004D7B2D" w:rsidP="004D7B2D"/>
    <w:p w14:paraId="68642E6A" w14:textId="6D93BB4A" w:rsidR="00646C2F" w:rsidRPr="001561E0" w:rsidRDefault="00646C2F" w:rsidP="004D7B2D"/>
    <w:p w14:paraId="4634B274" w14:textId="0AA606E1" w:rsidR="00646C2F" w:rsidRPr="001561E0" w:rsidRDefault="00646C2F" w:rsidP="006F13AB">
      <w:pPr>
        <w:jc w:val="center"/>
      </w:pPr>
    </w:p>
    <w:p w14:paraId="18037B21" w14:textId="788CF6BB" w:rsidR="00646C2F" w:rsidRPr="001561E0" w:rsidRDefault="004D7B2D" w:rsidP="006F13AB">
      <w:pPr>
        <w:jc w:val="center"/>
      </w:pPr>
      <w:r w:rsidRPr="001561E0">
        <w:rPr>
          <w:noProof/>
        </w:rPr>
        <mc:AlternateContent>
          <mc:Choice Requires="wps">
            <w:drawing>
              <wp:anchor distT="0" distB="0" distL="114300" distR="114300" simplePos="0" relativeHeight="251746304" behindDoc="0" locked="0" layoutInCell="1" allowOverlap="1" wp14:anchorId="52E26170" wp14:editId="65F93583">
                <wp:simplePos x="0" y="0"/>
                <wp:positionH relativeFrom="column">
                  <wp:posOffset>2786380</wp:posOffset>
                </wp:positionH>
                <wp:positionV relativeFrom="paragraph">
                  <wp:posOffset>201930</wp:posOffset>
                </wp:positionV>
                <wp:extent cx="0" cy="371475"/>
                <wp:effectExtent l="76200" t="0" r="76200" b="47625"/>
                <wp:wrapNone/>
                <wp:docPr id="76" name="Straight Arrow Connector 76"/>
                <wp:cNvGraphicFramePr/>
                <a:graphic xmlns:a="http://schemas.openxmlformats.org/drawingml/2006/main">
                  <a:graphicData uri="http://schemas.microsoft.com/office/word/2010/wordprocessingShape">
                    <wps:wsp>
                      <wps:cNvCnPr/>
                      <wps:spPr>
                        <a:xfrm>
                          <a:off x="0" y="0"/>
                          <a:ext cx="0" cy="3714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1579D12A" id="Straight Arrow Connector 76" o:spid="_x0000_s1026" type="#_x0000_t32" style="position:absolute;margin-left:219.4pt;margin-top:15.9pt;width:0;height:29.25pt;z-index:251746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" strokecolor="#4579b8 [3044]">
                <v:stroke endarrow="block"/>
              </v:shape>
            </w:pict>
          </mc:Fallback>
        </mc:AlternateContent>
      </w:r>
    </w:p>
    <w:p w14:paraId="6A24DA6B" w14:textId="77777777" w:rsidR="00646C2F" w:rsidRPr="001561E0" w:rsidRDefault="00646C2F" w:rsidP="006F13AB">
      <w:pPr>
        <w:pStyle w:val="BodyText"/>
        <w:jc w:val="center"/>
        <w:rPr>
          <w:rFonts w:ascii="Times New Roman"/>
        </w:rPr>
      </w:pPr>
      <w:bookmarkStart w:id="196" w:name="_Hlk135428036"/>
    </w:p>
    <w:p w14:paraId="72F8FA6C" w14:textId="5755236D" w:rsidR="00646C2F" w:rsidRPr="001561E0" w:rsidRDefault="00646C2F" w:rsidP="006F13AB">
      <w:pPr>
        <w:pStyle w:val="BodyText"/>
        <w:jc w:val="center"/>
        <w:rPr>
          <w:rFonts w:ascii="Times New Roman"/>
        </w:rPr>
      </w:pPr>
    </w:p>
    <w:p w14:paraId="6192A78B" w14:textId="2C4DA443" w:rsidR="00646C2F" w:rsidRPr="001561E0" w:rsidRDefault="00646C2F" w:rsidP="006F13AB">
      <w:pPr>
        <w:pStyle w:val="BodyText"/>
        <w:jc w:val="center"/>
        <w:rPr>
          <w:rFonts w:ascii="Times New Roman"/>
        </w:rPr>
      </w:pPr>
    </w:p>
    <w:p w14:paraId="715AA13F" w14:textId="3D0AEEF6" w:rsidR="00646C2F" w:rsidRPr="001561E0" w:rsidRDefault="00646C2F" w:rsidP="006F13AB">
      <w:pPr>
        <w:pStyle w:val="BodyText"/>
        <w:jc w:val="center"/>
        <w:rPr>
          <w:rFonts w:ascii="Times New Roman"/>
        </w:rPr>
      </w:pPr>
    </w:p>
    <w:p w14:paraId="4DCF27DD" w14:textId="77777777" w:rsidR="00646C2F" w:rsidRPr="001561E0" w:rsidRDefault="00646C2F" w:rsidP="006F13AB">
      <w:pPr>
        <w:pStyle w:val="BodyText"/>
        <w:jc w:val="center"/>
        <w:rPr>
          <w:rFonts w:ascii="Times New Roman"/>
        </w:rPr>
      </w:pPr>
    </w:p>
    <w:p w14:paraId="70CB545A" w14:textId="77777777" w:rsidR="00646C2F" w:rsidRPr="001561E0" w:rsidRDefault="00646C2F" w:rsidP="006F13AB">
      <w:pPr>
        <w:pStyle w:val="BodyText"/>
        <w:jc w:val="center"/>
        <w:rPr>
          <w:rFonts w:ascii="Times New Roman"/>
        </w:rPr>
      </w:pPr>
    </w:p>
    <w:p w14:paraId="37BD4D4F" w14:textId="77777777" w:rsidR="00646C2F" w:rsidRPr="001561E0" w:rsidRDefault="00646C2F" w:rsidP="006F13AB">
      <w:pPr>
        <w:pStyle w:val="BodyText"/>
        <w:jc w:val="center"/>
        <w:rPr>
          <w:rFonts w:ascii="Times New Roman"/>
        </w:rPr>
      </w:pPr>
    </w:p>
    <w:p w14:paraId="7EFE32F3" w14:textId="3D963B79" w:rsidR="003F024C" w:rsidRPr="001561E0" w:rsidRDefault="00737E66" w:rsidP="00475C7B">
      <w:pPr>
        <w:pStyle w:val="BodyText"/>
        <w:jc w:val="center"/>
        <w:outlineLvl w:val="0"/>
        <w:rPr>
          <w:rFonts w:ascii="Times New Roman"/>
        </w:rPr>
      </w:pPr>
      <w:r w:rsidRPr="001561E0">
        <w:rPr>
          <w:rFonts w:ascii="Times New Roman"/>
        </w:rPr>
        <w:t xml:space="preserve">        </w:t>
      </w:r>
      <w:bookmarkStart w:id="197" w:name="_Toc137369794"/>
      <w:bookmarkStart w:id="198" w:name="_Toc137370481"/>
      <w:bookmarkStart w:id="199" w:name="_Toc137371501"/>
      <w:bookmarkStart w:id="200" w:name="_Toc137371825"/>
      <w:r w:rsidR="006F13AB" w:rsidRPr="001561E0">
        <w:rPr>
          <w:rFonts w:ascii="Times New Roman"/>
        </w:rPr>
        <w:t>Figure 2.</w:t>
      </w:r>
      <w:r w:rsidR="003F024C" w:rsidRPr="001561E0">
        <w:rPr>
          <w:rFonts w:ascii="Times New Roman"/>
        </w:rPr>
        <w:t>4</w:t>
      </w:r>
      <w:r w:rsidR="006F13AB" w:rsidRPr="001561E0">
        <w:rPr>
          <w:rFonts w:ascii="Times New Roman"/>
        </w:rPr>
        <w:t> </w:t>
      </w:r>
      <w:r w:rsidR="006F13AB" w:rsidRPr="001561E0">
        <w:rPr>
          <w:rFonts w:ascii="Times New Roman"/>
        </w:rPr>
        <w:t xml:space="preserve">: </w:t>
      </w:r>
      <w:r w:rsidR="00825926" w:rsidRPr="001561E0">
        <w:rPr>
          <w:rFonts w:ascii="Times New Roman"/>
        </w:rPr>
        <w:t>organigramme</w:t>
      </w:r>
      <w:r w:rsidR="006F13AB" w:rsidRPr="001561E0">
        <w:rPr>
          <w:rFonts w:ascii="Times New Roman"/>
        </w:rPr>
        <w:t xml:space="preserve"> du processus de cryptage</w:t>
      </w:r>
      <w:r w:rsidR="00731E32" w:rsidRPr="001561E0">
        <w:rPr>
          <w:rFonts w:ascii="Times New Roman"/>
        </w:rPr>
        <w:t xml:space="preserve"> audio</w:t>
      </w:r>
      <w:bookmarkEnd w:id="196"/>
      <w:bookmarkEnd w:id="197"/>
      <w:bookmarkEnd w:id="198"/>
      <w:bookmarkEnd w:id="199"/>
      <w:bookmarkEnd w:id="200"/>
    </w:p>
    <w:p w14:paraId="5423DE70" w14:textId="77777777" w:rsidR="009336D7" w:rsidRDefault="009336D7" w:rsidP="009336D7">
      <w:pPr>
        <w:pStyle w:val="Heading2"/>
        <w:numPr>
          <w:ilvl w:val="0"/>
          <w:numId w:val="0"/>
        </w:numPr>
        <w:ind w:left="540"/>
      </w:pPr>
      <w:bookmarkStart w:id="201" w:name="_Toc137368180"/>
      <w:bookmarkStart w:id="202" w:name="_Toc137369795"/>
      <w:bookmarkStart w:id="203" w:name="_Toc137371502"/>
      <w:bookmarkStart w:id="204" w:name="_Toc137371826"/>
    </w:p>
    <w:p w14:paraId="661AE53D" w14:textId="695DF243" w:rsidR="00302045" w:rsidRPr="001561E0" w:rsidRDefault="0076393E" w:rsidP="009336D7">
      <w:pPr>
        <w:pStyle w:val="Heading2"/>
        <w:numPr>
          <w:ilvl w:val="0"/>
          <w:numId w:val="0"/>
        </w:numPr>
        <w:ind w:left="540"/>
      </w:pPr>
      <w:r w:rsidRPr="001561E0">
        <w:t>2.9.</w:t>
      </w:r>
      <w:r w:rsidR="00302045" w:rsidRPr="001561E0">
        <w:t xml:space="preserve"> </w:t>
      </w:r>
      <w:r w:rsidR="00C8259F" w:rsidRPr="001561E0">
        <w:t>Algorithme</w:t>
      </w:r>
      <w:r w:rsidR="00302045" w:rsidRPr="001561E0">
        <w:t xml:space="preserve"> de décryptage audio</w:t>
      </w:r>
      <w:bookmarkEnd w:id="201"/>
      <w:bookmarkEnd w:id="202"/>
      <w:bookmarkEnd w:id="203"/>
      <w:bookmarkEnd w:id="204"/>
    </w:p>
    <w:p w14:paraId="03E60208" w14:textId="1CB79686" w:rsidR="003C71F9" w:rsidRPr="001561E0" w:rsidRDefault="003C71F9" w:rsidP="00AD1EA3">
      <w:r w:rsidRPr="001561E0">
        <w:t>Maintenant nous passons au processus inverse « le décryptage</w:t>
      </w:r>
      <w:r w:rsidR="00A53C8E" w:rsidRPr="001561E0">
        <w:t> » [</w:t>
      </w:r>
      <w:r w:rsidR="003F024C" w:rsidRPr="001561E0">
        <w:t>14</w:t>
      </w:r>
      <w:r w:rsidR="00D74D03" w:rsidRPr="001561E0">
        <w:t>]</w:t>
      </w:r>
    </w:p>
    <w:p w14:paraId="4A165F2E" w14:textId="77777777" w:rsidR="00AD1EA3" w:rsidRPr="001561E0" w:rsidRDefault="00AD1EA3" w:rsidP="00AD1EA3"/>
    <w:p w14:paraId="05DDEB59" w14:textId="1C10B11A" w:rsidR="00F24525" w:rsidRPr="001561E0" w:rsidRDefault="000D79BB" w:rsidP="00825926">
      <w:pPr>
        <w:pStyle w:val="ListParagraph"/>
        <w:numPr>
          <w:ilvl w:val="0"/>
          <w:numId w:val="19"/>
        </w:numPr>
      </w:pPr>
      <w:r w:rsidRPr="001561E0">
        <w:rPr>
          <w:b/>
          <w:bCs/>
        </w:rPr>
        <w:t>Étape 01</w:t>
      </w:r>
      <w:r w:rsidRPr="001561E0">
        <w:t xml:space="preserve"> :</w:t>
      </w:r>
      <w:r w:rsidR="00F24525" w:rsidRPr="001561E0">
        <w:t xml:space="preserve"> calculer la partie fractionnaire du </w:t>
      </w:r>
      <w:r w:rsidR="00E50208" w:rsidRPr="001561E0">
        <w:t xml:space="preserve">NA </w:t>
      </w:r>
      <w:r w:rsidR="00266CE6" w:rsidRPr="001561E0">
        <w:t>:NA2</w:t>
      </w:r>
    </w:p>
    <w:p w14:paraId="35802266" w14:textId="77777777" w:rsidR="00F24525" w:rsidRPr="001561E0" w:rsidRDefault="00F24525" w:rsidP="00F24525">
      <w:pPr>
        <w:pStyle w:val="ListParagraph"/>
        <w:ind w:left="900" w:firstLine="0"/>
      </w:pPr>
    </w:p>
    <w:p w14:paraId="35A731F5" w14:textId="773F5535" w:rsidR="000D79BB" w:rsidRPr="001561E0" w:rsidRDefault="00F24525" w:rsidP="00F24525">
      <w:pPr>
        <w:pStyle w:val="ListParagraph"/>
        <w:ind w:left="900" w:firstLine="0"/>
      </w:pPr>
      <w:r w:rsidRPr="001561E0">
        <w:t xml:space="preserve">                                    </w:t>
      </w:r>
      <w:r w:rsidR="0044534F" w:rsidRPr="001561E0">
        <w:t xml:space="preserve"> </w:t>
      </w:r>
      <m:oMath>
        <m:r>
          <w:rPr>
            <w:rFonts w:ascii="Cambria Math" w:hAnsi="Cambria Math" w:cs="Cambria Math"/>
          </w:rPr>
          <m:t>NA</m:t>
        </m:r>
        <m:r>
          <w:rPr>
            <w:rFonts w:ascii="Cambria Math" w:hAnsi="Cambria Math"/>
          </w:rPr>
          <m:t xml:space="preserve">2 ← </m:t>
        </m:r>
        <m:r>
          <w:rPr>
            <w:rFonts w:ascii="Cambria Math" w:hAnsi="Cambria Math" w:cs="Cambria Math"/>
          </w:rPr>
          <m:t>C</m:t>
        </m:r>
        <m:r>
          <w:rPr>
            <w:rFonts w:ascii="Cambria Math" w:hAnsi="Cambria Math"/>
          </w:rPr>
          <m:t xml:space="preserve"> - </m:t>
        </m:r>
        <m:r>
          <w:rPr>
            <w:rFonts w:ascii="Cambria Math" w:hAnsi="Cambria Math" w:cs="Cambria Math"/>
          </w:rPr>
          <m:t>floor</m:t>
        </m:r>
        <m:r>
          <w:rPr>
            <w:rFonts w:ascii="Cambria Math" w:hAnsi="Cambria Math"/>
          </w:rPr>
          <m:t>(</m:t>
        </m:r>
        <m:r>
          <w:rPr>
            <w:rFonts w:ascii="Cambria Math" w:hAnsi="Cambria Math" w:cs="Cambria Math"/>
          </w:rPr>
          <m:t>C</m:t>
        </m:r>
        <m:r>
          <w:rPr>
            <w:rFonts w:ascii="Cambria Math" w:hAnsi="Cambria Math"/>
          </w:rPr>
          <m:t>)</m:t>
        </m:r>
      </m:oMath>
      <w:r w:rsidR="001E0CD7" w:rsidRPr="001561E0">
        <w:t xml:space="preserve">                                           (2.</w:t>
      </w:r>
      <w:r w:rsidR="007D444B" w:rsidRPr="001561E0">
        <w:t>21</w:t>
      </w:r>
      <w:r w:rsidRPr="001561E0">
        <w:t>)</w:t>
      </w:r>
    </w:p>
    <w:p w14:paraId="6C790DE2" w14:textId="569AA1D7" w:rsidR="00266CE6" w:rsidRPr="001561E0" w:rsidRDefault="00266CE6" w:rsidP="00F24525">
      <w:pPr>
        <w:pStyle w:val="ListParagraph"/>
        <w:ind w:left="900" w:firstLine="0"/>
      </w:pPr>
      <w:r w:rsidRPr="001561E0">
        <w:t>Chaque valeur de la partie fractionnaire est calculée en soustrayant les valeurs d</w:t>
      </w:r>
      <w:r w:rsidR="00C275CE" w:rsidRPr="001561E0">
        <w:t xml:space="preserve">u </w:t>
      </w:r>
      <w:r w:rsidRPr="001561E0">
        <w:t xml:space="preserve">flux audio crypté </w:t>
      </w:r>
      <w:r w:rsidR="00027DBE" w:rsidRPr="001561E0">
        <w:t>C, et</w:t>
      </w:r>
      <w:r w:rsidRPr="001561E0">
        <w:t xml:space="preserve"> sa partie entière, en utilisant la fonction floor.</w:t>
      </w:r>
    </w:p>
    <w:p w14:paraId="069849D7" w14:textId="77777777" w:rsidR="00266CE6" w:rsidRPr="001561E0" w:rsidRDefault="00266CE6" w:rsidP="00266CE6">
      <w:pPr>
        <w:pStyle w:val="ListParagraph"/>
        <w:ind w:left="900" w:firstLine="0"/>
      </w:pPr>
    </w:p>
    <w:p w14:paraId="5169FE78" w14:textId="477C2CFE" w:rsidR="000D79BB" w:rsidRPr="001561E0" w:rsidRDefault="000D79BB" w:rsidP="00266CE6">
      <w:pPr>
        <w:pStyle w:val="ListParagraph"/>
        <w:numPr>
          <w:ilvl w:val="0"/>
          <w:numId w:val="20"/>
        </w:numPr>
      </w:pPr>
      <w:r w:rsidRPr="001561E0">
        <w:rPr>
          <w:b/>
          <w:bCs/>
        </w:rPr>
        <w:lastRenderedPageBreak/>
        <w:t>Etape 02</w:t>
      </w:r>
      <w:r w:rsidRPr="001561E0">
        <w:t xml:space="preserve"> : </w:t>
      </w:r>
      <w:r w:rsidR="00266CE6" w:rsidRPr="001561E0">
        <w:rPr>
          <w:color w:val="111111"/>
        </w:rPr>
        <w:t>Générer des sous clés k1, k2, k3 et k4 comme vu sur la section 2.7</w:t>
      </w:r>
    </w:p>
    <w:p w14:paraId="01D6E13F" w14:textId="77777777" w:rsidR="00266CE6" w:rsidRPr="001561E0" w:rsidRDefault="00266CE6" w:rsidP="00266CE6">
      <w:pPr>
        <w:pStyle w:val="ListParagraph"/>
        <w:ind w:left="900" w:firstLine="0"/>
      </w:pPr>
    </w:p>
    <w:p w14:paraId="2E6ECC94" w14:textId="59AE5EBE" w:rsidR="001D44DA" w:rsidRPr="001561E0" w:rsidRDefault="001D44DA" w:rsidP="00266CE6">
      <w:pPr>
        <w:pStyle w:val="ListParagraph"/>
        <w:numPr>
          <w:ilvl w:val="0"/>
          <w:numId w:val="20"/>
        </w:numPr>
      </w:pPr>
      <w:r w:rsidRPr="001561E0">
        <w:rPr>
          <w:b/>
          <w:bCs/>
        </w:rPr>
        <w:t>Etape 03</w:t>
      </w:r>
      <w:r w:rsidR="00266CE6" w:rsidRPr="001561E0">
        <w:t xml:space="preserve"> : Générer les flux </w:t>
      </w:r>
      <w:r w:rsidR="00266CE6" w:rsidRPr="001561E0">
        <w:rPr>
          <w:rFonts w:ascii="Cambria Math" w:hAnsi="Cambria Math" w:cs="Cambria Math"/>
        </w:rPr>
        <w:t>𝑋</w:t>
      </w:r>
      <w:r w:rsidR="00266CE6" w:rsidRPr="001561E0">
        <w:t xml:space="preserve"> et </w:t>
      </w:r>
      <w:r w:rsidR="00266CE6" w:rsidRPr="001561E0">
        <w:rPr>
          <w:rFonts w:ascii="Cambria Math" w:hAnsi="Cambria Math" w:cs="Cambria Math"/>
        </w:rPr>
        <w:t>𝑌</w:t>
      </w:r>
      <w:r w:rsidR="00266CE6" w:rsidRPr="001561E0">
        <w:t xml:space="preserve"> à l’aide de la suite chaotique 2D-LNIC comme vu dans l’algorithme de cryptage étape 4</w:t>
      </w:r>
      <w:r w:rsidR="00E50208" w:rsidRPr="001561E0">
        <w:t>.</w:t>
      </w:r>
    </w:p>
    <w:p w14:paraId="3034BFC1" w14:textId="77777777" w:rsidR="00266CE6" w:rsidRPr="001561E0" w:rsidRDefault="00266CE6" w:rsidP="00266CE6">
      <w:pPr>
        <w:ind w:firstLine="0"/>
      </w:pPr>
    </w:p>
    <w:p w14:paraId="4F8B659F" w14:textId="0A6F539D" w:rsidR="00E96685" w:rsidRPr="001561E0" w:rsidRDefault="00E96685" w:rsidP="00266CE6">
      <w:pPr>
        <w:pStyle w:val="ListParagraph"/>
        <w:numPr>
          <w:ilvl w:val="0"/>
          <w:numId w:val="20"/>
        </w:numPr>
      </w:pPr>
      <w:r w:rsidRPr="001561E0">
        <w:rPr>
          <w:b/>
          <w:bCs/>
        </w:rPr>
        <w:t>Etape 04</w:t>
      </w:r>
      <w:r w:rsidRPr="001561E0">
        <w:t> :</w:t>
      </w:r>
      <w:r w:rsidR="00266CE6" w:rsidRPr="001561E0">
        <w:t xml:space="preserve"> Calculer de la </w:t>
      </w:r>
      <w:r w:rsidR="001A733A" w:rsidRPr="001561E0">
        <w:t>matrice d’interférence</w:t>
      </w:r>
      <w:r w:rsidR="00266CE6" w:rsidRPr="001561E0">
        <w:t xml:space="preserve"> </w:t>
      </w:r>
      <w:r w:rsidR="00266CE6" w:rsidRPr="001561E0">
        <w:rPr>
          <w:rFonts w:ascii="Cambria Math" w:hAnsi="Cambria Math" w:cs="Cambria Math"/>
        </w:rPr>
        <w:t xml:space="preserve">𝑆 comme </w:t>
      </w:r>
      <w:r w:rsidR="00E50208" w:rsidRPr="001561E0">
        <w:rPr>
          <w:rFonts w:ascii="Cambria Math" w:hAnsi="Cambria Math" w:cs="Cambria Math"/>
        </w:rPr>
        <w:t>vu dans</w:t>
      </w:r>
      <w:r w:rsidR="00266CE6" w:rsidRPr="001561E0">
        <w:rPr>
          <w:rFonts w:ascii="Cambria Math" w:hAnsi="Cambria Math" w:cs="Cambria Math"/>
        </w:rPr>
        <w:t xml:space="preserve"> l’algorithme de </w:t>
      </w:r>
      <w:r w:rsidR="00E50208" w:rsidRPr="001561E0">
        <w:rPr>
          <w:rFonts w:ascii="Cambria Math" w:hAnsi="Cambria Math" w:cs="Cambria Math"/>
        </w:rPr>
        <w:t>cryptage</w:t>
      </w:r>
      <w:r w:rsidR="00266CE6" w:rsidRPr="001561E0">
        <w:rPr>
          <w:rFonts w:ascii="Cambria Math" w:hAnsi="Cambria Math" w:cs="Cambria Math"/>
        </w:rPr>
        <w:t xml:space="preserve"> étape </w:t>
      </w:r>
      <w:r w:rsidR="00E50208" w:rsidRPr="001561E0">
        <w:rPr>
          <w:rFonts w:ascii="Cambria Math" w:hAnsi="Cambria Math" w:cs="Cambria Math"/>
        </w:rPr>
        <w:t>5.</w:t>
      </w:r>
      <w:r w:rsidR="00D05D2C" w:rsidRPr="001561E0">
        <w:t xml:space="preserve"> </w:t>
      </w:r>
    </w:p>
    <w:p w14:paraId="46738605" w14:textId="77777777" w:rsidR="00E50208" w:rsidRPr="001561E0" w:rsidRDefault="00E50208" w:rsidP="00E50208">
      <w:pPr>
        <w:ind w:firstLine="0"/>
      </w:pPr>
    </w:p>
    <w:p w14:paraId="2F52CDE3" w14:textId="4EFBA9FA" w:rsidR="00E96685" w:rsidRPr="001561E0" w:rsidRDefault="00927F9A" w:rsidP="00927F9A">
      <w:pPr>
        <w:pStyle w:val="ListParagraph"/>
        <w:numPr>
          <w:ilvl w:val="0"/>
          <w:numId w:val="20"/>
        </w:numPr>
      </w:pPr>
      <w:r w:rsidRPr="001561E0">
        <w:rPr>
          <w:b/>
          <w:bCs/>
        </w:rPr>
        <w:t>Etape 05</w:t>
      </w:r>
      <w:r w:rsidRPr="001561E0">
        <w:t> :</w:t>
      </w:r>
      <w:r w:rsidR="00E50208" w:rsidRPr="001561E0">
        <w:t xml:space="preserve"> Obtenir la matrice de tri </w:t>
      </w:r>
      <w:r w:rsidR="00E50208" w:rsidRPr="001561E0">
        <w:rPr>
          <w:rFonts w:ascii="Cambria Math" w:hAnsi="Cambria Math" w:cs="Cambria Math"/>
        </w:rPr>
        <w:t>𝐺</w:t>
      </w:r>
      <w:r w:rsidR="00E50208" w:rsidRPr="001561E0">
        <w:t xml:space="preserve"> où </w:t>
      </w:r>
      <w:r w:rsidR="00E50208" w:rsidRPr="001561E0">
        <w:rPr>
          <w:rFonts w:ascii="Cambria Math" w:hAnsi="Cambria Math" w:cs="Cambria Math"/>
        </w:rPr>
        <w:t>𝐺𝑖</w:t>
      </w:r>
      <w:r w:rsidR="00E50208" w:rsidRPr="001561E0">
        <w:t xml:space="preserve"> satisfit la condition que :</w:t>
      </w:r>
      <m:oMath>
        <m:sSub>
          <m:sSubPr>
            <m:ctrlPr>
              <w:rPr>
                <w:rFonts w:ascii="Cambria Math" w:hAnsi="Cambria Math" w:cs="Cambria Math"/>
                <w:i/>
              </w:rPr>
            </m:ctrlPr>
          </m:sSubPr>
          <m:e>
            <m:r>
              <w:rPr>
                <w:rFonts w:ascii="Cambria Math" w:hAnsi="Cambria Math" w:cs="Cambria Math"/>
              </w:rPr>
              <m:t>G</m:t>
            </m:r>
          </m:e>
          <m:sub>
            <m:r>
              <w:rPr>
                <w:rFonts w:ascii="Cambria Math" w:hAnsi="Cambria Math" w:cs="Cambria Math"/>
              </w:rPr>
              <m:t>i</m:t>
            </m:r>
          </m:sub>
        </m:sSub>
      </m:oMath>
      <w:r w:rsidR="00E50208" w:rsidRPr="001561E0">
        <w:t xml:space="preserve">&lt; </w:t>
      </w:r>
      <m:oMath>
        <m:sSub>
          <m:sSubPr>
            <m:ctrlPr>
              <w:rPr>
                <w:rFonts w:ascii="Cambria Math" w:hAnsi="Cambria Math"/>
                <w:i/>
              </w:rPr>
            </m:ctrlPr>
          </m:sSubPr>
          <m:e>
            <m:r>
              <w:rPr>
                <w:rFonts w:ascii="Cambria Math" w:hAnsi="Cambria Math"/>
              </w:rPr>
              <m:t>G</m:t>
            </m:r>
          </m:e>
          <m:sub>
            <m:r>
              <w:rPr>
                <w:rFonts w:ascii="Cambria Math" w:hAnsi="Cambria Math"/>
              </w:rPr>
              <m:t>i+1</m:t>
            </m:r>
          </m:sub>
        </m:sSub>
      </m:oMath>
      <w:r w:rsidR="00E50208" w:rsidRPr="001561E0">
        <w:t xml:space="preserve">et </w:t>
      </w:r>
      <m:oMath>
        <m:sSub>
          <m:sSubPr>
            <m:ctrlPr>
              <w:rPr>
                <w:rFonts w:ascii="Cambria Math" w:hAnsi="Cambria Math" w:cs="Cambria Math"/>
                <w:i/>
              </w:rPr>
            </m:ctrlPr>
          </m:sSubPr>
          <m:e>
            <m:r>
              <w:rPr>
                <w:rFonts w:ascii="Cambria Math" w:hAnsi="Cambria Math" w:cs="Cambria Math"/>
              </w:rPr>
              <m:t>G</m:t>
            </m:r>
          </m:e>
          <m:sub>
            <m:r>
              <w:rPr>
                <w:rFonts w:ascii="Cambria Math" w:hAnsi="Cambria Math" w:cs="Cambria Math"/>
              </w:rPr>
              <m:t>i</m:t>
            </m:r>
          </m:sub>
        </m:sSub>
      </m:oMath>
      <w:r w:rsidR="00E50208" w:rsidRPr="001561E0">
        <w:t xml:space="preserve"> </w:t>
      </w:r>
      <w:r w:rsidR="00E50208" w:rsidRPr="001561E0">
        <w:rPr>
          <w:rFonts w:ascii="Cambria Math" w:hAnsi="Cambria Math" w:cs="Cambria Math"/>
        </w:rPr>
        <w:t>∈</w:t>
      </w:r>
      <w:r w:rsidR="00E50208" w:rsidRPr="001561E0">
        <w:t xml:space="preserve"> </w:t>
      </w:r>
      <w:r w:rsidR="00E50208" w:rsidRPr="001561E0">
        <w:rPr>
          <w:rFonts w:ascii="Cambria Math" w:hAnsi="Cambria Math" w:cs="Cambria Math"/>
        </w:rPr>
        <w:t>𝑌</w:t>
      </w:r>
      <w:r w:rsidR="00E50208" w:rsidRPr="001561E0">
        <w:t xml:space="preserve"> (</w:t>
      </w:r>
      <w:r w:rsidR="00E50208" w:rsidRPr="001561E0">
        <w:rPr>
          <w:rFonts w:ascii="Cambria Math" w:hAnsi="Cambria Math" w:cs="Cambria Math"/>
        </w:rPr>
        <w:t>𝑖</w:t>
      </w:r>
      <w:r w:rsidR="00E50208" w:rsidRPr="001561E0">
        <w:t xml:space="preserve"> = 1, 2, 3, ... </w:t>
      </w:r>
      <w:r w:rsidR="00E50208" w:rsidRPr="001561E0">
        <w:rPr>
          <w:rFonts w:ascii="Cambria Math" w:hAnsi="Cambria Math" w:cs="Cambria Math"/>
        </w:rPr>
        <w:t>𝐿</w:t>
      </w:r>
      <w:r w:rsidR="00E50208" w:rsidRPr="001561E0">
        <w:t>) comme vu dans l’étape 06 de l’algorithme de cryptage.</w:t>
      </w:r>
    </w:p>
    <w:p w14:paraId="27B4C818" w14:textId="77777777" w:rsidR="00E50208" w:rsidRPr="001561E0" w:rsidRDefault="00E50208" w:rsidP="00E50208">
      <w:pPr>
        <w:ind w:firstLine="0"/>
      </w:pPr>
    </w:p>
    <w:p w14:paraId="0A78ED7E" w14:textId="157020EF" w:rsidR="00927F9A" w:rsidRPr="001561E0" w:rsidRDefault="007D7006" w:rsidP="007D7006">
      <w:pPr>
        <w:pStyle w:val="ListParagraph"/>
        <w:numPr>
          <w:ilvl w:val="0"/>
          <w:numId w:val="20"/>
        </w:numPr>
      </w:pPr>
      <w:r w:rsidRPr="001561E0">
        <w:rPr>
          <w:b/>
          <w:bCs/>
        </w:rPr>
        <w:t>Etape 06</w:t>
      </w:r>
      <w:r w:rsidRPr="001561E0">
        <w:t> :</w:t>
      </w:r>
      <w:r w:rsidR="00B91537" w:rsidRPr="001561E0">
        <w:t xml:space="preserve"> Obtenir les valeurs du partie entière NA1 par les équations suivantes </w:t>
      </w:r>
    </w:p>
    <w:p w14:paraId="2BD745DC" w14:textId="5A25EDD2" w:rsidR="007D7006" w:rsidRPr="001561E0" w:rsidRDefault="001E0CD7" w:rsidP="007D7006">
      <w:pPr>
        <w:rPr>
          <w:rFonts w:ascii="Cambria Math" w:hAnsi="Cambria Math"/>
          <w:oMath/>
        </w:rPr>
      </w:pPr>
      <w:r w:rsidRPr="001561E0">
        <w:t xml:space="preserve">                                      </w:t>
      </w:r>
      <m:oMath>
        <m:r>
          <w:rPr>
            <w:rFonts w:ascii="Cambria Math" w:hAnsi="Cambria Math" w:cs="Cambria Math"/>
          </w:rPr>
          <m:t>NA</m:t>
        </m:r>
        <m:r>
          <w:rPr>
            <w:rFonts w:ascii="Cambria Math" w:hAnsi="Cambria Math"/>
          </w:rPr>
          <m:t xml:space="preserve">1(1) ← </m:t>
        </m:r>
        <m:r>
          <w:rPr>
            <w:rFonts w:ascii="Cambria Math" w:hAnsi="Cambria Math" w:cs="Cambria Math"/>
          </w:rPr>
          <m:t>C</m:t>
        </m:r>
        <m:r>
          <w:rPr>
            <w:rFonts w:ascii="Cambria Math" w:hAnsi="Cambria Math"/>
          </w:rPr>
          <m:t>[</m:t>
        </m:r>
        <m:r>
          <w:rPr>
            <w:rFonts w:ascii="Cambria Math" w:hAnsi="Cambria Math" w:cs="Cambria Math"/>
          </w:rPr>
          <m:t>G</m:t>
        </m:r>
        <m:r>
          <w:rPr>
            <w:rFonts w:ascii="Cambria Math" w:hAnsi="Cambria Math"/>
          </w:rPr>
          <m:t xml:space="preserve">(1)] - </m:t>
        </m:r>
        <m:r>
          <w:rPr>
            <w:rFonts w:ascii="Cambria Math" w:hAnsi="Cambria Math" w:cs="Cambria Math"/>
          </w:rPr>
          <m:t>S</m:t>
        </m:r>
        <m:r>
          <w:rPr>
            <w:rFonts w:ascii="Cambria Math" w:hAnsi="Cambria Math"/>
          </w:rPr>
          <m:t>(1) mod 256</m:t>
        </m:r>
      </m:oMath>
      <w:r w:rsidRPr="001561E0">
        <w:t xml:space="preserve">                                (2.2</w:t>
      </w:r>
      <w:r w:rsidR="007D444B" w:rsidRPr="001561E0">
        <w:t>2</w:t>
      </w:r>
      <w:r w:rsidRPr="001561E0">
        <w:t>)</w:t>
      </w:r>
    </w:p>
    <w:p w14:paraId="7C9FE348" w14:textId="29C6FAC6" w:rsidR="007D7006" w:rsidRPr="001561E0" w:rsidRDefault="001E0CD7" w:rsidP="007D7006">
      <w:pPr>
        <w:rPr>
          <w:rFonts w:ascii="Cambria Math" w:hAnsi="Cambria Math"/>
          <w:oMath/>
        </w:rPr>
      </w:pPr>
      <w:r w:rsidRPr="001561E0">
        <w:t xml:space="preserve">                                  </w:t>
      </w:r>
      <m:oMath>
        <m:r>
          <w:rPr>
            <w:rFonts w:ascii="Cambria Math" w:hAnsi="Cambria Math" w:cs="Cambria Math"/>
          </w:rPr>
          <m:t>NA</m:t>
        </m:r>
        <m:r>
          <w:rPr>
            <w:rFonts w:ascii="Cambria Math" w:hAnsi="Cambria Math"/>
          </w:rPr>
          <m:t xml:space="preserve">1(2) ← </m:t>
        </m:r>
        <m:r>
          <w:rPr>
            <w:rFonts w:ascii="Cambria Math" w:hAnsi="Cambria Math" w:cs="Cambria Math"/>
          </w:rPr>
          <m:t>C</m:t>
        </m:r>
        <m:r>
          <w:rPr>
            <w:rFonts w:ascii="Cambria Math" w:hAnsi="Cambria Math"/>
          </w:rPr>
          <m:t>[</m:t>
        </m:r>
        <m:r>
          <w:rPr>
            <w:rFonts w:ascii="Cambria Math" w:hAnsi="Cambria Math" w:cs="Cambria Math"/>
          </w:rPr>
          <m:t>G</m:t>
        </m:r>
        <m:r>
          <w:rPr>
            <w:rFonts w:ascii="Cambria Math" w:hAnsi="Cambria Math"/>
          </w:rPr>
          <m:t xml:space="preserve">(2)] - </m:t>
        </m:r>
        <m:r>
          <w:rPr>
            <w:rFonts w:ascii="Cambria Math" w:hAnsi="Cambria Math" w:cs="Cambria Math"/>
          </w:rPr>
          <m:t>S</m:t>
        </m:r>
        <m:r>
          <w:rPr>
            <w:rFonts w:ascii="Cambria Math" w:hAnsi="Cambria Math"/>
          </w:rPr>
          <m:t xml:space="preserve">(1) - </m:t>
        </m:r>
        <m:r>
          <w:rPr>
            <w:rFonts w:ascii="Cambria Math" w:hAnsi="Cambria Math" w:cs="Cambria Math"/>
          </w:rPr>
          <m:t>C</m:t>
        </m:r>
        <m:r>
          <w:rPr>
            <w:rFonts w:ascii="Cambria Math" w:hAnsi="Cambria Math"/>
          </w:rPr>
          <m:t>[</m:t>
        </m:r>
        <m:r>
          <w:rPr>
            <w:rFonts w:ascii="Cambria Math" w:hAnsi="Cambria Math" w:cs="Cambria Math"/>
          </w:rPr>
          <m:t>G</m:t>
        </m:r>
        <m:r>
          <w:rPr>
            <w:rFonts w:ascii="Cambria Math" w:hAnsi="Cambria Math"/>
          </w:rPr>
          <m:t>(1)] mod 256</m:t>
        </m:r>
      </m:oMath>
      <w:r w:rsidRPr="001561E0">
        <w:t xml:space="preserve">                (2.2</w:t>
      </w:r>
      <w:r w:rsidR="007D444B" w:rsidRPr="001561E0">
        <w:t>3</w:t>
      </w:r>
      <w:r w:rsidRPr="001561E0">
        <w:t>)</w:t>
      </w:r>
    </w:p>
    <w:p w14:paraId="1321864C" w14:textId="7FEB177B" w:rsidR="007D7006" w:rsidRPr="001561E0" w:rsidRDefault="001E0CD7" w:rsidP="007D7006">
      <w:r w:rsidRPr="001561E0">
        <w:t xml:space="preserve">                            </w:t>
      </w:r>
      <m:oMath>
        <m:r>
          <w:rPr>
            <w:rFonts w:ascii="Cambria Math" w:hAnsi="Cambria Math" w:cs="Cambria Math"/>
          </w:rPr>
          <m:t>NA</m:t>
        </m:r>
        <m:r>
          <w:rPr>
            <w:rFonts w:ascii="Cambria Math" w:hAnsi="Cambria Math"/>
          </w:rPr>
          <m:t xml:space="preserve">(3) ← </m:t>
        </m:r>
        <m:r>
          <w:rPr>
            <w:rFonts w:ascii="Cambria Math" w:hAnsi="Cambria Math" w:cs="Cambria Math"/>
          </w:rPr>
          <m:t>C</m:t>
        </m:r>
        <m:r>
          <w:rPr>
            <w:rFonts w:ascii="Cambria Math" w:hAnsi="Cambria Math"/>
          </w:rPr>
          <m:t>[</m:t>
        </m:r>
        <m:r>
          <w:rPr>
            <w:rFonts w:ascii="Cambria Math" w:hAnsi="Cambria Math" w:cs="Cambria Math"/>
          </w:rPr>
          <m:t>G</m:t>
        </m:r>
        <m:r>
          <w:rPr>
            <w:rFonts w:ascii="Cambria Math" w:hAnsi="Cambria Math"/>
          </w:rPr>
          <m:t xml:space="preserve">(3)] - </m:t>
        </m:r>
        <m:r>
          <w:rPr>
            <w:rFonts w:ascii="Cambria Math" w:hAnsi="Cambria Math" w:cs="Cambria Math"/>
          </w:rPr>
          <m:t>S</m:t>
        </m:r>
        <m:r>
          <w:rPr>
            <w:rFonts w:ascii="Cambria Math" w:hAnsi="Cambria Math"/>
          </w:rPr>
          <m:t xml:space="preserve">(1) - </m:t>
        </m:r>
        <m:r>
          <w:rPr>
            <w:rFonts w:ascii="Cambria Math" w:hAnsi="Cambria Math" w:cs="Cambria Math"/>
          </w:rPr>
          <m:t>C</m:t>
        </m:r>
        <m:r>
          <w:rPr>
            <w:rFonts w:ascii="Cambria Math" w:hAnsi="Cambria Math"/>
          </w:rPr>
          <m:t>[</m:t>
        </m:r>
        <m:r>
          <w:rPr>
            <w:rFonts w:ascii="Cambria Math" w:hAnsi="Cambria Math" w:cs="Cambria Math"/>
          </w:rPr>
          <m:t>G</m:t>
        </m:r>
        <m:r>
          <w:rPr>
            <w:rFonts w:ascii="Cambria Math" w:hAnsi="Cambria Math"/>
          </w:rPr>
          <m:t xml:space="preserve">(1)] - </m:t>
        </m:r>
        <m:r>
          <w:rPr>
            <w:rFonts w:ascii="Cambria Math" w:hAnsi="Cambria Math" w:cs="Cambria Math"/>
          </w:rPr>
          <m:t>C</m:t>
        </m:r>
        <m:r>
          <w:rPr>
            <w:rFonts w:ascii="Cambria Math" w:hAnsi="Cambria Math"/>
          </w:rPr>
          <m:t>[</m:t>
        </m:r>
        <m:r>
          <w:rPr>
            <w:rFonts w:ascii="Cambria Math" w:hAnsi="Cambria Math" w:cs="Cambria Math"/>
          </w:rPr>
          <m:t>G</m:t>
        </m:r>
        <m:r>
          <w:rPr>
            <w:rFonts w:ascii="Cambria Math" w:hAnsi="Cambria Math"/>
          </w:rPr>
          <m:t>(2)] mod 256</m:t>
        </m:r>
      </m:oMath>
      <w:r w:rsidRPr="001561E0">
        <w:t xml:space="preserve">     (2.</w:t>
      </w:r>
      <w:r w:rsidR="00C21B5C" w:rsidRPr="001561E0">
        <w:t>2</w:t>
      </w:r>
      <w:r w:rsidR="007D444B" w:rsidRPr="001561E0">
        <w:t>4</w:t>
      </w:r>
      <w:r w:rsidRPr="001561E0">
        <w:t>)</w:t>
      </w:r>
    </w:p>
    <w:p w14:paraId="52F00F87" w14:textId="718290AC" w:rsidR="00027DBE" w:rsidRPr="001561E0" w:rsidRDefault="007D7006" w:rsidP="000F719F">
      <w:r w:rsidRPr="001561E0">
        <w:t xml:space="preserve">Les trois premières valeurs de </w:t>
      </w:r>
      <m:oMath>
        <m:r>
          <w:rPr>
            <w:rFonts w:ascii="Cambria Math" w:hAnsi="Cambria Math"/>
          </w:rPr>
          <m:t xml:space="preserve">NA1 </m:t>
        </m:r>
      </m:oMath>
      <w:r w:rsidRPr="001561E0">
        <w:t xml:space="preserve">sont obtenues </w:t>
      </w:r>
      <w:r w:rsidR="00027DBE" w:rsidRPr="001561E0">
        <w:t>à l’aide de valeurs</w:t>
      </w:r>
      <w:r w:rsidR="00C275CE" w:rsidRPr="001561E0">
        <w:t xml:space="preserve"> du flux</w:t>
      </w:r>
      <w:r w:rsidR="00027DBE" w:rsidRPr="001561E0">
        <w:t xml:space="preserve"> audios crypté</w:t>
      </w:r>
      <w:r w:rsidR="00C275CE" w:rsidRPr="001561E0">
        <w:t xml:space="preserve"> </w:t>
      </w:r>
      <w:r w:rsidR="00027DBE" w:rsidRPr="001561E0">
        <w:t xml:space="preserve">C, la matrice de tri </w:t>
      </w:r>
      <w:r w:rsidR="00027DBE" w:rsidRPr="001561E0">
        <w:rPr>
          <w:rFonts w:ascii="Cambria Math" w:hAnsi="Cambria Math" w:cs="Cambria Math"/>
        </w:rPr>
        <w:t>𝐺</w:t>
      </w:r>
      <w:r w:rsidR="00027DBE" w:rsidRPr="001561E0">
        <w:t xml:space="preserve"> et la matrice d'interférence </w:t>
      </w:r>
      <w:r w:rsidRPr="001561E0">
        <w:rPr>
          <w:rFonts w:ascii="Cambria Math" w:hAnsi="Cambria Math" w:cs="Cambria Math"/>
        </w:rPr>
        <w:t>𝑆</w:t>
      </w:r>
      <w:r w:rsidR="00027DBE" w:rsidRPr="001561E0">
        <w:t xml:space="preserve">. Les valeurs restantes sont obtenues par les équations généralisées suivantes : </w:t>
      </w:r>
    </w:p>
    <w:p w14:paraId="38F507A0" w14:textId="77777777" w:rsidR="000F719F" w:rsidRPr="001561E0" w:rsidRDefault="000F719F" w:rsidP="000F719F"/>
    <w:p w14:paraId="4E92C949" w14:textId="77777777" w:rsidR="007D444B" w:rsidRPr="001561E0" w:rsidRDefault="00027DBE" w:rsidP="00027DBE">
      <w:pPr>
        <w:ind w:firstLine="0"/>
      </w:pPr>
      <w:r w:rsidRPr="001561E0">
        <w:t xml:space="preserve">                               </w:t>
      </w:r>
      <m:oMath>
        <m:r>
          <w:rPr>
            <w:rFonts w:ascii="Cambria Math" w:hAnsi="Cambria Math"/>
          </w:rPr>
          <m:t>NA1(i)</m:t>
        </m:r>
      </m:oMath>
      <w:r w:rsidRPr="001561E0">
        <w:t xml:space="preserve"> ← </w:t>
      </w:r>
      <m:oMath>
        <m:r>
          <w:rPr>
            <w:rFonts w:ascii="Cambria Math" w:hAnsi="Cambria Math"/>
          </w:rPr>
          <m:t>C[G(i)]</m:t>
        </m:r>
      </m:oMath>
      <w:r w:rsidRPr="001561E0">
        <w:t xml:space="preserve"> </w:t>
      </w:r>
      <m:oMath>
        <m:r>
          <w:rPr>
            <w:rFonts w:ascii="Cambria Math" w:hAnsi="Cambria Math"/>
          </w:rPr>
          <m:t>- f1 - f2 - S(i) mod 256</m:t>
        </m:r>
      </m:oMath>
      <w:r w:rsidRPr="001561E0">
        <w:t xml:space="preserve">                          (2.2</w:t>
      </w:r>
      <w:r w:rsidR="007D444B" w:rsidRPr="001561E0">
        <w:t>5</w:t>
      </w:r>
      <w:r w:rsidRPr="001561E0">
        <w:t xml:space="preserve">)      </w:t>
      </w:r>
    </w:p>
    <w:p w14:paraId="051C08DA" w14:textId="77777777" w:rsidR="00A91996" w:rsidRPr="001561E0" w:rsidRDefault="00A730C7" w:rsidP="00A91996">
      <w:pPr>
        <w:ind w:firstLine="0"/>
      </w:pPr>
      <w:r w:rsidRPr="001561E0">
        <w:t xml:space="preserve">Où </w:t>
      </w:r>
      <m:oMath>
        <m:r>
          <w:rPr>
            <w:rFonts w:ascii="Cambria Math" w:hAnsi="Cambria Math"/>
          </w:rPr>
          <m:t xml:space="preserve">f1 </m:t>
        </m:r>
      </m:oMath>
      <w:r w:rsidRPr="001561E0">
        <w:t xml:space="preserve">et  </w:t>
      </w:r>
      <m:oMath>
        <m:r>
          <w:rPr>
            <w:rFonts w:ascii="Cambria Math" w:hAnsi="Cambria Math"/>
          </w:rPr>
          <m:t>f2</m:t>
        </m:r>
      </m:oMath>
      <w:r w:rsidRPr="001561E0">
        <w:t xml:space="preserve"> déjà définis dans les équations (2.18) et (2.19)</w:t>
      </w:r>
      <w:r w:rsidR="00027DBE" w:rsidRPr="001561E0">
        <w:t xml:space="preserve">     </w:t>
      </w:r>
    </w:p>
    <w:p w14:paraId="2DCC4F98" w14:textId="1B180F9F" w:rsidR="00A730C7" w:rsidRPr="001561E0" w:rsidRDefault="00027DBE" w:rsidP="00A91996">
      <w:pPr>
        <w:ind w:firstLine="0"/>
      </w:pPr>
      <w:r w:rsidRPr="001561E0">
        <w:t xml:space="preserve">          </w:t>
      </w:r>
    </w:p>
    <w:p w14:paraId="504712B3" w14:textId="4567E986" w:rsidR="007D7006" w:rsidRPr="001561E0" w:rsidRDefault="00A27F48" w:rsidP="00A730C7">
      <w:pPr>
        <w:pStyle w:val="ListParagraph"/>
        <w:numPr>
          <w:ilvl w:val="0"/>
          <w:numId w:val="33"/>
        </w:numPr>
      </w:pPr>
      <w:r w:rsidRPr="001561E0">
        <w:rPr>
          <w:b/>
          <w:bCs/>
        </w:rPr>
        <w:t xml:space="preserve">Etape </w:t>
      </w:r>
      <w:r w:rsidR="00A730C7" w:rsidRPr="001561E0">
        <w:rPr>
          <w:b/>
          <w:bCs/>
        </w:rPr>
        <w:t>0</w:t>
      </w:r>
      <w:r w:rsidR="00C275CE" w:rsidRPr="001561E0">
        <w:rPr>
          <w:b/>
          <w:bCs/>
        </w:rPr>
        <w:t>7 :</w:t>
      </w:r>
      <w:r w:rsidR="00C275CE" w:rsidRPr="001561E0">
        <w:t xml:space="preserve"> obtenir en sortie une donnée audio originale</w:t>
      </w:r>
      <w:r w:rsidR="00AD1EA3" w:rsidRPr="001561E0">
        <w:t xml:space="preserve"> A</w:t>
      </w:r>
    </w:p>
    <w:p w14:paraId="2B271A0D" w14:textId="665CE93E" w:rsidR="00A27F48" w:rsidRPr="001561E0" w:rsidRDefault="00B86976" w:rsidP="00B86976">
      <w:r w:rsidRPr="001561E0">
        <w:t xml:space="preserve">                                                         </w:t>
      </w:r>
      <m:oMath>
        <m:r>
          <w:rPr>
            <w:rFonts w:ascii="Cambria Math" w:hAnsi="Cambria Math" w:cs="Cambria Math"/>
          </w:rPr>
          <m:t>A</m:t>
        </m:r>
        <m:r>
          <w:rPr>
            <w:rFonts w:ascii="Cambria Math" w:hAnsi="Cambria Math"/>
          </w:rPr>
          <m:t xml:space="preserve"> ← </m:t>
        </m:r>
        <m:r>
          <w:rPr>
            <w:rFonts w:ascii="Cambria Math" w:hAnsi="Cambria Math" w:cs="Cambria Math"/>
          </w:rPr>
          <m:t>NA</m:t>
        </m:r>
        <m:r>
          <w:rPr>
            <w:rFonts w:ascii="Cambria Math" w:hAnsi="Cambria Math"/>
          </w:rPr>
          <m:t xml:space="preserve">1 + </m:t>
        </m:r>
        <m:r>
          <w:rPr>
            <w:rFonts w:ascii="Cambria Math" w:hAnsi="Cambria Math" w:cs="Cambria Math"/>
          </w:rPr>
          <m:t>NA</m:t>
        </m:r>
        <m:r>
          <w:rPr>
            <w:rFonts w:ascii="Cambria Math" w:hAnsi="Cambria Math"/>
          </w:rPr>
          <m:t>2</m:t>
        </m:r>
      </m:oMath>
      <w:r w:rsidRPr="001561E0">
        <w:t xml:space="preserve">                                                (2.</w:t>
      </w:r>
      <w:r w:rsidR="00C21B5C" w:rsidRPr="001561E0">
        <w:t>2</w:t>
      </w:r>
      <w:r w:rsidR="007D444B" w:rsidRPr="001561E0">
        <w:t>6</w:t>
      </w:r>
      <w:r w:rsidRPr="001561E0">
        <w:t>)</w:t>
      </w:r>
    </w:p>
    <w:p w14:paraId="615DD02B" w14:textId="2679A503" w:rsidR="00A27F48" w:rsidRDefault="00A730C7" w:rsidP="007D7006">
      <w:r w:rsidRPr="001561E0">
        <w:t>Restauration de</w:t>
      </w:r>
      <w:r w:rsidR="003E2A7C" w:rsidRPr="001561E0">
        <w:t xml:space="preserve"> l'audio original « A » par l'addition de </w:t>
      </w:r>
      <w:r w:rsidRPr="001561E0">
        <w:t xml:space="preserve">partie entière </w:t>
      </w:r>
      <w:r w:rsidR="003E2A7C" w:rsidRPr="001561E0">
        <w:t>NA1</w:t>
      </w:r>
      <w:r w:rsidR="00C275CE" w:rsidRPr="001561E0">
        <w:t xml:space="preserve"> obtenu dans l’étape </w:t>
      </w:r>
      <w:r w:rsidRPr="001561E0">
        <w:t xml:space="preserve">06 </w:t>
      </w:r>
      <w:r w:rsidR="003E2A7C" w:rsidRPr="001561E0">
        <w:t xml:space="preserve">et </w:t>
      </w:r>
      <w:r w:rsidRPr="001561E0">
        <w:t xml:space="preserve">le partie fractionnaire </w:t>
      </w:r>
      <w:r w:rsidR="003E2A7C" w:rsidRPr="001561E0">
        <w:t>NA2</w:t>
      </w:r>
      <w:r w:rsidRPr="001561E0">
        <w:t xml:space="preserve"> calculé dans l’étape 01</w:t>
      </w:r>
      <w:r w:rsidR="00785DF4" w:rsidRPr="001561E0">
        <w:t>.</w:t>
      </w:r>
    </w:p>
    <w:p w14:paraId="092B2745" w14:textId="77777777" w:rsidR="009336D7" w:rsidRDefault="009336D7" w:rsidP="007D7006"/>
    <w:p w14:paraId="1BED0CAA" w14:textId="77777777" w:rsidR="009336D7" w:rsidRDefault="009336D7" w:rsidP="007D7006"/>
    <w:p w14:paraId="060F8F4D" w14:textId="77777777" w:rsidR="009336D7" w:rsidRDefault="009336D7" w:rsidP="007D7006"/>
    <w:p w14:paraId="7A04119F" w14:textId="77777777" w:rsidR="009336D7" w:rsidRDefault="009336D7" w:rsidP="007D7006"/>
    <w:p w14:paraId="6A2D264A" w14:textId="77777777" w:rsidR="009336D7" w:rsidRDefault="009336D7" w:rsidP="007D7006"/>
    <w:p w14:paraId="0DC1E7F5" w14:textId="77777777" w:rsidR="009336D7" w:rsidRDefault="009336D7" w:rsidP="007D7006"/>
    <w:p w14:paraId="22E81B35" w14:textId="77777777" w:rsidR="009336D7" w:rsidRPr="001561E0" w:rsidRDefault="009336D7" w:rsidP="007D7006"/>
    <w:p w14:paraId="23BC1F5C" w14:textId="3F45A99A" w:rsidR="00731E32" w:rsidRPr="001561E0" w:rsidRDefault="00731E32" w:rsidP="007D7006">
      <w:r w:rsidRPr="001561E0">
        <w:lastRenderedPageBreak/>
        <w:t xml:space="preserve">Voici la figure suivante qui illustre toutes </w:t>
      </w:r>
      <w:r w:rsidR="00AD1EA3" w:rsidRPr="001561E0">
        <w:t>ces</w:t>
      </w:r>
      <w:r w:rsidRPr="001561E0">
        <w:t xml:space="preserve"> étapes :</w:t>
      </w:r>
    </w:p>
    <w:p w14:paraId="14D57267" w14:textId="3E937983" w:rsidR="00785DF4" w:rsidRPr="001561E0" w:rsidRDefault="00A730C7" w:rsidP="00785DF4">
      <w:pPr>
        <w:jc w:val="center"/>
      </w:pPr>
      <w:r w:rsidRPr="001561E0">
        <w:rPr>
          <w:noProof/>
        </w:rPr>
        <mc:AlternateContent>
          <mc:Choice Requires="wps">
            <w:drawing>
              <wp:anchor distT="0" distB="0" distL="114300" distR="114300" simplePos="0" relativeHeight="251707392" behindDoc="0" locked="0" layoutInCell="1" allowOverlap="1" wp14:anchorId="267B862B" wp14:editId="17C0E2F3">
                <wp:simplePos x="0" y="0"/>
                <wp:positionH relativeFrom="column">
                  <wp:posOffset>1986280</wp:posOffset>
                </wp:positionH>
                <wp:positionV relativeFrom="paragraph">
                  <wp:posOffset>200025</wp:posOffset>
                </wp:positionV>
                <wp:extent cx="2724150" cy="409575"/>
                <wp:effectExtent l="95250" t="57150" r="95250" b="123825"/>
                <wp:wrapNone/>
                <wp:docPr id="2" name="Rectangle 2"/>
                <wp:cNvGraphicFramePr/>
                <a:graphic xmlns:a="http://schemas.openxmlformats.org/drawingml/2006/main">
                  <a:graphicData uri="http://schemas.microsoft.com/office/word/2010/wordprocessingShape">
                    <wps:wsp>
                      <wps:cNvSpPr/>
                      <wps:spPr>
                        <a:xfrm>
                          <a:off x="0" y="0"/>
                          <a:ext cx="2724150" cy="409575"/>
                        </a:xfrm>
                        <a:prstGeom prst="rect">
                          <a:avLst/>
                        </a:prstGeom>
                        <a:solidFill>
                          <a:srgbClr val="00B050"/>
                        </a:solidFill>
                      </wps:spPr>
                      <wps:style>
                        <a:lnRef idx="0">
                          <a:schemeClr val="accent6"/>
                        </a:lnRef>
                        <a:fillRef idx="3">
                          <a:schemeClr val="accent6"/>
                        </a:fillRef>
                        <a:effectRef idx="3">
                          <a:schemeClr val="accent6"/>
                        </a:effectRef>
                        <a:fontRef idx="minor">
                          <a:schemeClr val="lt1"/>
                        </a:fontRef>
                      </wps:style>
                      <wps:txbx>
                        <w:txbxContent>
                          <w:p w14:paraId="36DAA3F9" w14:textId="239AE9E1" w:rsidR="00F00EB2" w:rsidRPr="00731E32" w:rsidRDefault="00F00EB2" w:rsidP="00A730C7">
                            <w:pPr>
                              <w:jc w:val="center"/>
                              <w:rPr>
                                <w:color w:val="000000" w:themeColor="text1"/>
                              </w:rPr>
                            </w:pPr>
                            <w:r w:rsidRPr="00731E32">
                              <w:rPr>
                                <w:color w:val="000000" w:themeColor="text1"/>
                              </w:rPr>
                              <w:t>Entré : audio crypté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67B862B" id="Rectangle 2" o:spid="_x0000_s1045" style="position:absolute;left:0;text-align:left;margin-left:156.4pt;margin-top:15.75pt;width:214.5pt;height:32.25pt;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" fillcolor="#00b050" stroked="f">
                <v:shadow on="t" color="black" opacity="22937f" origin=",.5" offset="0,.63889mm"/>
                <v:textbox>
                  <w:txbxContent>
                    <w:p w14:paraId="36DAA3F9" w14:textId="239AE9E1" w:rsidR="00F00EB2" w:rsidRPr="00731E32" w:rsidRDefault="00F00EB2" w:rsidP="00A730C7">
                      <w:pPr>
                        <w:jc w:val="center"/>
                        <w:rPr>
                          <w:color w:val="000000" w:themeColor="text1"/>
                        </w:rPr>
                      </w:pPr>
                      <w:r w:rsidRPr="00731E32">
                        <w:rPr>
                          <w:color w:val="000000" w:themeColor="text1"/>
                        </w:rPr>
                        <w:t>Entré : audio crypté</w:t>
                      </w:r>
                    </w:p>
                  </w:txbxContent>
                </v:textbox>
              </v:rect>
            </w:pict>
          </mc:Fallback>
        </mc:AlternateContent>
      </w:r>
    </w:p>
    <w:p w14:paraId="1DA9AB42" w14:textId="5BBDE1A4" w:rsidR="00A730C7" w:rsidRPr="001561E0" w:rsidRDefault="00A730C7" w:rsidP="00785DF4">
      <w:pPr>
        <w:jc w:val="center"/>
      </w:pPr>
    </w:p>
    <w:p w14:paraId="1E863B5A" w14:textId="5B8FA355" w:rsidR="00A730C7" w:rsidRPr="001561E0" w:rsidRDefault="00984234" w:rsidP="00785DF4">
      <w:pPr>
        <w:jc w:val="center"/>
      </w:pPr>
      <w:r w:rsidRPr="001561E0">
        <w:rPr>
          <w:noProof/>
        </w:rPr>
        <mc:AlternateContent>
          <mc:Choice Requires="wps">
            <w:drawing>
              <wp:anchor distT="0" distB="0" distL="114300" distR="114300" simplePos="0" relativeHeight="251719680" behindDoc="0" locked="0" layoutInCell="1" allowOverlap="1" wp14:anchorId="3079E41F" wp14:editId="5DCF30DC">
                <wp:simplePos x="0" y="0"/>
                <wp:positionH relativeFrom="column">
                  <wp:posOffset>3434080</wp:posOffset>
                </wp:positionH>
                <wp:positionV relativeFrom="paragraph">
                  <wp:posOffset>93345</wp:posOffset>
                </wp:positionV>
                <wp:extent cx="0" cy="238125"/>
                <wp:effectExtent l="76200" t="0" r="57150" b="47625"/>
                <wp:wrapNone/>
                <wp:docPr id="45" name="Straight Arrow Connector 45"/>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60DF8D8F" id="Straight Arrow Connector 45" o:spid="_x0000_s1026" type="#_x0000_t32" style="position:absolute;margin-left:270.4pt;margin-top:7.35pt;width:0;height:18.75pt;z-index:2517196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" strokecolor="#4579b8 [3044]">
                <v:stroke endarrow="block"/>
              </v:shape>
            </w:pict>
          </mc:Fallback>
        </mc:AlternateContent>
      </w:r>
    </w:p>
    <w:p w14:paraId="717B552C" w14:textId="4706C978" w:rsidR="00A730C7" w:rsidRPr="001561E0" w:rsidRDefault="00A730C7" w:rsidP="00785DF4">
      <w:pPr>
        <w:jc w:val="center"/>
      </w:pPr>
      <w:r w:rsidRPr="001561E0">
        <w:rPr>
          <w:noProof/>
        </w:rPr>
        <mc:AlternateContent>
          <mc:Choice Requires="wps">
            <w:drawing>
              <wp:anchor distT="0" distB="0" distL="114300" distR="114300" simplePos="0" relativeHeight="251709440" behindDoc="0" locked="0" layoutInCell="1" allowOverlap="1" wp14:anchorId="5B5C88B3" wp14:editId="709244AE">
                <wp:simplePos x="0" y="0"/>
                <wp:positionH relativeFrom="column">
                  <wp:posOffset>2005330</wp:posOffset>
                </wp:positionH>
                <wp:positionV relativeFrom="paragraph">
                  <wp:posOffset>68580</wp:posOffset>
                </wp:positionV>
                <wp:extent cx="2724150" cy="409575"/>
                <wp:effectExtent l="95250" t="57150" r="95250" b="123825"/>
                <wp:wrapNone/>
                <wp:docPr id="10" name="Rectangle 10"/>
                <wp:cNvGraphicFramePr/>
                <a:graphic xmlns:a="http://schemas.openxmlformats.org/drawingml/2006/main">
                  <a:graphicData uri="http://schemas.microsoft.com/office/word/2010/wordprocessingShape">
                    <wps:wsp>
                      <wps:cNvSpPr/>
                      <wps:spPr>
                        <a:xfrm>
                          <a:off x="0" y="0"/>
                          <a:ext cx="2724150" cy="409575"/>
                        </a:xfrm>
                        <a:prstGeom prst="rect">
                          <a:avLst/>
                        </a:prstGeom>
                        <a:solidFill>
                          <a:srgbClr val="00B050"/>
                        </a:solidFill>
                      </wps:spPr>
                      <wps:style>
                        <a:lnRef idx="0">
                          <a:schemeClr val="accent6"/>
                        </a:lnRef>
                        <a:fillRef idx="3">
                          <a:schemeClr val="accent6"/>
                        </a:fillRef>
                        <a:effectRef idx="3">
                          <a:schemeClr val="accent6"/>
                        </a:effectRef>
                        <a:fontRef idx="minor">
                          <a:schemeClr val="lt1"/>
                        </a:fontRef>
                      </wps:style>
                      <wps:txbx>
                        <w:txbxContent>
                          <w:p w14:paraId="070C2D5A" w14:textId="7CD44475" w:rsidR="00F00EB2" w:rsidRPr="00731E32" w:rsidRDefault="00F00EB2" w:rsidP="00984234">
                            <w:pPr>
                              <w:jc w:val="center"/>
                              <w:rPr>
                                <w:color w:val="000000" w:themeColor="text1"/>
                              </w:rPr>
                            </w:pPr>
                            <w:r w:rsidRPr="00731E32">
                              <w:rPr>
                                <w:color w:val="000000" w:themeColor="text1"/>
                              </w:rPr>
                              <w:t>Calcule de NA2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B5C88B3" id="Rectangle 10" o:spid="_x0000_s1046" style="position:absolute;left:0;text-align:left;margin-left:157.9pt;margin-top:5.4pt;width:214.5pt;height:32.25pt;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" fillcolor="#00b050" stroked="f">
                <v:shadow on="t" color="black" opacity="22937f" origin=",.5" offset="0,.63889mm"/>
                <v:textbox>
                  <w:txbxContent>
                    <w:p w14:paraId="070C2D5A" w14:textId="7CD44475" w:rsidR="00F00EB2" w:rsidRPr="00731E32" w:rsidRDefault="00F00EB2" w:rsidP="00984234">
                      <w:pPr>
                        <w:jc w:val="center"/>
                        <w:rPr>
                          <w:color w:val="000000" w:themeColor="text1"/>
                        </w:rPr>
                      </w:pPr>
                      <w:r w:rsidRPr="00731E32">
                        <w:rPr>
                          <w:color w:val="000000" w:themeColor="text1"/>
                        </w:rPr>
                        <w:t>Calcule de NA2</w:t>
                      </w:r>
                    </w:p>
                  </w:txbxContent>
                </v:textbox>
              </v:rect>
            </w:pict>
          </mc:Fallback>
        </mc:AlternateContent>
      </w:r>
    </w:p>
    <w:p w14:paraId="6BCC1E98" w14:textId="61249802" w:rsidR="00A730C7" w:rsidRPr="001561E0" w:rsidRDefault="002602FA" w:rsidP="00785DF4">
      <w:pPr>
        <w:jc w:val="center"/>
      </w:pPr>
      <w:r w:rsidRPr="001561E0">
        <w:rPr>
          <w:noProof/>
        </w:rPr>
        <mc:AlternateContent>
          <mc:Choice Requires="wps">
            <w:drawing>
              <wp:anchor distT="0" distB="0" distL="114300" distR="114300" simplePos="0" relativeHeight="251767808" behindDoc="0" locked="0" layoutInCell="1" allowOverlap="1" wp14:anchorId="53E87472" wp14:editId="4B6AD44C">
                <wp:simplePos x="0" y="0"/>
                <wp:positionH relativeFrom="column">
                  <wp:posOffset>3434080</wp:posOffset>
                </wp:positionH>
                <wp:positionV relativeFrom="paragraph">
                  <wp:posOffset>227330</wp:posOffset>
                </wp:positionV>
                <wp:extent cx="0" cy="276225"/>
                <wp:effectExtent l="76200" t="0" r="57150" b="47625"/>
                <wp:wrapNone/>
                <wp:docPr id="85" name="Straight Arrow Connector 85"/>
                <wp:cNvGraphicFramePr/>
                <a:graphic xmlns:a="http://schemas.openxmlformats.org/drawingml/2006/main">
                  <a:graphicData uri="http://schemas.microsoft.com/office/word/2010/wordprocessingShape">
                    <wps:wsp>
                      <wps:cNvCnPr/>
                      <wps:spPr>
                        <a:xfrm>
                          <a:off x="0" y="0"/>
                          <a:ext cx="0" cy="2762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2D4D3B05" id="Straight Arrow Connector 85" o:spid="_x0000_s1026" type="#_x0000_t32" style="position:absolute;margin-left:270.4pt;margin-top:17.9pt;width:0;height:21.75pt;z-index:2517678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" strokecolor="#4579b8 [3044]">
                <v:stroke endarrow="block"/>
              </v:shape>
            </w:pict>
          </mc:Fallback>
        </mc:AlternateContent>
      </w:r>
    </w:p>
    <w:p w14:paraId="7BD99388" w14:textId="2680374D" w:rsidR="00A730C7" w:rsidRPr="001561E0" w:rsidRDefault="002602FA" w:rsidP="00785DF4">
      <w:pPr>
        <w:jc w:val="center"/>
      </w:pPr>
      <w:r w:rsidRPr="001561E0">
        <w:rPr>
          <w:noProof/>
        </w:rPr>
        <mc:AlternateContent>
          <mc:Choice Requires="wps">
            <w:drawing>
              <wp:anchor distT="0" distB="0" distL="114300" distR="114300" simplePos="0" relativeHeight="251711488" behindDoc="0" locked="0" layoutInCell="1" allowOverlap="1" wp14:anchorId="3C416047" wp14:editId="396A132C">
                <wp:simplePos x="0" y="0"/>
                <wp:positionH relativeFrom="column">
                  <wp:posOffset>1976120</wp:posOffset>
                </wp:positionH>
                <wp:positionV relativeFrom="paragraph">
                  <wp:posOffset>250825</wp:posOffset>
                </wp:positionV>
                <wp:extent cx="2790825" cy="409575"/>
                <wp:effectExtent l="95250" t="57150" r="104775" b="123825"/>
                <wp:wrapNone/>
                <wp:docPr id="11" name="Rectangle 11"/>
                <wp:cNvGraphicFramePr/>
                <a:graphic xmlns:a="http://schemas.openxmlformats.org/drawingml/2006/main">
                  <a:graphicData uri="http://schemas.microsoft.com/office/word/2010/wordprocessingShape">
                    <wps:wsp>
                      <wps:cNvSpPr/>
                      <wps:spPr>
                        <a:xfrm>
                          <a:off x="0" y="0"/>
                          <a:ext cx="2790825" cy="409575"/>
                        </a:xfrm>
                        <a:prstGeom prst="rect">
                          <a:avLst/>
                        </a:prstGeom>
                        <a:solidFill>
                          <a:srgbClr val="00B050"/>
                        </a:solidFill>
                      </wps:spPr>
                      <wps:style>
                        <a:lnRef idx="0">
                          <a:schemeClr val="accent6"/>
                        </a:lnRef>
                        <a:fillRef idx="3">
                          <a:schemeClr val="accent6"/>
                        </a:fillRef>
                        <a:effectRef idx="3">
                          <a:schemeClr val="accent6"/>
                        </a:effectRef>
                        <a:fontRef idx="minor">
                          <a:schemeClr val="lt1"/>
                        </a:fontRef>
                      </wps:style>
                      <wps:txbx>
                        <w:txbxContent>
                          <w:p w14:paraId="700257E1" w14:textId="6347E566" w:rsidR="00F00EB2" w:rsidRPr="00731E32" w:rsidRDefault="00F00EB2" w:rsidP="00984234">
                            <w:pPr>
                              <w:jc w:val="center"/>
                              <w:rPr>
                                <w:color w:val="000000" w:themeColor="text1"/>
                              </w:rPr>
                            </w:pPr>
                            <w:r w:rsidRPr="00731E32">
                              <w:rPr>
                                <w:color w:val="000000" w:themeColor="text1"/>
                              </w:rPr>
                              <w:t>Génération de sous clés : k1, k2, k3et k4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416047" id="Rectangle 11" o:spid="_x0000_s1047" style="position:absolute;left:0;text-align:left;margin-left:155.6pt;margin-top:19.75pt;width:219.75pt;height:32.25pt;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" fillcolor="#00b050" stroked="f">
                <v:shadow on="t" color="black" opacity="22937f" origin=",.5" offset="0,.63889mm"/>
                <v:textbox>
                  <w:txbxContent>
                    <w:p w14:paraId="700257E1" w14:textId="6347E566" w:rsidR="00F00EB2" w:rsidRPr="00731E32" w:rsidRDefault="00F00EB2" w:rsidP="00984234">
                      <w:pPr>
                        <w:jc w:val="center"/>
                        <w:rPr>
                          <w:color w:val="000000" w:themeColor="text1"/>
                        </w:rPr>
                      </w:pPr>
                      <w:r w:rsidRPr="00731E32">
                        <w:rPr>
                          <w:color w:val="000000" w:themeColor="text1"/>
                        </w:rPr>
                        <w:t>Génération de sous clés : k1, k2, k3et k4</w:t>
                      </w:r>
                    </w:p>
                  </w:txbxContent>
                </v:textbox>
              </v:rect>
            </w:pict>
          </mc:Fallback>
        </mc:AlternateContent>
      </w:r>
    </w:p>
    <w:p w14:paraId="743A1AB1" w14:textId="483B5031" w:rsidR="00A730C7" w:rsidRPr="001561E0" w:rsidRDefault="00A730C7" w:rsidP="00785DF4">
      <w:pPr>
        <w:jc w:val="center"/>
      </w:pPr>
    </w:p>
    <w:p w14:paraId="63C2D816" w14:textId="3B5A4182" w:rsidR="00A730C7" w:rsidRPr="001561E0" w:rsidRDefault="002602FA" w:rsidP="00785DF4">
      <w:pPr>
        <w:jc w:val="center"/>
      </w:pPr>
      <w:r w:rsidRPr="001561E0">
        <w:rPr>
          <w:noProof/>
        </w:rPr>
        <mc:AlternateContent>
          <mc:Choice Requires="wps">
            <w:drawing>
              <wp:anchor distT="0" distB="0" distL="114300" distR="114300" simplePos="0" relativeHeight="251768832" behindDoc="0" locked="0" layoutInCell="1" allowOverlap="1" wp14:anchorId="108FEBDA" wp14:editId="0C053526">
                <wp:simplePos x="0" y="0"/>
                <wp:positionH relativeFrom="column">
                  <wp:posOffset>3453130</wp:posOffset>
                </wp:positionH>
                <wp:positionV relativeFrom="paragraph">
                  <wp:posOffset>144145</wp:posOffset>
                </wp:positionV>
                <wp:extent cx="0" cy="247650"/>
                <wp:effectExtent l="76200" t="0" r="57150" b="57150"/>
                <wp:wrapNone/>
                <wp:docPr id="86" name="Straight Arrow Connector 86"/>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3E21D59A" id="Straight Arrow Connector 86" o:spid="_x0000_s1026" type="#_x0000_t32" style="position:absolute;margin-left:271.9pt;margin-top:11.35pt;width:0;height:19.5pt;z-index:2517688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" strokecolor="#4579b8 [3044]">
                <v:stroke endarrow="block"/>
              </v:shape>
            </w:pict>
          </mc:Fallback>
        </mc:AlternateContent>
      </w:r>
    </w:p>
    <w:p w14:paraId="30038C1D" w14:textId="45D9B8EE" w:rsidR="00A730C7" w:rsidRPr="001561E0" w:rsidRDefault="002602FA" w:rsidP="00785DF4">
      <w:pPr>
        <w:jc w:val="center"/>
      </w:pPr>
      <w:r w:rsidRPr="001561E0">
        <w:rPr>
          <w:noProof/>
        </w:rPr>
        <mc:AlternateContent>
          <mc:Choice Requires="wps">
            <w:drawing>
              <wp:anchor distT="0" distB="0" distL="114300" distR="114300" simplePos="0" relativeHeight="251715584" behindDoc="0" locked="0" layoutInCell="1" allowOverlap="1" wp14:anchorId="3C3426E4" wp14:editId="6D94F273">
                <wp:simplePos x="0" y="0"/>
                <wp:positionH relativeFrom="column">
                  <wp:posOffset>2033905</wp:posOffset>
                </wp:positionH>
                <wp:positionV relativeFrom="paragraph">
                  <wp:posOffset>116205</wp:posOffset>
                </wp:positionV>
                <wp:extent cx="2724150" cy="409575"/>
                <wp:effectExtent l="95250" t="57150" r="95250" b="123825"/>
                <wp:wrapNone/>
                <wp:docPr id="16" name="Rectangle 16"/>
                <wp:cNvGraphicFramePr/>
                <a:graphic xmlns:a="http://schemas.openxmlformats.org/drawingml/2006/main">
                  <a:graphicData uri="http://schemas.microsoft.com/office/word/2010/wordprocessingShape">
                    <wps:wsp>
                      <wps:cNvSpPr/>
                      <wps:spPr>
                        <a:xfrm>
                          <a:off x="0" y="0"/>
                          <a:ext cx="2724150" cy="409575"/>
                        </a:xfrm>
                        <a:prstGeom prst="rect">
                          <a:avLst/>
                        </a:prstGeom>
                        <a:solidFill>
                          <a:srgbClr val="00B050"/>
                        </a:solidFill>
                      </wps:spPr>
                      <wps:style>
                        <a:lnRef idx="0">
                          <a:schemeClr val="accent6"/>
                        </a:lnRef>
                        <a:fillRef idx="3">
                          <a:schemeClr val="accent6"/>
                        </a:fillRef>
                        <a:effectRef idx="3">
                          <a:schemeClr val="accent6"/>
                        </a:effectRef>
                        <a:fontRef idx="minor">
                          <a:schemeClr val="lt1"/>
                        </a:fontRef>
                      </wps:style>
                      <wps:txbx>
                        <w:txbxContent>
                          <w:p w14:paraId="6DCB38BB" w14:textId="1CF1B00A" w:rsidR="00F00EB2" w:rsidRPr="00731E32" w:rsidRDefault="00F00EB2" w:rsidP="00984234">
                            <w:pPr>
                              <w:jc w:val="center"/>
                              <w:rPr>
                                <w:color w:val="000000" w:themeColor="text1"/>
                              </w:rPr>
                            </w:pPr>
                            <w:r w:rsidRPr="00731E32">
                              <w:rPr>
                                <w:color w:val="000000" w:themeColor="text1"/>
                              </w:rPr>
                              <w:t>Générer les flux X, 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3426E4" id="Rectangle 16" o:spid="_x0000_s1048" style="position:absolute;left:0;text-align:left;margin-left:160.15pt;margin-top:9.15pt;width:214.5pt;height:32.25pt;z-index:251715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" fillcolor="#00b050" stroked="f">
                <v:shadow on="t" color="black" opacity="22937f" origin=",.5" offset="0,.63889mm"/>
                <v:textbox>
                  <w:txbxContent>
                    <w:p w14:paraId="6DCB38BB" w14:textId="1CF1B00A" w:rsidR="00F00EB2" w:rsidRPr="00731E32" w:rsidRDefault="00F00EB2" w:rsidP="00984234">
                      <w:pPr>
                        <w:jc w:val="center"/>
                        <w:rPr>
                          <w:color w:val="000000" w:themeColor="text1"/>
                        </w:rPr>
                      </w:pPr>
                      <w:r w:rsidRPr="00731E32">
                        <w:rPr>
                          <w:color w:val="000000" w:themeColor="text1"/>
                        </w:rPr>
                        <w:t>Générer les flux X, Y</w:t>
                      </w:r>
                    </w:p>
                  </w:txbxContent>
                </v:textbox>
              </v:rect>
            </w:pict>
          </mc:Fallback>
        </mc:AlternateContent>
      </w:r>
    </w:p>
    <w:p w14:paraId="4222139A" w14:textId="1A1EE5EC" w:rsidR="00A730C7" w:rsidRPr="001561E0" w:rsidRDefault="002602FA" w:rsidP="00785DF4">
      <w:pPr>
        <w:jc w:val="center"/>
      </w:pPr>
      <w:r w:rsidRPr="001561E0">
        <w:rPr>
          <w:noProof/>
        </w:rPr>
        <mc:AlternateContent>
          <mc:Choice Requires="wps">
            <w:drawing>
              <wp:anchor distT="0" distB="0" distL="114300" distR="114300" simplePos="0" relativeHeight="251769856" behindDoc="0" locked="0" layoutInCell="1" allowOverlap="1" wp14:anchorId="2E675DB6" wp14:editId="652F0433">
                <wp:simplePos x="0" y="0"/>
                <wp:positionH relativeFrom="column">
                  <wp:posOffset>3453130</wp:posOffset>
                </wp:positionH>
                <wp:positionV relativeFrom="paragraph">
                  <wp:posOffset>266065</wp:posOffset>
                </wp:positionV>
                <wp:extent cx="0" cy="342900"/>
                <wp:effectExtent l="76200" t="0" r="76200" b="57150"/>
                <wp:wrapNone/>
                <wp:docPr id="88" name="Straight Arrow Connector 88"/>
                <wp:cNvGraphicFramePr/>
                <a:graphic xmlns:a="http://schemas.openxmlformats.org/drawingml/2006/main">
                  <a:graphicData uri="http://schemas.microsoft.com/office/word/2010/wordprocessingShape">
                    <wps:wsp>
                      <wps:cNvCnPr/>
                      <wps:spPr>
                        <a:xfrm>
                          <a:off x="0" y="0"/>
                          <a:ext cx="0" cy="342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3BDACCF1" id="Straight Arrow Connector 88" o:spid="_x0000_s1026" type="#_x0000_t32" style="position:absolute;margin-left:271.9pt;margin-top:20.95pt;width:0;height:27pt;z-index:251769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" strokecolor="#4579b8 [3044]">
                <v:stroke endarrow="block"/>
              </v:shape>
            </w:pict>
          </mc:Fallback>
        </mc:AlternateContent>
      </w:r>
    </w:p>
    <w:p w14:paraId="0B599549" w14:textId="7D9433ED" w:rsidR="00A730C7" w:rsidRPr="001561E0" w:rsidRDefault="00A730C7" w:rsidP="00785DF4">
      <w:pPr>
        <w:jc w:val="center"/>
      </w:pPr>
    </w:p>
    <w:p w14:paraId="2CA8786E" w14:textId="6D25F093" w:rsidR="00A730C7" w:rsidRPr="001561E0" w:rsidRDefault="002602FA" w:rsidP="00785DF4">
      <w:pPr>
        <w:jc w:val="center"/>
      </w:pPr>
      <w:r w:rsidRPr="001561E0">
        <w:rPr>
          <w:noProof/>
        </w:rPr>
        <mc:AlternateContent>
          <mc:Choice Requires="wps">
            <w:drawing>
              <wp:anchor distT="0" distB="0" distL="114300" distR="114300" simplePos="0" relativeHeight="251713536" behindDoc="0" locked="0" layoutInCell="1" allowOverlap="1" wp14:anchorId="70E3553E" wp14:editId="1EF04727">
                <wp:simplePos x="0" y="0"/>
                <wp:positionH relativeFrom="column">
                  <wp:posOffset>2033905</wp:posOffset>
                </wp:positionH>
                <wp:positionV relativeFrom="paragraph">
                  <wp:posOffset>80645</wp:posOffset>
                </wp:positionV>
                <wp:extent cx="2724150" cy="409575"/>
                <wp:effectExtent l="95250" t="57150" r="95250" b="123825"/>
                <wp:wrapNone/>
                <wp:docPr id="12" name="Rectangle 12"/>
                <wp:cNvGraphicFramePr/>
                <a:graphic xmlns:a="http://schemas.openxmlformats.org/drawingml/2006/main">
                  <a:graphicData uri="http://schemas.microsoft.com/office/word/2010/wordprocessingShape">
                    <wps:wsp>
                      <wps:cNvSpPr/>
                      <wps:spPr>
                        <a:xfrm>
                          <a:off x="0" y="0"/>
                          <a:ext cx="2724150" cy="409575"/>
                        </a:xfrm>
                        <a:prstGeom prst="rect">
                          <a:avLst/>
                        </a:prstGeom>
                        <a:solidFill>
                          <a:srgbClr val="00B050"/>
                        </a:solidFill>
                      </wps:spPr>
                      <wps:style>
                        <a:lnRef idx="0">
                          <a:schemeClr val="accent6"/>
                        </a:lnRef>
                        <a:fillRef idx="3">
                          <a:schemeClr val="accent6"/>
                        </a:fillRef>
                        <a:effectRef idx="3">
                          <a:schemeClr val="accent6"/>
                        </a:effectRef>
                        <a:fontRef idx="minor">
                          <a:schemeClr val="lt1"/>
                        </a:fontRef>
                      </wps:style>
                      <wps:txbx>
                        <w:txbxContent>
                          <w:p w14:paraId="4C09923F" w14:textId="363EF57B" w:rsidR="00F00EB2" w:rsidRPr="00731E32" w:rsidRDefault="00F00EB2" w:rsidP="00984234">
                            <w:pPr>
                              <w:jc w:val="center"/>
                              <w:rPr>
                                <w:color w:val="000000" w:themeColor="text1"/>
                              </w:rPr>
                            </w:pPr>
                            <w:r w:rsidRPr="00731E32">
                              <w:rPr>
                                <w:color w:val="000000" w:themeColor="text1"/>
                              </w:rPr>
                              <w:t>Calcule de NA1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0E3553E" id="Rectangle 12" o:spid="_x0000_s1049" style="position:absolute;left:0;text-align:left;margin-left:160.15pt;margin-top:6.35pt;width:214.5pt;height:32.25pt;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" fillcolor="#00b050" stroked="f">
                <v:shadow on="t" color="black" opacity="22937f" origin=",.5" offset="0,.63889mm"/>
                <v:textbox>
                  <w:txbxContent>
                    <w:p w14:paraId="4C09923F" w14:textId="363EF57B" w:rsidR="00F00EB2" w:rsidRPr="00731E32" w:rsidRDefault="00F00EB2" w:rsidP="00984234">
                      <w:pPr>
                        <w:jc w:val="center"/>
                        <w:rPr>
                          <w:color w:val="000000" w:themeColor="text1"/>
                        </w:rPr>
                      </w:pPr>
                      <w:r w:rsidRPr="00731E32">
                        <w:rPr>
                          <w:color w:val="000000" w:themeColor="text1"/>
                        </w:rPr>
                        <w:t>Calcule de NA1</w:t>
                      </w:r>
                    </w:p>
                  </w:txbxContent>
                </v:textbox>
              </v:rect>
            </w:pict>
          </mc:Fallback>
        </mc:AlternateContent>
      </w:r>
    </w:p>
    <w:p w14:paraId="46F6B2AA" w14:textId="6250381D" w:rsidR="00A730C7" w:rsidRPr="001561E0" w:rsidRDefault="002602FA" w:rsidP="00785DF4">
      <w:pPr>
        <w:jc w:val="center"/>
      </w:pPr>
      <w:r w:rsidRPr="001561E0">
        <w:rPr>
          <w:noProof/>
        </w:rPr>
        <mc:AlternateContent>
          <mc:Choice Requires="wps">
            <w:drawing>
              <wp:anchor distT="0" distB="0" distL="114300" distR="114300" simplePos="0" relativeHeight="251770880" behindDoc="0" locked="0" layoutInCell="1" allowOverlap="1" wp14:anchorId="3A85A473" wp14:editId="35DB7A8D">
                <wp:simplePos x="0" y="0"/>
                <wp:positionH relativeFrom="column">
                  <wp:posOffset>3443605</wp:posOffset>
                </wp:positionH>
                <wp:positionV relativeFrom="paragraph">
                  <wp:posOffset>258445</wp:posOffset>
                </wp:positionV>
                <wp:extent cx="0" cy="228600"/>
                <wp:effectExtent l="76200" t="0" r="57150" b="57150"/>
                <wp:wrapNone/>
                <wp:docPr id="89" name="Straight Arrow Connector 89"/>
                <wp:cNvGraphicFramePr/>
                <a:graphic xmlns:a="http://schemas.openxmlformats.org/drawingml/2006/main">
                  <a:graphicData uri="http://schemas.microsoft.com/office/word/2010/wordprocessingShape">
                    <wps:wsp>
                      <wps:cNvCnPr/>
                      <wps:spPr>
                        <a:xfrm>
                          <a:off x="0" y="0"/>
                          <a:ext cx="0" cy="2286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7F33BBB2" id="Straight Arrow Connector 89" o:spid="_x0000_s1026" type="#_x0000_t32" style="position:absolute;margin-left:271.15pt;margin-top:20.35pt;width:0;height:18pt;z-index:2517708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" strokecolor="#4579b8 [3044]">
                <v:stroke endarrow="block"/>
              </v:shape>
            </w:pict>
          </mc:Fallback>
        </mc:AlternateContent>
      </w:r>
    </w:p>
    <w:p w14:paraId="4ECB7046" w14:textId="733333F4" w:rsidR="00A730C7" w:rsidRPr="001561E0" w:rsidRDefault="002602FA" w:rsidP="00785DF4">
      <w:pPr>
        <w:jc w:val="center"/>
      </w:pPr>
      <w:r w:rsidRPr="001561E0">
        <w:rPr>
          <w:noProof/>
        </w:rPr>
        <mc:AlternateContent>
          <mc:Choice Requires="wps">
            <w:drawing>
              <wp:anchor distT="0" distB="0" distL="114300" distR="114300" simplePos="0" relativeHeight="251716608" behindDoc="0" locked="0" layoutInCell="1" allowOverlap="1" wp14:anchorId="129C80BD" wp14:editId="0E5D1274">
                <wp:simplePos x="0" y="0"/>
                <wp:positionH relativeFrom="column">
                  <wp:posOffset>2014855</wp:posOffset>
                </wp:positionH>
                <wp:positionV relativeFrom="paragraph">
                  <wp:posOffset>202565</wp:posOffset>
                </wp:positionV>
                <wp:extent cx="2724150" cy="409575"/>
                <wp:effectExtent l="95250" t="57150" r="95250" b="123825"/>
                <wp:wrapNone/>
                <wp:docPr id="36" name="Rectangle 36"/>
                <wp:cNvGraphicFramePr/>
                <a:graphic xmlns:a="http://schemas.openxmlformats.org/drawingml/2006/main">
                  <a:graphicData uri="http://schemas.microsoft.com/office/word/2010/wordprocessingShape">
                    <wps:wsp>
                      <wps:cNvSpPr/>
                      <wps:spPr>
                        <a:xfrm>
                          <a:off x="0" y="0"/>
                          <a:ext cx="2724150" cy="409575"/>
                        </a:xfrm>
                        <a:prstGeom prst="rect">
                          <a:avLst/>
                        </a:prstGeom>
                        <a:solidFill>
                          <a:srgbClr val="00B050"/>
                        </a:solidFill>
                      </wps:spPr>
                      <wps:style>
                        <a:lnRef idx="0">
                          <a:schemeClr val="accent6"/>
                        </a:lnRef>
                        <a:fillRef idx="3">
                          <a:schemeClr val="accent6"/>
                        </a:fillRef>
                        <a:effectRef idx="3">
                          <a:schemeClr val="accent6"/>
                        </a:effectRef>
                        <a:fontRef idx="minor">
                          <a:schemeClr val="lt1"/>
                        </a:fontRef>
                      </wps:style>
                      <wps:txbx>
                        <w:txbxContent>
                          <w:p w14:paraId="781E641B" w14:textId="25415CE3" w:rsidR="00F00EB2" w:rsidRPr="00731E32" w:rsidRDefault="00F00EB2" w:rsidP="00984234">
                            <w:pPr>
                              <w:jc w:val="center"/>
                              <w:rPr>
                                <w:color w:val="000000" w:themeColor="text1"/>
                              </w:rPr>
                            </w:pPr>
                            <w:r w:rsidRPr="00731E32">
                              <w:rPr>
                                <w:color w:val="000000" w:themeColor="text1"/>
                              </w:rPr>
                              <w:t>NA1+NA2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29C80BD" id="Rectangle 36" o:spid="_x0000_s1050" style="position:absolute;left:0;text-align:left;margin-left:158.65pt;margin-top:15.95pt;width:214.5pt;height:32.25pt;z-index:251716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" fillcolor="#00b050" stroked="f">
                <v:shadow on="t" color="black" opacity="22937f" origin=",.5" offset="0,.63889mm"/>
                <v:textbox>
                  <w:txbxContent>
                    <w:p w14:paraId="781E641B" w14:textId="25415CE3" w:rsidR="00F00EB2" w:rsidRPr="00731E32" w:rsidRDefault="00F00EB2" w:rsidP="00984234">
                      <w:pPr>
                        <w:jc w:val="center"/>
                        <w:rPr>
                          <w:color w:val="000000" w:themeColor="text1"/>
                        </w:rPr>
                      </w:pPr>
                      <w:r w:rsidRPr="00731E32">
                        <w:rPr>
                          <w:color w:val="000000" w:themeColor="text1"/>
                        </w:rPr>
                        <w:t>NA1+NA2</w:t>
                      </w:r>
                    </w:p>
                  </w:txbxContent>
                </v:textbox>
              </v:rect>
            </w:pict>
          </mc:Fallback>
        </mc:AlternateContent>
      </w:r>
    </w:p>
    <w:p w14:paraId="06E1567C" w14:textId="2CA6F0FE" w:rsidR="00A730C7" w:rsidRPr="001561E0" w:rsidRDefault="00A730C7" w:rsidP="00785DF4">
      <w:pPr>
        <w:jc w:val="center"/>
      </w:pPr>
    </w:p>
    <w:p w14:paraId="08450C98" w14:textId="75E73898" w:rsidR="00A730C7" w:rsidRPr="001561E0" w:rsidRDefault="002602FA" w:rsidP="00785DF4">
      <w:pPr>
        <w:jc w:val="center"/>
      </w:pPr>
      <w:r w:rsidRPr="001561E0">
        <w:rPr>
          <w:noProof/>
        </w:rPr>
        <mc:AlternateContent>
          <mc:Choice Requires="wps">
            <w:drawing>
              <wp:anchor distT="0" distB="0" distL="114300" distR="114300" simplePos="0" relativeHeight="251771904" behindDoc="0" locked="0" layoutInCell="1" allowOverlap="1" wp14:anchorId="42730C51" wp14:editId="168EB6D9">
                <wp:simplePos x="0" y="0"/>
                <wp:positionH relativeFrom="column">
                  <wp:posOffset>3443605</wp:posOffset>
                </wp:positionH>
                <wp:positionV relativeFrom="paragraph">
                  <wp:posOffset>79375</wp:posOffset>
                </wp:positionV>
                <wp:extent cx="0" cy="247650"/>
                <wp:effectExtent l="76200" t="0" r="57150" b="57150"/>
                <wp:wrapNone/>
                <wp:docPr id="90" name="Straight Arrow Connector 90"/>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6519F3AC" id="Straight Arrow Connector 90" o:spid="_x0000_s1026" type="#_x0000_t32" style="position:absolute;margin-left:271.15pt;margin-top:6.25pt;width:0;height:19.5pt;z-index:2517719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" strokecolor="#4579b8 [3044]">
                <v:stroke endarrow="block"/>
              </v:shape>
            </w:pict>
          </mc:Fallback>
        </mc:AlternateContent>
      </w:r>
    </w:p>
    <w:p w14:paraId="2A585863" w14:textId="21769B61" w:rsidR="00A730C7" w:rsidRPr="001561E0" w:rsidRDefault="002602FA" w:rsidP="00785DF4">
      <w:pPr>
        <w:jc w:val="center"/>
      </w:pPr>
      <w:r w:rsidRPr="001561E0">
        <w:rPr>
          <w:noProof/>
        </w:rPr>
        <mc:AlternateContent>
          <mc:Choice Requires="wps">
            <w:drawing>
              <wp:anchor distT="0" distB="0" distL="114300" distR="114300" simplePos="0" relativeHeight="251718656" behindDoc="0" locked="0" layoutInCell="1" allowOverlap="1" wp14:anchorId="0E50111F" wp14:editId="1C27EB2B">
                <wp:simplePos x="0" y="0"/>
                <wp:positionH relativeFrom="column">
                  <wp:posOffset>2005330</wp:posOffset>
                </wp:positionH>
                <wp:positionV relativeFrom="paragraph">
                  <wp:posOffset>61595</wp:posOffset>
                </wp:positionV>
                <wp:extent cx="2724150" cy="409575"/>
                <wp:effectExtent l="95250" t="57150" r="95250" b="123825"/>
                <wp:wrapNone/>
                <wp:docPr id="38" name="Rectangle 38"/>
                <wp:cNvGraphicFramePr/>
                <a:graphic xmlns:a="http://schemas.openxmlformats.org/drawingml/2006/main">
                  <a:graphicData uri="http://schemas.microsoft.com/office/word/2010/wordprocessingShape">
                    <wps:wsp>
                      <wps:cNvSpPr/>
                      <wps:spPr>
                        <a:xfrm>
                          <a:off x="0" y="0"/>
                          <a:ext cx="2724150" cy="409575"/>
                        </a:xfrm>
                        <a:prstGeom prst="rect">
                          <a:avLst/>
                        </a:prstGeom>
                        <a:solidFill>
                          <a:srgbClr val="00B050"/>
                        </a:solidFill>
                      </wps:spPr>
                      <wps:style>
                        <a:lnRef idx="0">
                          <a:schemeClr val="accent6"/>
                        </a:lnRef>
                        <a:fillRef idx="3">
                          <a:schemeClr val="accent6"/>
                        </a:fillRef>
                        <a:effectRef idx="3">
                          <a:schemeClr val="accent6"/>
                        </a:effectRef>
                        <a:fontRef idx="minor">
                          <a:schemeClr val="lt1"/>
                        </a:fontRef>
                      </wps:style>
                      <wps:txbx>
                        <w:txbxContent>
                          <w:p w14:paraId="2373F42E" w14:textId="13B0E31B" w:rsidR="00F00EB2" w:rsidRPr="00731E32" w:rsidRDefault="00F00EB2" w:rsidP="00984234">
                            <w:pPr>
                              <w:jc w:val="center"/>
                              <w:rPr>
                                <w:color w:val="000000" w:themeColor="text1"/>
                              </w:rPr>
                            </w:pPr>
                            <w:r w:rsidRPr="00731E32">
                              <w:rPr>
                                <w:color w:val="000000" w:themeColor="text1"/>
                              </w:rPr>
                              <w:t>Sortie : audio originale</w:t>
                            </w:r>
                            <w:r>
                              <w:rPr>
                                <w:color w:val="000000" w:themeColor="text1"/>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E50111F" id="Rectangle 38" o:spid="_x0000_s1051" style="position:absolute;left:0;text-align:left;margin-left:157.9pt;margin-top:4.85pt;width:214.5pt;height:32.25pt;z-index:251718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" fillcolor="#00b050" stroked="f">
                <v:shadow on="t" color="black" opacity="22937f" origin=",.5" offset="0,.63889mm"/>
                <v:textbox>
                  <w:txbxContent>
                    <w:p w14:paraId="2373F42E" w14:textId="13B0E31B" w:rsidR="00F00EB2" w:rsidRPr="00731E32" w:rsidRDefault="00F00EB2" w:rsidP="00984234">
                      <w:pPr>
                        <w:jc w:val="center"/>
                        <w:rPr>
                          <w:color w:val="000000" w:themeColor="text1"/>
                        </w:rPr>
                      </w:pPr>
                      <w:r w:rsidRPr="00731E32">
                        <w:rPr>
                          <w:color w:val="000000" w:themeColor="text1"/>
                        </w:rPr>
                        <w:t>Sortie : audio originale</w:t>
                      </w:r>
                      <w:r>
                        <w:rPr>
                          <w:color w:val="000000" w:themeColor="text1"/>
                        </w:rPr>
                        <w:t xml:space="preserve"> </w:t>
                      </w:r>
                    </w:p>
                  </w:txbxContent>
                </v:textbox>
              </v:rect>
            </w:pict>
          </mc:Fallback>
        </mc:AlternateContent>
      </w:r>
    </w:p>
    <w:p w14:paraId="2B819573" w14:textId="737842C8" w:rsidR="00A730C7" w:rsidRPr="001561E0" w:rsidRDefault="00A730C7" w:rsidP="00785DF4">
      <w:pPr>
        <w:jc w:val="center"/>
      </w:pPr>
    </w:p>
    <w:p w14:paraId="6CE46AD1" w14:textId="77777777" w:rsidR="009336D7" w:rsidRDefault="002602FA" w:rsidP="00475C7B">
      <w:pPr>
        <w:ind w:firstLine="187"/>
        <w:jc w:val="center"/>
        <w:outlineLvl w:val="0"/>
        <w:rPr>
          <w:sz w:val="20"/>
          <w:szCs w:val="20"/>
        </w:rPr>
      </w:pPr>
      <w:r w:rsidRPr="001561E0">
        <w:rPr>
          <w:sz w:val="20"/>
          <w:szCs w:val="20"/>
        </w:rPr>
        <w:t xml:space="preserve">                         </w:t>
      </w:r>
    </w:p>
    <w:p w14:paraId="1BD51601" w14:textId="3D687F32" w:rsidR="003F024C" w:rsidRPr="001561E0" w:rsidRDefault="002602FA" w:rsidP="00475C7B">
      <w:pPr>
        <w:ind w:firstLine="187"/>
        <w:jc w:val="center"/>
        <w:outlineLvl w:val="0"/>
      </w:pPr>
      <w:r w:rsidRPr="001561E0">
        <w:rPr>
          <w:sz w:val="20"/>
          <w:szCs w:val="20"/>
        </w:rPr>
        <w:t xml:space="preserve"> </w:t>
      </w:r>
      <w:bookmarkStart w:id="205" w:name="_Toc137369796"/>
      <w:bookmarkStart w:id="206" w:name="_Toc137370483"/>
      <w:bookmarkStart w:id="207" w:name="_Toc137371503"/>
      <w:bookmarkStart w:id="208" w:name="_Toc137371827"/>
      <w:r w:rsidRPr="001561E0">
        <w:rPr>
          <w:sz w:val="20"/>
          <w:szCs w:val="20"/>
        </w:rPr>
        <w:t xml:space="preserve">Figure 2.5 organigramme de l’opération de </w:t>
      </w:r>
      <w:r w:rsidR="00D615ED" w:rsidRPr="001561E0">
        <w:rPr>
          <w:sz w:val="20"/>
          <w:szCs w:val="20"/>
        </w:rPr>
        <w:t>décryptage.</w:t>
      </w:r>
      <w:bookmarkEnd w:id="205"/>
      <w:bookmarkEnd w:id="206"/>
      <w:bookmarkEnd w:id="207"/>
      <w:bookmarkEnd w:id="208"/>
    </w:p>
    <w:p w14:paraId="4C1A996F" w14:textId="79D6931E" w:rsidR="00C8259F" w:rsidRPr="001561E0" w:rsidRDefault="00A118C9" w:rsidP="00A118C9">
      <w:pPr>
        <w:pStyle w:val="Heading2"/>
        <w:numPr>
          <w:ilvl w:val="0"/>
          <w:numId w:val="0"/>
        </w:numPr>
        <w:ind w:left="540"/>
      </w:pPr>
      <w:bookmarkStart w:id="209" w:name="_Toc137368181"/>
      <w:bookmarkStart w:id="210" w:name="_Toc137369797"/>
      <w:bookmarkStart w:id="211" w:name="_Toc137371504"/>
      <w:bookmarkStart w:id="212" w:name="_Toc137371828"/>
      <w:r w:rsidRPr="001561E0">
        <w:t>2.10.</w:t>
      </w:r>
      <w:r w:rsidR="00C8259F" w:rsidRPr="001561E0">
        <w:t xml:space="preserve"> Conclusion</w:t>
      </w:r>
      <w:bookmarkEnd w:id="209"/>
      <w:bookmarkEnd w:id="210"/>
      <w:bookmarkEnd w:id="211"/>
      <w:bookmarkEnd w:id="212"/>
    </w:p>
    <w:p w14:paraId="170E1586" w14:textId="1ACBA246" w:rsidR="0082346A" w:rsidRPr="001561E0" w:rsidRDefault="0082346A" w:rsidP="0082346A">
      <w:r w:rsidRPr="001561E0">
        <w:t xml:space="preserve">L'utilisation du cryptage audio est devenue de plus en plus importante dans les technologies de communication qui se développent rapidement aujourd'hui. L'inclusion de bruit dans les fichiers audio originaux par le biais du cryptage garantit qu'ils restent confidentiels et inaccessibles aux personnes non autorisées. L'utilisation de suites chaotiques bidimensionnelles pour le cryptage audio s'est avérée efficace et résistante à diverses attaques. En général, le </w:t>
      </w:r>
      <w:r w:rsidR="00F24F3D" w:rsidRPr="001561E0">
        <w:t>cryptage</w:t>
      </w:r>
      <w:r w:rsidRPr="001561E0">
        <w:t xml:space="preserve"> audio offre un moyen </w:t>
      </w:r>
      <w:r w:rsidR="00F24F3D" w:rsidRPr="001561E0">
        <w:t>sécurisé</w:t>
      </w:r>
      <w:r w:rsidRPr="001561E0">
        <w:t xml:space="preserve"> de transmettre des informations et de garantir la sécurité audio entre l'émetteur et le récepteur.</w:t>
      </w:r>
    </w:p>
    <w:p w14:paraId="0EA5B2D7" w14:textId="05CA92BD" w:rsidR="00C8259F" w:rsidRPr="001561E0" w:rsidRDefault="00C8259F" w:rsidP="007D7006"/>
    <w:p w14:paraId="476C0BB7" w14:textId="170A4805" w:rsidR="00C8259F" w:rsidRPr="001561E0" w:rsidRDefault="00C8259F" w:rsidP="007D7006"/>
    <w:p w14:paraId="287F57F7" w14:textId="77777777" w:rsidR="009336D7" w:rsidRDefault="009336D7" w:rsidP="007D7006">
      <w:pPr>
        <w:sectPr w:rsidR="009336D7" w:rsidSect="009336D7">
          <w:headerReference w:type="default" r:id="rId43"/>
          <w:footerReference w:type="default" r:id="rId44"/>
          <w:pgSz w:w="11906" w:h="16838"/>
          <w:pgMar w:top="1200" w:right="1417" w:bottom="1417" w:left="1417" w:header="708" w:footer="708" w:gutter="0"/>
          <w:cols w:space="708"/>
          <w:docGrid w:linePitch="360"/>
        </w:sectPr>
      </w:pPr>
    </w:p>
    <w:bookmarkStart w:id="213" w:name="_Toc137368182"/>
    <w:bookmarkStart w:id="214" w:name="_Toc137369798"/>
    <w:bookmarkStart w:id="215" w:name="_Toc137371505"/>
    <w:bookmarkStart w:id="216" w:name="_Toc137371829"/>
    <w:bookmarkStart w:id="217" w:name="_Hlk136660215"/>
    <w:p w14:paraId="7D975ECF" w14:textId="4EDEA5FD" w:rsidR="00385F0C" w:rsidRPr="001561E0" w:rsidRDefault="00385F0C" w:rsidP="00385F0C">
      <w:r w:rsidRPr="001561E0">
        <w:rPr>
          <w:b/>
          <w:bCs/>
          <w:noProof/>
          <w:sz w:val="28"/>
          <w:szCs w:val="28"/>
        </w:rPr>
        <w:lastRenderedPageBreak/>
        <mc:AlternateContent>
          <mc:Choice Requires="wps">
            <w:drawing>
              <wp:anchor distT="0" distB="0" distL="114300" distR="114300" simplePos="0" relativeHeight="251791360" behindDoc="0" locked="0" layoutInCell="1" allowOverlap="1" wp14:anchorId="2ACE8AAF" wp14:editId="30DF176A">
                <wp:simplePos x="0" y="0"/>
                <wp:positionH relativeFrom="column">
                  <wp:posOffset>1052830</wp:posOffset>
                </wp:positionH>
                <wp:positionV relativeFrom="paragraph">
                  <wp:posOffset>690880</wp:posOffset>
                </wp:positionV>
                <wp:extent cx="4219575" cy="0"/>
                <wp:effectExtent l="19050" t="19050" r="9525" b="19050"/>
                <wp:wrapNone/>
                <wp:docPr id="155" name="Straight Connector 155"/>
                <wp:cNvGraphicFramePr/>
                <a:graphic xmlns:a="http://schemas.openxmlformats.org/drawingml/2006/main">
                  <a:graphicData uri="http://schemas.microsoft.com/office/word/2010/wordprocessingShape">
                    <wps:wsp>
                      <wps:cNvCnPr/>
                      <wps:spPr>
                        <a:xfrm flipH="1">
                          <a:off x="0" y="0"/>
                          <a:ext cx="4219575" cy="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1DC48501" id="Straight Connector 155" o:spid="_x0000_s1026" style="position:absolute;flip:x;z-index:251791360;visibility:visible;mso-wrap-style:square;mso-wrap-distance-left:9pt;mso-wrap-distance-top:0;mso-wrap-distance-right:9pt;mso-wrap-distance-bottom:0;mso-position-horizontal:absolute;mso-position-horizontal-relative:text;mso-position-vertical:absolute;mso-position-vertical-relative:text" from="82.9pt,54.4pt" to="415.15pt,5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" strokecolor="black [3040]" strokeweight="2.25pt"/>
            </w:pict>
          </mc:Fallback>
        </mc:AlternateContent>
      </w:r>
      <w:r w:rsidRPr="001561E0">
        <w:rPr>
          <w:b/>
          <w:bCs/>
          <w:noProof/>
          <w:sz w:val="28"/>
          <w:szCs w:val="28"/>
        </w:rPr>
        <mc:AlternateContent>
          <mc:Choice Requires="wps">
            <w:drawing>
              <wp:anchor distT="0" distB="0" distL="114300" distR="114300" simplePos="0" relativeHeight="251790336" behindDoc="0" locked="0" layoutInCell="1" allowOverlap="1" wp14:anchorId="3F7FA5B1" wp14:editId="74668942">
                <wp:simplePos x="0" y="0"/>
                <wp:positionH relativeFrom="column">
                  <wp:posOffset>5272405</wp:posOffset>
                </wp:positionH>
                <wp:positionV relativeFrom="paragraph">
                  <wp:posOffset>233680</wp:posOffset>
                </wp:positionV>
                <wp:extent cx="0" cy="447675"/>
                <wp:effectExtent l="19050" t="0" r="19050" b="28575"/>
                <wp:wrapNone/>
                <wp:docPr id="154" name="Straight Connector 154"/>
                <wp:cNvGraphicFramePr/>
                <a:graphic xmlns:a="http://schemas.openxmlformats.org/drawingml/2006/main">
                  <a:graphicData uri="http://schemas.microsoft.com/office/word/2010/wordprocessingShape">
                    <wps:wsp>
                      <wps:cNvCnPr/>
                      <wps:spPr>
                        <a:xfrm>
                          <a:off x="0" y="0"/>
                          <a:ext cx="0" cy="44767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75F5F7BF" id="Straight Connector 154" o:spid="_x0000_s1026" style="position:absolute;z-index:251790336;visibility:visible;mso-wrap-style:square;mso-wrap-distance-left:9pt;mso-wrap-distance-top:0;mso-wrap-distance-right:9pt;mso-wrap-distance-bottom:0;mso-position-horizontal:absolute;mso-position-horizontal-relative:text;mso-position-vertical:absolute;mso-position-vertical-relative:text" from="415.15pt,18.4pt" to="415.15pt,5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" strokecolor="black [3040]" strokeweight="2.25pt"/>
            </w:pict>
          </mc:Fallback>
        </mc:AlternateContent>
      </w:r>
      <w:r w:rsidRPr="001561E0">
        <w:rPr>
          <w:b/>
          <w:bCs/>
          <w:noProof/>
          <w:sz w:val="28"/>
          <w:szCs w:val="28"/>
        </w:rPr>
        <mc:AlternateContent>
          <mc:Choice Requires="wps">
            <w:drawing>
              <wp:anchor distT="0" distB="0" distL="114300" distR="114300" simplePos="0" relativeHeight="251789312" behindDoc="0" locked="0" layoutInCell="1" allowOverlap="1" wp14:anchorId="4F8824BB" wp14:editId="485A9A2E">
                <wp:simplePos x="0" y="0"/>
                <wp:positionH relativeFrom="column">
                  <wp:posOffset>1129029</wp:posOffset>
                </wp:positionH>
                <wp:positionV relativeFrom="paragraph">
                  <wp:posOffset>243205</wp:posOffset>
                </wp:positionV>
                <wp:extent cx="4143375" cy="0"/>
                <wp:effectExtent l="0" t="19050" r="28575" b="19050"/>
                <wp:wrapNone/>
                <wp:docPr id="153" name="Straight Connector 153"/>
                <wp:cNvGraphicFramePr/>
                <a:graphic xmlns:a="http://schemas.openxmlformats.org/drawingml/2006/main">
                  <a:graphicData uri="http://schemas.microsoft.com/office/word/2010/wordprocessingShape">
                    <wps:wsp>
                      <wps:cNvCnPr/>
                      <wps:spPr>
                        <a:xfrm>
                          <a:off x="0" y="0"/>
                          <a:ext cx="4143375" cy="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5C2E686E" id="Straight Connector 153" o:spid="_x0000_s1026" style="position:absolute;z-index:251789312;visibility:visible;mso-wrap-style:square;mso-wrap-distance-left:9pt;mso-wrap-distance-top:0;mso-wrap-distance-right:9pt;mso-wrap-distance-bottom:0;mso-position-horizontal:absolute;mso-position-horizontal-relative:text;mso-position-vertical:absolute;mso-position-vertical-relative:text" from="88.9pt,19.15pt" to="415.15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" strokecolor="black [3040]" strokeweight="2.25pt"/>
            </w:pict>
          </mc:Fallback>
        </mc:AlternateContent>
      </w:r>
      <w:r w:rsidRPr="001561E0">
        <w:rPr>
          <w:b/>
          <w:bCs/>
          <w:noProof/>
          <w:sz w:val="28"/>
          <w:szCs w:val="28"/>
        </w:rPr>
        <mc:AlternateContent>
          <mc:Choice Requires="wps">
            <w:drawing>
              <wp:anchor distT="0" distB="0" distL="114300" distR="114300" simplePos="0" relativeHeight="251788288" behindDoc="0" locked="0" layoutInCell="1" allowOverlap="1" wp14:anchorId="19146FD6" wp14:editId="029E0020">
                <wp:simplePos x="0" y="0"/>
                <wp:positionH relativeFrom="column">
                  <wp:posOffset>452755</wp:posOffset>
                </wp:positionH>
                <wp:positionV relativeFrom="paragraph">
                  <wp:posOffset>252730</wp:posOffset>
                </wp:positionV>
                <wp:extent cx="438150" cy="0"/>
                <wp:effectExtent l="0" t="19050" r="19050" b="19050"/>
                <wp:wrapNone/>
                <wp:docPr id="152" name="Straight Connector 152"/>
                <wp:cNvGraphicFramePr/>
                <a:graphic xmlns:a="http://schemas.openxmlformats.org/drawingml/2006/main">
                  <a:graphicData uri="http://schemas.microsoft.com/office/word/2010/wordprocessingShape">
                    <wps:wsp>
                      <wps:cNvCnPr/>
                      <wps:spPr>
                        <a:xfrm>
                          <a:off x="0" y="0"/>
                          <a:ext cx="438150" cy="0"/>
                        </a:xfrm>
                        <a:prstGeom prst="line">
                          <a:avLst/>
                        </a:prstGeom>
                        <a:ln w="2857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2CAB3BD3" id="Straight Connector 152" o:spid="_x0000_s1026" style="position:absolute;z-index:251788288;visibility:visible;mso-wrap-style:square;mso-wrap-distance-left:9pt;mso-wrap-distance-top:0;mso-wrap-distance-right:9pt;mso-wrap-distance-bottom:0;mso-position-horizontal:absolute;mso-position-horizontal-relative:text;mso-position-vertical:absolute;mso-position-vertical-relative:text" from="35.65pt,19.9pt" to="70.15pt,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" strokecolor="black [3213]" strokeweight="2.25pt"/>
            </w:pict>
          </mc:Fallback>
        </mc:AlternateContent>
      </w:r>
      <w:r w:rsidRPr="001561E0">
        <w:rPr>
          <w:b/>
          <w:bCs/>
          <w:noProof/>
          <w:sz w:val="28"/>
          <w:szCs w:val="28"/>
        </w:rPr>
        <mc:AlternateContent>
          <mc:Choice Requires="wps">
            <w:drawing>
              <wp:anchor distT="0" distB="0" distL="114300" distR="114300" simplePos="0" relativeHeight="251787264" behindDoc="0" locked="0" layoutInCell="1" allowOverlap="1" wp14:anchorId="31CB0F67" wp14:editId="512C49B3">
                <wp:simplePos x="0" y="0"/>
                <wp:positionH relativeFrom="column">
                  <wp:posOffset>452755</wp:posOffset>
                </wp:positionH>
                <wp:positionV relativeFrom="paragraph">
                  <wp:posOffset>252730</wp:posOffset>
                </wp:positionV>
                <wp:extent cx="0" cy="352425"/>
                <wp:effectExtent l="19050" t="19050" r="19050" b="9525"/>
                <wp:wrapNone/>
                <wp:docPr id="151" name="Straight Connector 151"/>
                <wp:cNvGraphicFramePr/>
                <a:graphic xmlns:a="http://schemas.openxmlformats.org/drawingml/2006/main">
                  <a:graphicData uri="http://schemas.microsoft.com/office/word/2010/wordprocessingShape">
                    <wps:wsp>
                      <wps:cNvCnPr/>
                      <wps:spPr>
                        <a:xfrm flipV="1">
                          <a:off x="0" y="0"/>
                          <a:ext cx="0" cy="35242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20A209B7" id="Straight Connector 151" o:spid="_x0000_s1026" style="position:absolute;flip:y;z-index:251787264;visibility:visible;mso-wrap-style:square;mso-wrap-distance-left:9pt;mso-wrap-distance-top:0;mso-wrap-distance-right:9pt;mso-wrap-distance-bottom:0;mso-position-horizontal:absolute;mso-position-horizontal-relative:text;mso-position-vertical:absolute;mso-position-vertical-relative:text" from="35.65pt,19.9pt" to="35.65pt,4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" strokecolor="black [3040]" strokeweight="2.25pt"/>
            </w:pict>
          </mc:Fallback>
        </mc:AlternateContent>
      </w:r>
      <w:r w:rsidRPr="001561E0">
        <w:rPr>
          <w:b/>
          <w:bCs/>
          <w:sz w:val="28"/>
          <w:szCs w:val="28"/>
        </w:rPr>
        <w:t xml:space="preserve">Chapitre </w:t>
      </w:r>
      <w:r w:rsidRPr="001561E0">
        <w:rPr>
          <w:sz w:val="120"/>
          <w:szCs w:val="120"/>
        </w:rPr>
        <w:t>3</w:t>
      </w:r>
    </w:p>
    <w:p w14:paraId="0CAC1365" w14:textId="09F45617" w:rsidR="00CC6F28" w:rsidRPr="001561E0" w:rsidRDefault="00CC6F28" w:rsidP="00CC6F28">
      <w:pPr>
        <w:pStyle w:val="Heading1"/>
      </w:pPr>
      <w:r w:rsidRPr="001561E0">
        <w:t>Chapitre 03 : RESULTATS et discussions</w:t>
      </w:r>
      <w:bookmarkEnd w:id="213"/>
      <w:bookmarkEnd w:id="214"/>
      <w:bookmarkEnd w:id="215"/>
      <w:bookmarkEnd w:id="216"/>
    </w:p>
    <w:p w14:paraId="4070BF6A" w14:textId="77777777" w:rsidR="00CC6F28" w:rsidRPr="001561E0" w:rsidRDefault="00CC6F28" w:rsidP="00CC6F28"/>
    <w:p w14:paraId="406C286A" w14:textId="77777777" w:rsidR="00CC6F28" w:rsidRPr="001561E0" w:rsidRDefault="00CC6F28" w:rsidP="00D42DA4">
      <w:pPr>
        <w:pStyle w:val="Heading2"/>
        <w:numPr>
          <w:ilvl w:val="0"/>
          <w:numId w:val="0"/>
        </w:numPr>
        <w:ind w:left="540"/>
      </w:pPr>
      <w:bookmarkStart w:id="218" w:name="_Toc137368183"/>
      <w:bookmarkStart w:id="219" w:name="_Toc137369799"/>
      <w:bookmarkStart w:id="220" w:name="_Toc137371506"/>
      <w:bookmarkStart w:id="221" w:name="_Toc137371830"/>
      <w:r w:rsidRPr="001561E0">
        <w:t>3.1. Introduction</w:t>
      </w:r>
      <w:bookmarkEnd w:id="218"/>
      <w:bookmarkEnd w:id="219"/>
      <w:bookmarkEnd w:id="220"/>
      <w:bookmarkEnd w:id="221"/>
    </w:p>
    <w:p w14:paraId="10573B5C" w14:textId="77777777" w:rsidR="00CC6F28" w:rsidRPr="001561E0" w:rsidRDefault="00CC6F28" w:rsidP="00CC6F28">
      <w:r w:rsidRPr="001561E0">
        <w:t>Dans ce chapitre, nous allons évaluer les performances et la sécurité de l'algorithme de cryptage proposé dans le chapitre précédent. Notre objectif est de tester en profondeur l'algorithme sur la base de critères spécifiques, afin de mieux comprendre son efficacité.</w:t>
      </w:r>
    </w:p>
    <w:p w14:paraId="7D8CEB85" w14:textId="77777777" w:rsidR="00CC6F28" w:rsidRPr="001561E0" w:rsidRDefault="00CC6F28" w:rsidP="00CC6F28">
      <w:r w:rsidRPr="001561E0">
        <w:t>En outre, nous comparons l'algorithme proposé, connu sous le nom d'AEA_NCS, à d'autres algorithmes utilisant la suite de Lozi. Cette analyse comparative fournit des informations précieuses sur les performances de l'algorithme de cryptage proposé par rapport à un autre algorithme.</w:t>
      </w:r>
    </w:p>
    <w:p w14:paraId="223448E0" w14:textId="77777777" w:rsidR="00CC6F28" w:rsidRPr="001561E0" w:rsidRDefault="00CC6F28" w:rsidP="00CC6F28"/>
    <w:p w14:paraId="4ADC8115" w14:textId="77777777" w:rsidR="00CC6F28" w:rsidRPr="001561E0" w:rsidRDefault="00CC6F28" w:rsidP="00D42DA4">
      <w:pPr>
        <w:pStyle w:val="Heading2"/>
        <w:numPr>
          <w:ilvl w:val="0"/>
          <w:numId w:val="0"/>
        </w:numPr>
        <w:ind w:left="180"/>
      </w:pPr>
      <w:bookmarkStart w:id="222" w:name="_Toc137368184"/>
      <w:bookmarkStart w:id="223" w:name="_Toc137369800"/>
      <w:bookmarkStart w:id="224" w:name="_Toc137371507"/>
      <w:bookmarkStart w:id="225" w:name="_Toc137371831"/>
      <w:r w:rsidRPr="001561E0">
        <w:t>3.2. Environnement de travail</w:t>
      </w:r>
      <w:bookmarkEnd w:id="222"/>
      <w:bookmarkEnd w:id="223"/>
      <w:bookmarkEnd w:id="224"/>
      <w:bookmarkEnd w:id="225"/>
    </w:p>
    <w:p w14:paraId="0850D5F4" w14:textId="77777777" w:rsidR="00CC6F28" w:rsidRPr="001561E0" w:rsidRDefault="00CC6F28" w:rsidP="00CC6F28">
      <w:r w:rsidRPr="001561E0">
        <w:t xml:space="preserve">Dans le cadre de notre étude, nous utilisons : </w:t>
      </w:r>
    </w:p>
    <w:p w14:paraId="202CA485" w14:textId="77777777" w:rsidR="00CC6F28" w:rsidRPr="001561E0" w:rsidRDefault="00CC6F28" w:rsidP="00CC6F28">
      <w:pPr>
        <w:pStyle w:val="ListParagraph"/>
        <w:numPr>
          <w:ilvl w:val="0"/>
          <w:numId w:val="34"/>
        </w:numPr>
      </w:pPr>
      <w:r w:rsidRPr="001561E0">
        <w:t>Un PC portable doté d’un processeur Intel® 2957u deuxième génération de fréquence 1.40 GHZ.</w:t>
      </w:r>
    </w:p>
    <w:p w14:paraId="6BB0429A" w14:textId="77777777" w:rsidR="00CC6F28" w:rsidRPr="001561E0" w:rsidRDefault="00CC6F28" w:rsidP="00CC6F28">
      <w:pPr>
        <w:pStyle w:val="ListParagraph"/>
        <w:numPr>
          <w:ilvl w:val="0"/>
          <w:numId w:val="34"/>
        </w:numPr>
      </w:pPr>
      <w:r w:rsidRPr="001561E0">
        <w:t>MATLAB version R2010a : nous avons utilisé les fonctions et les bibliothèques fournies par MATLAB pour coder et simuler les algorithmes de cryptage audio, analyser les résultats et mesurer les performances.</w:t>
      </w:r>
    </w:p>
    <w:p w14:paraId="63F8084D" w14:textId="59181CE7" w:rsidR="00CC6F28" w:rsidRPr="001561E0" w:rsidRDefault="00CC6F28" w:rsidP="00CC6F28">
      <w:pPr>
        <w:pStyle w:val="ListParagraph"/>
        <w:numPr>
          <w:ilvl w:val="0"/>
          <w:numId w:val="34"/>
        </w:numPr>
      </w:pPr>
      <w:r w:rsidRPr="001561E0">
        <w:t>La base de données de fichiers audio ESC-50 (github.com/</w:t>
      </w:r>
      <w:proofErr w:type="spellStart"/>
      <w:r w:rsidRPr="001561E0">
        <w:t>karolpiczak</w:t>
      </w:r>
      <w:proofErr w:type="spellEnd"/>
      <w:r w:rsidRPr="001561E0">
        <w:t xml:space="preserve">/ESC-50) qui contient une collection de 2000 enregistrements audio environnementaux de durée </w:t>
      </w:r>
      <w:r w:rsidR="008825FB">
        <w:t xml:space="preserve">5 </w:t>
      </w:r>
      <w:bookmarkStart w:id="226" w:name="_GoBack"/>
      <w:bookmarkEnd w:id="226"/>
      <w:r w:rsidRPr="001561E0">
        <w:t>secondes classés en 50 classes (40 exemples par classe) réparties en 5 catégories principales :</w:t>
      </w:r>
    </w:p>
    <w:p w14:paraId="3D6363A4" w14:textId="77777777" w:rsidR="00CC6F28" w:rsidRPr="001561E0" w:rsidRDefault="00CC6F28" w:rsidP="00CC6F28">
      <w:pPr>
        <w:pStyle w:val="ListParagraph"/>
        <w:numPr>
          <w:ilvl w:val="1"/>
          <w:numId w:val="34"/>
        </w:numPr>
      </w:pPr>
      <w:r w:rsidRPr="001561E0">
        <w:t>Sons d'animaux,</w:t>
      </w:r>
    </w:p>
    <w:p w14:paraId="28F2531C" w14:textId="77777777" w:rsidR="00CC6F28" w:rsidRPr="001561E0" w:rsidRDefault="00CC6F28" w:rsidP="00CC6F28">
      <w:pPr>
        <w:pStyle w:val="ListParagraph"/>
        <w:numPr>
          <w:ilvl w:val="1"/>
          <w:numId w:val="34"/>
        </w:numPr>
      </w:pPr>
      <w:r w:rsidRPr="001561E0">
        <w:t>Paysages sonores naturels et sons d'eau</w:t>
      </w:r>
    </w:p>
    <w:p w14:paraId="736B2C6A" w14:textId="77777777" w:rsidR="00CC6F28" w:rsidRPr="001561E0" w:rsidRDefault="00CC6F28" w:rsidP="00CC6F28">
      <w:pPr>
        <w:pStyle w:val="ListParagraph"/>
        <w:numPr>
          <w:ilvl w:val="1"/>
          <w:numId w:val="34"/>
        </w:numPr>
      </w:pPr>
      <w:r w:rsidRPr="001561E0">
        <w:t>Sons humains non verbaux</w:t>
      </w:r>
    </w:p>
    <w:p w14:paraId="7193D724" w14:textId="77777777" w:rsidR="00CC6F28" w:rsidRPr="001561E0" w:rsidRDefault="00CC6F28" w:rsidP="00CC6F28">
      <w:pPr>
        <w:pStyle w:val="ListParagraph"/>
        <w:numPr>
          <w:ilvl w:val="1"/>
          <w:numId w:val="34"/>
        </w:numPr>
      </w:pPr>
      <w:r w:rsidRPr="001561E0">
        <w:t>Sons intérieurs/domestiques</w:t>
      </w:r>
    </w:p>
    <w:p w14:paraId="4FB16B00" w14:textId="77777777" w:rsidR="00CC6F28" w:rsidRPr="001561E0" w:rsidRDefault="00CC6F28" w:rsidP="00CC6F28">
      <w:pPr>
        <w:pStyle w:val="ListParagraph"/>
        <w:numPr>
          <w:ilvl w:val="1"/>
          <w:numId w:val="34"/>
        </w:numPr>
      </w:pPr>
      <w:r w:rsidRPr="001561E0">
        <w:t>Bruits extérieurs/urbains.</w:t>
      </w:r>
    </w:p>
    <w:p w14:paraId="6462C0A1" w14:textId="77777777" w:rsidR="00CC6F28" w:rsidRPr="001561E0" w:rsidRDefault="00CC6F28" w:rsidP="00CC6F28">
      <w:r w:rsidRPr="001561E0">
        <w:lastRenderedPageBreak/>
        <w:t xml:space="preserve">Les fichiers audios sont au format .wav un format de fichier audio standard pour le PC Windows, développé par Microsoft et IBM. </w:t>
      </w:r>
    </w:p>
    <w:p w14:paraId="3B84D454" w14:textId="77777777" w:rsidR="00CC6F28" w:rsidRPr="001561E0" w:rsidRDefault="00CC6F28" w:rsidP="00CC6F28">
      <w:r w:rsidRPr="001561E0">
        <w:t>Pour notre étude, nous allons choisir au moins un fichier audio de chaque catégorie parmi les cinq afin de mesurer l'efficacité de l'algorithme de cryptage audio AEA-NCS.</w:t>
      </w:r>
    </w:p>
    <w:p w14:paraId="30B864E3" w14:textId="77777777" w:rsidR="00CC6F28" w:rsidRPr="001561E0" w:rsidRDefault="00CC6F28" w:rsidP="00385F0C">
      <w:pPr>
        <w:ind w:firstLine="0"/>
      </w:pPr>
    </w:p>
    <w:p w14:paraId="2D03359A" w14:textId="77777777" w:rsidR="00CC6F28" w:rsidRPr="001561E0" w:rsidRDefault="00CC6F28" w:rsidP="00CC6F28">
      <w:r w:rsidRPr="001561E0">
        <w:t>Les fichiers audios choisis sont :</w:t>
      </w:r>
    </w:p>
    <w:p w14:paraId="6F2C2651" w14:textId="77777777" w:rsidR="00CC6F28" w:rsidRPr="001561E0" w:rsidRDefault="00CC6F28" w:rsidP="00CC6F28">
      <w:pPr>
        <w:pStyle w:val="ListParagraph"/>
        <w:numPr>
          <w:ilvl w:val="0"/>
          <w:numId w:val="39"/>
        </w:numPr>
      </w:pPr>
      <w:r w:rsidRPr="001561E0">
        <w:t>Le son du coq dans la catégorie des animaux</w:t>
      </w:r>
    </w:p>
    <w:p w14:paraId="0BC6D54F" w14:textId="77777777" w:rsidR="00CC6F28" w:rsidRPr="001561E0" w:rsidRDefault="00CC6F28" w:rsidP="00CC6F28">
      <w:pPr>
        <w:pStyle w:val="ListParagraph"/>
        <w:numPr>
          <w:ilvl w:val="0"/>
          <w:numId w:val="39"/>
        </w:numPr>
      </w:pPr>
      <w:r w:rsidRPr="001561E0">
        <w:t>Le son de la pluie dans la catégorie des paysages sonores naturels et des sons d'eau.</w:t>
      </w:r>
    </w:p>
    <w:p w14:paraId="65F1F01E" w14:textId="77777777" w:rsidR="00CC6F28" w:rsidRPr="001561E0" w:rsidRDefault="00CC6F28" w:rsidP="00CC6F28">
      <w:pPr>
        <w:pStyle w:val="ListParagraph"/>
        <w:numPr>
          <w:ilvl w:val="0"/>
          <w:numId w:val="39"/>
        </w:numPr>
      </w:pPr>
      <w:r w:rsidRPr="001561E0">
        <w:t>Le rire dans la catégorie des sons humains non verbaux</w:t>
      </w:r>
    </w:p>
    <w:p w14:paraId="0D95A67D" w14:textId="77777777" w:rsidR="00CC6F28" w:rsidRPr="001561E0" w:rsidRDefault="00CC6F28" w:rsidP="00CC6F28">
      <w:pPr>
        <w:pStyle w:val="ListParagraph"/>
        <w:numPr>
          <w:ilvl w:val="0"/>
          <w:numId w:val="39"/>
        </w:numPr>
      </w:pPr>
      <w:r w:rsidRPr="001561E0">
        <w:t xml:space="preserve">L'alarme de l'horloge dans la catégorie des sons intérieurs/domestiques </w:t>
      </w:r>
    </w:p>
    <w:p w14:paraId="4120B8FD" w14:textId="77777777" w:rsidR="00CC6F28" w:rsidRPr="001561E0" w:rsidRDefault="00CC6F28" w:rsidP="00CC6F28">
      <w:pPr>
        <w:pStyle w:val="ListParagraph"/>
        <w:numPr>
          <w:ilvl w:val="0"/>
          <w:numId w:val="39"/>
        </w:numPr>
      </w:pPr>
      <w:r w:rsidRPr="001561E0">
        <w:t>Klaxon de voiture et le train dans la catégorie des bruits extérieurs/urbains.</w:t>
      </w:r>
    </w:p>
    <w:p w14:paraId="1F65A8DD" w14:textId="77777777" w:rsidR="00CC6F28" w:rsidRPr="001561E0" w:rsidRDefault="00CC6F28" w:rsidP="00CC6F28">
      <w:pPr>
        <w:pStyle w:val="ListParagraph"/>
        <w:ind w:left="0"/>
      </w:pPr>
      <w:r w:rsidRPr="001561E0">
        <w:t>La figure 3.1 montre un exemple d’un signal audio extrait d'un des fichiers audios de l'ensemble ESC-50.</w:t>
      </w:r>
    </w:p>
    <w:p w14:paraId="1A0BEFCB" w14:textId="77777777" w:rsidR="00CC6F28" w:rsidRPr="001561E0" w:rsidRDefault="00CC6F28" w:rsidP="00CC6F28">
      <w:pPr>
        <w:pStyle w:val="ListParagraph"/>
        <w:ind w:left="0"/>
        <w:jc w:val="center"/>
      </w:pPr>
      <w:r w:rsidRPr="001561E0">
        <w:rPr>
          <w:noProof/>
        </w:rPr>
        <w:drawing>
          <wp:inline distT="0" distB="0" distL="0" distR="0" wp14:anchorId="135A3B80" wp14:editId="07A96BA7">
            <wp:extent cx="3986150" cy="3291840"/>
            <wp:effectExtent l="0" t="0" r="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5">
                      <a:extLst>
                        <a:ext uri="{28A0092B-C50C-407E-A947-70E740481C1C}">
                          <a14:useLocalDpi xmlns:a14="http://schemas.microsoft.com/office/drawing/2010/main" val="0"/>
                        </a:ext>
                      </a:extLst>
                    </a:blip>
                    <a:srcRect l="4464" t="2382" r="8393" b="1666"/>
                    <a:stretch/>
                  </pic:blipFill>
                  <pic:spPr bwMode="auto">
                    <a:xfrm>
                      <a:off x="0" y="0"/>
                      <a:ext cx="3986150" cy="3291840"/>
                    </a:xfrm>
                    <a:prstGeom prst="rect">
                      <a:avLst/>
                    </a:prstGeom>
                    <a:noFill/>
                    <a:ln>
                      <a:noFill/>
                    </a:ln>
                    <a:extLst>
                      <a:ext uri="{53640926-AAD7-44D8-BBD7-CCE9431645EC}">
                        <a14:shadowObscured xmlns:a14="http://schemas.microsoft.com/office/drawing/2010/main"/>
                      </a:ext>
                    </a:extLst>
                  </pic:spPr>
                </pic:pic>
              </a:graphicData>
            </a:graphic>
          </wp:inline>
        </w:drawing>
      </w:r>
    </w:p>
    <w:p w14:paraId="56FAF97D" w14:textId="77777777" w:rsidR="00CC6F28" w:rsidRPr="001561E0" w:rsidRDefault="00CC6F28" w:rsidP="00475C7B">
      <w:pPr>
        <w:pStyle w:val="ListParagraph"/>
        <w:ind w:left="0" w:firstLine="187"/>
        <w:jc w:val="center"/>
        <w:outlineLvl w:val="0"/>
        <w:rPr>
          <w:sz w:val="20"/>
          <w:szCs w:val="20"/>
        </w:rPr>
      </w:pPr>
      <w:bookmarkStart w:id="227" w:name="_Toc137369801"/>
      <w:bookmarkStart w:id="228" w:name="_Toc137370488"/>
      <w:bookmarkStart w:id="229" w:name="_Toc137371508"/>
      <w:bookmarkStart w:id="230" w:name="_Toc137371832"/>
      <w:r w:rsidRPr="001561E0">
        <w:rPr>
          <w:sz w:val="20"/>
          <w:szCs w:val="20"/>
        </w:rPr>
        <w:t>Figure3.1 : Exemple d’un signal audio</w:t>
      </w:r>
      <w:bookmarkEnd w:id="227"/>
      <w:bookmarkEnd w:id="228"/>
      <w:bookmarkEnd w:id="229"/>
      <w:bookmarkEnd w:id="230"/>
    </w:p>
    <w:p w14:paraId="754219D5" w14:textId="77777777" w:rsidR="00CC6F28" w:rsidRPr="001561E0" w:rsidRDefault="00CC6F28" w:rsidP="00CC6F28">
      <w:pPr>
        <w:pStyle w:val="ListParagraph"/>
        <w:ind w:left="0"/>
        <w:jc w:val="center"/>
        <w:rPr>
          <w:sz w:val="20"/>
          <w:szCs w:val="20"/>
        </w:rPr>
      </w:pPr>
    </w:p>
    <w:p w14:paraId="03E5F007" w14:textId="77777777" w:rsidR="00CC6F28" w:rsidRPr="001561E0" w:rsidRDefault="00CC6F28" w:rsidP="00D42DA4">
      <w:pPr>
        <w:pStyle w:val="Heading2"/>
        <w:numPr>
          <w:ilvl w:val="0"/>
          <w:numId w:val="0"/>
        </w:numPr>
        <w:ind w:left="540"/>
      </w:pPr>
      <w:bookmarkStart w:id="231" w:name="_Toc137368185"/>
      <w:bookmarkStart w:id="232" w:name="_Toc137369802"/>
      <w:bookmarkStart w:id="233" w:name="_Toc137371509"/>
      <w:bookmarkStart w:id="234" w:name="_Toc137371833"/>
      <w:r w:rsidRPr="001561E0">
        <w:t>3.3. Critères de performances</w:t>
      </w:r>
      <w:bookmarkEnd w:id="231"/>
      <w:bookmarkEnd w:id="232"/>
      <w:bookmarkEnd w:id="233"/>
      <w:bookmarkEnd w:id="234"/>
    </w:p>
    <w:p w14:paraId="2735E289" w14:textId="77777777" w:rsidR="00CC6F28" w:rsidRPr="001561E0" w:rsidRDefault="00CC6F28" w:rsidP="00CC6F28">
      <w:r w:rsidRPr="001561E0">
        <w:t xml:space="preserve">Pour mesurer les performances d’un algorithme de cryptage audio, il existe de nombreux critères de performances importants qui doivent être pris en compte pour déterminer sa sécurité. Parmi les critères les plus importants on trouve : </w:t>
      </w:r>
    </w:p>
    <w:p w14:paraId="594058C4" w14:textId="77777777" w:rsidR="00CC6F28" w:rsidRPr="001561E0" w:rsidRDefault="00CC6F28" w:rsidP="00CC6F28">
      <w:pPr>
        <w:pStyle w:val="ListParagraph"/>
        <w:numPr>
          <w:ilvl w:val="0"/>
          <w:numId w:val="40"/>
        </w:numPr>
      </w:pPr>
      <w:r w:rsidRPr="001561E0">
        <w:t>L’entropie</w:t>
      </w:r>
    </w:p>
    <w:p w14:paraId="149A3D7C" w14:textId="77777777" w:rsidR="00CC6F28" w:rsidRPr="001561E0" w:rsidRDefault="00CC6F28" w:rsidP="00CC6F28">
      <w:pPr>
        <w:pStyle w:val="ListParagraph"/>
        <w:numPr>
          <w:ilvl w:val="0"/>
          <w:numId w:val="40"/>
        </w:numPr>
      </w:pPr>
      <w:r w:rsidRPr="001561E0">
        <w:lastRenderedPageBreak/>
        <w:t xml:space="preserve">Le coefficient de corrélation </w:t>
      </w:r>
    </w:p>
    <w:p w14:paraId="7C356F32" w14:textId="77777777" w:rsidR="00CC6F28" w:rsidRPr="001561E0" w:rsidRDefault="00CC6F28" w:rsidP="00CC6F28">
      <w:pPr>
        <w:pStyle w:val="ListParagraph"/>
        <w:numPr>
          <w:ilvl w:val="0"/>
          <w:numId w:val="40"/>
        </w:numPr>
      </w:pPr>
      <w:r w:rsidRPr="001561E0">
        <w:t>L’attaque différentielle</w:t>
      </w:r>
    </w:p>
    <w:p w14:paraId="28F7D75D" w14:textId="77777777" w:rsidR="00CC6F28" w:rsidRPr="001561E0" w:rsidRDefault="00CC6F28" w:rsidP="00CC6F28">
      <w:pPr>
        <w:pStyle w:val="ListParagraph"/>
        <w:numPr>
          <w:ilvl w:val="0"/>
          <w:numId w:val="40"/>
        </w:numPr>
      </w:pPr>
      <w:r w:rsidRPr="001561E0">
        <w:t>L’espace de la clé</w:t>
      </w:r>
    </w:p>
    <w:p w14:paraId="470DCA8D" w14:textId="77777777" w:rsidR="00CC6F28" w:rsidRPr="001561E0" w:rsidRDefault="00CC6F28" w:rsidP="00CC6F28">
      <w:pPr>
        <w:pStyle w:val="ListParagraph"/>
        <w:numPr>
          <w:ilvl w:val="0"/>
          <w:numId w:val="40"/>
        </w:numPr>
      </w:pPr>
      <w:r w:rsidRPr="001561E0">
        <w:t>La sensibilité de la clé</w:t>
      </w:r>
    </w:p>
    <w:p w14:paraId="2D2F3C8D" w14:textId="77777777" w:rsidR="00CC6F28" w:rsidRPr="001561E0" w:rsidRDefault="00CC6F28" w:rsidP="00385F0C">
      <w:pPr>
        <w:ind w:firstLine="0"/>
        <w:rPr>
          <w:highlight w:val="cyan"/>
        </w:rPr>
      </w:pPr>
    </w:p>
    <w:p w14:paraId="0832AC3E" w14:textId="77777777" w:rsidR="00CC6F28" w:rsidRPr="001561E0" w:rsidRDefault="00CC6F28" w:rsidP="00D42DA4">
      <w:pPr>
        <w:pStyle w:val="Heading3"/>
        <w:numPr>
          <w:ilvl w:val="0"/>
          <w:numId w:val="0"/>
        </w:numPr>
        <w:ind w:left="360"/>
      </w:pPr>
      <w:bookmarkStart w:id="235" w:name="_Toc137368186"/>
      <w:bookmarkStart w:id="236" w:name="_Toc137369803"/>
      <w:bookmarkStart w:id="237" w:name="_Toc137371510"/>
      <w:bookmarkStart w:id="238" w:name="_Toc137371834"/>
      <w:r w:rsidRPr="001561E0">
        <w:t>3.3.1 Entropie</w:t>
      </w:r>
      <w:bookmarkEnd w:id="235"/>
      <w:bookmarkEnd w:id="236"/>
      <w:bookmarkEnd w:id="237"/>
      <w:bookmarkEnd w:id="238"/>
      <w:r w:rsidRPr="001561E0">
        <w:t> </w:t>
      </w:r>
    </w:p>
    <w:p w14:paraId="1B0670C9" w14:textId="77777777" w:rsidR="00CC6F28" w:rsidRPr="001561E0" w:rsidRDefault="00CC6F28" w:rsidP="00CC6F28">
      <w:r w:rsidRPr="001561E0">
        <w:t>Il s'agit d'une mesure mathématique [02] qui montre l’aléatoire et chaotique de la distribution de l'information. Plus l'entropie est élevée et proche de 8, plus l'information est imprévisible et complexe, et plus l'entropie est faible, plus l'information est prévisible. [14]</w:t>
      </w:r>
    </w:p>
    <w:p w14:paraId="61219394" w14:textId="1A478E17" w:rsidR="00CC6F28" w:rsidRDefault="002602FA" w:rsidP="00CC6F28">
      <w:r w:rsidRPr="001561E0">
        <w:t>Son équation est :[</w:t>
      </w:r>
      <w:r w:rsidR="001471E5" w:rsidRPr="001561E0">
        <w:t>3</w:t>
      </w:r>
      <w:r w:rsidR="00D615ED" w:rsidRPr="001561E0">
        <w:t>1</w:t>
      </w:r>
      <w:r w:rsidR="001471E5" w:rsidRPr="001561E0">
        <w:t>]</w:t>
      </w:r>
    </w:p>
    <w:p w14:paraId="27CC5DF0" w14:textId="77777777" w:rsidR="00582CE3" w:rsidRPr="001561E0" w:rsidRDefault="00582CE3" w:rsidP="00CC6F28"/>
    <w:p w14:paraId="60277652" w14:textId="77777777" w:rsidR="00CC6F28" w:rsidRPr="00F362CA" w:rsidRDefault="00CC6F28" w:rsidP="00CC6F28">
      <w:pPr>
        <w:jc w:val="center"/>
        <w:rPr>
          <w:sz w:val="28"/>
          <w:szCs w:val="28"/>
          <w:lang w:val="en-US"/>
        </w:rPr>
      </w:pPr>
      <w:r w:rsidRPr="001561E0">
        <w:rPr>
          <w:sz w:val="28"/>
          <w:szCs w:val="28"/>
        </w:rPr>
        <w:t xml:space="preserve">        </w:t>
      </w:r>
      <w:r w:rsidRPr="00F362CA">
        <w:rPr>
          <w:sz w:val="28"/>
          <w:szCs w:val="28"/>
          <w:lang w:val="en-US"/>
        </w:rPr>
        <w:t>H(x)=-</w:t>
      </w:r>
      <m:oMath>
        <m:nary>
          <m:naryPr>
            <m:chr m:val="∑"/>
            <m:limLoc m:val="undOvr"/>
            <m:ctrlPr>
              <w:rPr>
                <w:rFonts w:ascii="Cambria Math" w:hAnsi="Cambria Math"/>
                <w:i/>
                <w:sz w:val="28"/>
                <w:szCs w:val="28"/>
              </w:rPr>
            </m:ctrlPr>
          </m:naryPr>
          <m:sub>
            <m:r>
              <w:rPr>
                <w:rFonts w:ascii="Cambria Math" w:hAnsi="Cambria Math"/>
                <w:sz w:val="28"/>
                <w:szCs w:val="28"/>
              </w:rPr>
              <m:t>i</m:t>
            </m:r>
            <m:r>
              <w:rPr>
                <w:rFonts w:ascii="Cambria Math" w:hAnsi="Cambria Math"/>
                <w:sz w:val="28"/>
                <w:szCs w:val="28"/>
                <w:lang w:val="en-US"/>
              </w:rPr>
              <m:t>=0</m:t>
            </m:r>
          </m:sub>
          <m:sup>
            <m:sSup>
              <m:sSupPr>
                <m:ctrlPr>
                  <w:rPr>
                    <w:rFonts w:ascii="Cambria Math" w:hAnsi="Cambria Math"/>
                    <w:i/>
                    <w:sz w:val="28"/>
                    <w:szCs w:val="28"/>
                  </w:rPr>
                </m:ctrlPr>
              </m:sSupPr>
              <m:e>
                <m:r>
                  <w:rPr>
                    <w:rFonts w:ascii="Cambria Math" w:hAnsi="Cambria Math"/>
                    <w:sz w:val="28"/>
                    <w:szCs w:val="28"/>
                    <w:lang w:val="en-US"/>
                  </w:rPr>
                  <m:t>2</m:t>
                </m:r>
              </m:e>
              <m:sup>
                <m:r>
                  <w:rPr>
                    <w:rFonts w:ascii="Cambria Math" w:hAnsi="Cambria Math"/>
                    <w:sz w:val="28"/>
                    <w:szCs w:val="28"/>
                  </w:rPr>
                  <m:t>n</m:t>
                </m:r>
                <m:r>
                  <w:rPr>
                    <w:rFonts w:ascii="Cambria Math" w:hAnsi="Cambria Math"/>
                    <w:sz w:val="28"/>
                    <w:szCs w:val="28"/>
                    <w:lang w:val="en-US"/>
                  </w:rPr>
                  <m:t xml:space="preserve"> </m:t>
                </m:r>
              </m:sup>
            </m:sSup>
            <m:r>
              <w:rPr>
                <w:rFonts w:ascii="Cambria Math" w:hAnsi="Cambria Math"/>
                <w:sz w:val="28"/>
                <w:szCs w:val="28"/>
                <w:lang w:val="en-US"/>
              </w:rPr>
              <m:t>-1</m:t>
            </m:r>
          </m:sup>
          <m:e>
            <m:sSub>
              <m:sSubPr>
                <m:ctrlPr>
                  <w:rPr>
                    <w:rFonts w:ascii="Cambria Math" w:hAnsi="Cambria Math"/>
                    <w:i/>
                    <w:sz w:val="28"/>
                    <w:szCs w:val="28"/>
                  </w:rPr>
                </m:ctrlPr>
              </m:sSubPr>
              <m:e>
                <m:r>
                  <w:rPr>
                    <w:rFonts w:ascii="Cambria Math" w:hAnsi="Cambria Math"/>
                    <w:sz w:val="28"/>
                    <w:szCs w:val="28"/>
                    <w:lang w:val="en-US"/>
                  </w:rPr>
                  <m:t xml:space="preserve"> </m:t>
                </m:r>
                <m:r>
                  <w:rPr>
                    <w:rFonts w:ascii="Cambria Math" w:hAnsi="Cambria Math"/>
                    <w:sz w:val="28"/>
                    <w:szCs w:val="28"/>
                  </w:rPr>
                  <m:t>p</m:t>
                </m:r>
              </m:e>
              <m:sub>
                <m:r>
                  <w:rPr>
                    <w:rFonts w:ascii="Cambria Math" w:hAnsi="Cambria Math"/>
                    <w:sz w:val="28"/>
                    <w:szCs w:val="28"/>
                  </w:rPr>
                  <m:t>i</m:t>
                </m:r>
              </m:sub>
            </m:sSub>
          </m:e>
        </m:nary>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log</m:t>
        </m:r>
        <m:r>
          <w:rPr>
            <w:rFonts w:ascii="Cambria Math" w:hAnsi="Cambria Math"/>
            <w:sz w:val="28"/>
            <w:szCs w:val="28"/>
            <w:lang w:val="en-US"/>
          </w:rPr>
          <m:t>2(</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i</m:t>
            </m:r>
          </m:sub>
        </m:sSub>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lang w:val="en-US"/>
          </w:rPr>
          <m:t>)</m:t>
        </m:r>
      </m:oMath>
      <w:r w:rsidRPr="00F362CA">
        <w:rPr>
          <w:sz w:val="22"/>
          <w:szCs w:val="22"/>
          <w:lang w:val="en-US"/>
        </w:rPr>
        <w:t xml:space="preserve">                          (3.1)</w:t>
      </w:r>
    </w:p>
    <w:p w14:paraId="6E944EBF" w14:textId="77777777" w:rsidR="00582CE3" w:rsidRPr="00F362CA" w:rsidRDefault="00582CE3" w:rsidP="00CC6F28">
      <w:pPr>
        <w:rPr>
          <w:lang w:val="en-US"/>
        </w:rPr>
      </w:pPr>
    </w:p>
    <w:p w14:paraId="64F314A8" w14:textId="1B5A3447" w:rsidR="00CC6F28" w:rsidRPr="001561E0" w:rsidRDefault="00CC6F28" w:rsidP="00CC6F28">
      <m:oMath>
        <m:r>
          <w:rPr>
            <w:rFonts w:ascii="Cambria Math" w:hAnsi="Cambria Math"/>
          </w:rPr>
          <m:t>x</m:t>
        </m:r>
      </m:oMath>
      <w:r w:rsidRPr="001561E0">
        <w:t xml:space="preserve"> est l’échantillon étudié, Pi est la probabilité d’apparition de l’octet i.</w:t>
      </w:r>
    </w:p>
    <w:p w14:paraId="5C6C6E4F" w14:textId="77777777" w:rsidR="00CC6F28" w:rsidRPr="001561E0" w:rsidRDefault="00CC6F28" w:rsidP="00CC6F28"/>
    <w:p w14:paraId="46D0C183" w14:textId="77777777" w:rsidR="00CC6F28" w:rsidRPr="001561E0" w:rsidRDefault="00CC6F28" w:rsidP="00D42DA4">
      <w:pPr>
        <w:pStyle w:val="Heading3"/>
        <w:numPr>
          <w:ilvl w:val="0"/>
          <w:numId w:val="0"/>
        </w:numPr>
        <w:ind w:left="360"/>
      </w:pPr>
      <w:bookmarkStart w:id="239" w:name="_Toc137368187"/>
      <w:bookmarkStart w:id="240" w:name="_Toc137369804"/>
      <w:bookmarkStart w:id="241" w:name="_Toc137371511"/>
      <w:bookmarkStart w:id="242" w:name="_Toc137371835"/>
      <w:r w:rsidRPr="001561E0">
        <w:t>3.3.2. Coefficient de corrélation</w:t>
      </w:r>
      <w:bookmarkEnd w:id="239"/>
      <w:bookmarkEnd w:id="240"/>
      <w:bookmarkEnd w:id="241"/>
      <w:bookmarkEnd w:id="242"/>
    </w:p>
    <w:p w14:paraId="519C9F3F" w14:textId="77777777" w:rsidR="00CC6F28" w:rsidRPr="001561E0" w:rsidRDefault="00CC6F28" w:rsidP="00CC6F28">
      <w:r w:rsidRPr="001561E0">
        <w:t>Le coefficient de corrélation est défini par l’équation (3.1).</w:t>
      </w:r>
    </w:p>
    <w:p w14:paraId="009619DE" w14:textId="77777777" w:rsidR="00CC6F28" w:rsidRPr="001561E0" w:rsidRDefault="00CC6F28" w:rsidP="00CC6F28">
      <w:pPr>
        <w:rPr>
          <w:sz w:val="28"/>
          <w:szCs w:val="28"/>
        </w:rPr>
      </w:pPr>
      <w:r w:rsidRPr="001561E0">
        <w:rPr>
          <w:sz w:val="28"/>
          <w:szCs w:val="28"/>
        </w:rPr>
        <w:t xml:space="preserve">                                                        </w:t>
      </w:r>
      <m:oMath>
        <m:r>
          <w:rPr>
            <w:rFonts w:ascii="Cambria Math" w:hAnsi="Cambria Math"/>
            <w:sz w:val="28"/>
            <w:szCs w:val="28"/>
          </w:rPr>
          <m:t>r(p,q)=</m:t>
        </m:r>
        <m:f>
          <m:fPr>
            <m:ctrlPr>
              <w:rPr>
                <w:rFonts w:ascii="Cambria Math" w:hAnsi="Cambria Math"/>
                <w:i/>
                <w:sz w:val="28"/>
                <w:szCs w:val="28"/>
              </w:rPr>
            </m:ctrlPr>
          </m:fPr>
          <m:num>
            <m:r>
              <w:rPr>
                <w:rFonts w:ascii="Cambria Math" w:hAnsi="Cambria Math"/>
                <w:sz w:val="28"/>
                <w:szCs w:val="28"/>
              </w:rPr>
              <m:t>cov(p,q)</m:t>
            </m:r>
          </m:num>
          <m:den>
            <m:r>
              <w:rPr>
                <w:rFonts w:ascii="Cambria Math" w:hAnsi="Cambria Math"/>
                <w:sz w:val="28"/>
                <w:szCs w:val="28"/>
              </w:rPr>
              <m:t>σ(p)σ(q)</m:t>
            </m:r>
          </m:den>
        </m:f>
      </m:oMath>
      <w:r w:rsidRPr="001561E0">
        <w:rPr>
          <w:sz w:val="28"/>
          <w:szCs w:val="28"/>
        </w:rPr>
        <w:t xml:space="preserve">                           </w:t>
      </w:r>
      <w:r w:rsidRPr="001561E0">
        <w:rPr>
          <w:sz w:val="22"/>
          <w:szCs w:val="22"/>
        </w:rPr>
        <w:t xml:space="preserve">(3.2)        </w:t>
      </w:r>
    </w:p>
    <w:p w14:paraId="196B154B" w14:textId="77777777" w:rsidR="00CC6F28" w:rsidRPr="001561E0" w:rsidRDefault="00CC6F28" w:rsidP="00CC6F28">
      <w:r w:rsidRPr="001561E0">
        <w:t xml:space="preserve">Où </w:t>
      </w:r>
      <w:r w:rsidRPr="001561E0">
        <w:rPr>
          <w:rFonts w:ascii="Cambria Math" w:hAnsi="Cambria Math" w:cs="Cambria Math"/>
        </w:rPr>
        <w:t>𝑞</w:t>
      </w:r>
      <w:r w:rsidRPr="001561E0">
        <w:t xml:space="preserve"> est la valeur de l’élément adjacent à </w:t>
      </w:r>
      <w:r w:rsidRPr="001561E0">
        <w:rPr>
          <w:rFonts w:ascii="Cambria Math" w:hAnsi="Cambria Math" w:cs="Cambria Math"/>
        </w:rPr>
        <w:t>𝑝</w:t>
      </w:r>
      <w:r w:rsidRPr="001561E0">
        <w:t>.[14]</w:t>
      </w:r>
    </w:p>
    <w:p w14:paraId="3C1CA834" w14:textId="77777777" w:rsidR="00CC6F28" w:rsidRPr="001561E0" w:rsidRDefault="00CC6F28" w:rsidP="00CC6F28"/>
    <w:p w14:paraId="326D9C95" w14:textId="745FB1C4" w:rsidR="00CC6F28" w:rsidRPr="001561E0" w:rsidRDefault="00CC6F28" w:rsidP="00CC6F28">
      <w:r w:rsidRPr="001561E0">
        <w:t xml:space="preserve">C'est une grandeur qui mesure la similarité de deux éléments adjacents [14]. Dans un système de cryptage sécurisé, la corrélation entre les éléments adjacents du texte crypté(ciphertext) obtenu doit être faible « proche de 0 » pour empêcher les attaquants de casser l'algorithme e, utilisant certains types d'attaques statistiques pour récupérer les informations d'origine(plaintext). </w:t>
      </w:r>
    </w:p>
    <w:p w14:paraId="321CDF70" w14:textId="77777777" w:rsidR="00CC6F28" w:rsidRPr="001561E0" w:rsidRDefault="00CC6F28" w:rsidP="00CC6F28"/>
    <w:p w14:paraId="18B4A754" w14:textId="77777777" w:rsidR="00CC6F28" w:rsidRPr="001561E0" w:rsidRDefault="00CC6F28" w:rsidP="00D42DA4">
      <w:pPr>
        <w:pStyle w:val="Heading3"/>
        <w:numPr>
          <w:ilvl w:val="0"/>
          <w:numId w:val="0"/>
        </w:numPr>
        <w:ind w:left="360"/>
      </w:pPr>
      <w:bookmarkStart w:id="243" w:name="_Toc137368188"/>
      <w:bookmarkStart w:id="244" w:name="_Toc137369805"/>
      <w:bookmarkStart w:id="245" w:name="_Toc137371512"/>
      <w:bookmarkStart w:id="246" w:name="_Toc137371836"/>
      <w:r w:rsidRPr="001561E0">
        <w:t>3.3.3. L’attaque différentielle</w:t>
      </w:r>
      <w:bookmarkEnd w:id="243"/>
      <w:bookmarkEnd w:id="244"/>
      <w:bookmarkEnd w:id="245"/>
      <w:bookmarkEnd w:id="246"/>
    </w:p>
    <w:p w14:paraId="6583FA9C" w14:textId="77777777" w:rsidR="00CC6F28" w:rsidRPr="001561E0" w:rsidRDefault="00CC6F28" w:rsidP="00CC6F28">
      <w:r w:rsidRPr="001561E0">
        <w:t xml:space="preserve">L’attaque différentielle est un moyen de comparer deux signaux audios pour trouver des faiblesses dans le cryptage. Un bon algorithme de cryptage devrait rendre difficile pour un attaquant de trouver ces schémas en répartissant l'effet d'un seul bit de texte en clair sur la plus grande partie possible de l'audio crypté. </w:t>
      </w:r>
    </w:p>
    <w:p w14:paraId="13321C40" w14:textId="1CACAC8E" w:rsidR="00CC6F28" w:rsidRPr="001561E0" w:rsidRDefault="00CC6F28" w:rsidP="00CC6F28">
      <w:r w:rsidRPr="001561E0">
        <w:lastRenderedPageBreak/>
        <w:t xml:space="preserve">Deux méthodes sont couramment utilisées pour mesurer l'effet d'un petit changement dans l'audio original : </w:t>
      </w:r>
      <w:proofErr w:type="spellStart"/>
      <w:r w:rsidRPr="001561E0">
        <w:t>Unified</w:t>
      </w:r>
      <w:proofErr w:type="spellEnd"/>
      <w:r w:rsidRPr="001561E0">
        <w:t xml:space="preserve"> </w:t>
      </w:r>
      <w:proofErr w:type="spellStart"/>
      <w:r w:rsidRPr="001561E0">
        <w:t>Average</w:t>
      </w:r>
      <w:proofErr w:type="spellEnd"/>
      <w:r w:rsidRPr="001561E0">
        <w:t xml:space="preserve"> </w:t>
      </w:r>
      <w:proofErr w:type="spellStart"/>
      <w:r w:rsidRPr="001561E0">
        <w:t>Changing</w:t>
      </w:r>
      <w:proofErr w:type="spellEnd"/>
      <w:r w:rsidRPr="001561E0">
        <w:t xml:space="preserve"> </w:t>
      </w:r>
      <w:proofErr w:type="spellStart"/>
      <w:r w:rsidRPr="001561E0">
        <w:t>Intensity</w:t>
      </w:r>
      <w:proofErr w:type="spellEnd"/>
      <w:r w:rsidRPr="001561E0">
        <w:t xml:space="preserve"> (UACI) et </w:t>
      </w:r>
      <w:proofErr w:type="spellStart"/>
      <w:r w:rsidRPr="001561E0">
        <w:t>Number</w:t>
      </w:r>
      <w:proofErr w:type="spellEnd"/>
      <w:r w:rsidRPr="001561E0">
        <w:t xml:space="preserve"> of Pixels Change Rate (NPCR). [</w:t>
      </w:r>
      <w:r w:rsidR="001471E5" w:rsidRPr="001561E0">
        <w:t>20</w:t>
      </w:r>
      <w:r w:rsidRPr="001561E0">
        <w:t>]</w:t>
      </w:r>
    </w:p>
    <w:p w14:paraId="0472741B" w14:textId="77777777" w:rsidR="00CC6F28" w:rsidRPr="001561E0" w:rsidRDefault="00CC6F28" w:rsidP="00CC6F28">
      <w:r w:rsidRPr="001561E0">
        <w:t>Leurs équations sont données comme suit :</w:t>
      </w:r>
    </w:p>
    <w:p w14:paraId="35DCF3C5" w14:textId="77777777" w:rsidR="00CC6F28" w:rsidRPr="001561E0" w:rsidRDefault="00CC6F28" w:rsidP="00CC6F28"/>
    <w:p w14:paraId="78809CBD" w14:textId="77777777" w:rsidR="00CC6F28" w:rsidRPr="001561E0" w:rsidRDefault="00CC6F28" w:rsidP="00CC6F28">
      <w:r w:rsidRPr="001561E0">
        <w:rPr>
          <w:noProof/>
        </w:rPr>
        <mc:AlternateContent>
          <mc:Choice Requires="wps">
            <w:drawing>
              <wp:anchor distT="0" distB="0" distL="114300" distR="114300" simplePos="0" relativeHeight="251760640" behindDoc="0" locked="0" layoutInCell="1" allowOverlap="1" wp14:anchorId="0993AA75" wp14:editId="00FEF43E">
                <wp:simplePos x="0" y="0"/>
                <wp:positionH relativeFrom="column">
                  <wp:posOffset>1319530</wp:posOffset>
                </wp:positionH>
                <wp:positionV relativeFrom="paragraph">
                  <wp:posOffset>10795</wp:posOffset>
                </wp:positionV>
                <wp:extent cx="180975" cy="714375"/>
                <wp:effectExtent l="0" t="0" r="28575" b="28575"/>
                <wp:wrapNone/>
                <wp:docPr id="8" name="Left Brace 8"/>
                <wp:cNvGraphicFramePr/>
                <a:graphic xmlns:a="http://schemas.openxmlformats.org/drawingml/2006/main">
                  <a:graphicData uri="http://schemas.microsoft.com/office/word/2010/wordprocessingShape">
                    <wps:wsp>
                      <wps:cNvSpPr/>
                      <wps:spPr>
                        <a:xfrm>
                          <a:off x="0" y="0"/>
                          <a:ext cx="180975" cy="714375"/>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12317E7B" id="Left Brace 8" o:spid="_x0000_s1026" type="#_x0000_t87" style="position:absolute;margin-left:103.9pt;margin-top:.85pt;width:14.25pt;height:56.25pt;z-index:251760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" adj="456" strokecolor="black [3040]"/>
            </w:pict>
          </mc:Fallback>
        </mc:AlternateContent>
      </w:r>
      <w:r w:rsidRPr="001561E0">
        <w:t xml:space="preserve">                                     </w:t>
      </w:r>
      <m:oMath>
        <m:r>
          <w:rPr>
            <w:rFonts w:ascii="Cambria Math" w:hAnsi="Cambria Math"/>
          </w:rPr>
          <m:t>NPCR=</m:t>
        </m:r>
        <m:f>
          <m:fPr>
            <m:ctrlPr>
              <w:rPr>
                <w:rFonts w:ascii="Cambria Math" w:hAnsi="Cambria Math"/>
                <w:i/>
              </w:rPr>
            </m:ctrlPr>
          </m:fPr>
          <m:num>
            <m:r>
              <w:rPr>
                <w:rFonts w:ascii="Cambria Math" w:hAnsi="Cambria Math"/>
              </w:rPr>
              <m:t>1</m:t>
            </m:r>
          </m:num>
          <m:den>
            <m:r>
              <w:rPr>
                <w:rFonts w:ascii="Cambria Math" w:hAnsi="Cambria Math"/>
              </w:rPr>
              <m:t>L</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L</m:t>
            </m:r>
          </m:sup>
          <m:e>
            <m:r>
              <w:rPr>
                <w:rFonts w:ascii="Cambria Math" w:hAnsi="Cambria Math"/>
              </w:rPr>
              <m:t>|Sign(</m:t>
            </m:r>
            <m:d>
              <m:dPr>
                <m:begChr m:val="⌊"/>
                <m:endChr m:val="⌋"/>
                <m:ctrlPr>
                  <w:rPr>
                    <w:rFonts w:ascii="Cambria Math" w:hAnsi="Cambria Math"/>
                    <w:i/>
                  </w:rPr>
                </m:ctrlPr>
              </m:dPr>
              <m:e>
                <m:r>
                  <w:rPr>
                    <w:rFonts w:ascii="Cambria Math" w:hAnsi="Cambria Math"/>
                  </w:rPr>
                  <m:t xml:space="preserve"> C1</m:t>
                </m:r>
                <m:d>
                  <m:dPr>
                    <m:ctrlPr>
                      <w:rPr>
                        <w:rFonts w:ascii="Cambria Math" w:hAnsi="Cambria Math"/>
                        <w:i/>
                      </w:rPr>
                    </m:ctrlPr>
                  </m:dPr>
                  <m:e>
                    <m:r>
                      <w:rPr>
                        <w:rFonts w:ascii="Cambria Math" w:hAnsi="Cambria Math"/>
                      </w:rPr>
                      <m:t>i</m:t>
                    </m:r>
                  </m:e>
                </m:d>
              </m:e>
            </m:d>
            <m:r>
              <w:rPr>
                <w:rFonts w:ascii="Cambria Math" w:hAnsi="Cambria Math"/>
              </w:rPr>
              <m:t>-</m:t>
            </m:r>
            <m:d>
              <m:dPr>
                <m:begChr m:val="⌊"/>
                <m:endChr m:val="⌋"/>
                <m:ctrlPr>
                  <w:rPr>
                    <w:rFonts w:ascii="Cambria Math" w:hAnsi="Cambria Math"/>
                    <w:i/>
                  </w:rPr>
                </m:ctrlPr>
              </m:dPr>
              <m:e>
                <m:r>
                  <w:rPr>
                    <w:rFonts w:ascii="Cambria Math" w:hAnsi="Cambria Math"/>
                  </w:rPr>
                  <m:t>C2</m:t>
                </m:r>
                <m:d>
                  <m:dPr>
                    <m:ctrlPr>
                      <w:rPr>
                        <w:rFonts w:ascii="Cambria Math" w:hAnsi="Cambria Math"/>
                        <w:i/>
                      </w:rPr>
                    </m:ctrlPr>
                  </m:dPr>
                  <m:e>
                    <m:r>
                      <w:rPr>
                        <w:rFonts w:ascii="Cambria Math" w:hAnsi="Cambria Math"/>
                      </w:rPr>
                      <m:t>i</m:t>
                    </m:r>
                  </m:e>
                </m:d>
              </m:e>
            </m:d>
            <m:r>
              <w:rPr>
                <w:rFonts w:ascii="Cambria Math" w:hAnsi="Cambria Math"/>
              </w:rPr>
              <m:t xml:space="preserve">)×100% </m:t>
            </m:r>
          </m:e>
        </m:nary>
      </m:oMath>
      <w:r w:rsidRPr="001561E0">
        <w:t xml:space="preserve">       (3.3) </w:t>
      </w:r>
    </w:p>
    <w:p w14:paraId="7909E622" w14:textId="77777777" w:rsidR="00CC6F28" w:rsidRPr="001561E0" w:rsidRDefault="00CC6F28" w:rsidP="00CC6F28">
      <w:r w:rsidRPr="001561E0">
        <w:t xml:space="preserve">                                     </w:t>
      </w:r>
      <m:oMath>
        <m:r>
          <w:rPr>
            <w:rFonts w:ascii="Cambria Math" w:hAnsi="Cambria Math"/>
          </w:rPr>
          <m:t>UACI=</m:t>
        </m:r>
        <m:f>
          <m:fPr>
            <m:ctrlPr>
              <w:rPr>
                <w:rFonts w:ascii="Cambria Math" w:hAnsi="Cambria Math"/>
                <w:i/>
              </w:rPr>
            </m:ctrlPr>
          </m:fPr>
          <m:num>
            <m:r>
              <w:rPr>
                <w:rFonts w:ascii="Cambria Math" w:hAnsi="Cambria Math"/>
              </w:rPr>
              <m:t>1</m:t>
            </m:r>
          </m:num>
          <m:den>
            <m:r>
              <w:rPr>
                <w:rFonts w:ascii="Cambria Math" w:hAnsi="Cambria Math"/>
              </w:rPr>
              <m:t>L</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L</m:t>
            </m:r>
          </m:sup>
          <m:e>
            <m:f>
              <m:fPr>
                <m:ctrlPr>
                  <w:rPr>
                    <w:rFonts w:ascii="Cambria Math" w:hAnsi="Cambria Math"/>
                    <w:i/>
                  </w:rPr>
                </m:ctrlPr>
              </m:fPr>
              <m:num>
                <m:r>
                  <w:rPr>
                    <w:rFonts w:ascii="Cambria Math" w:hAnsi="Cambria Math"/>
                  </w:rPr>
                  <m:t>|</m:t>
                </m:r>
                <m:d>
                  <m:dPr>
                    <m:begChr m:val="⌊"/>
                    <m:endChr m:val="⌋"/>
                    <m:ctrlPr>
                      <w:rPr>
                        <w:rFonts w:ascii="Cambria Math" w:hAnsi="Cambria Math"/>
                        <w:i/>
                      </w:rPr>
                    </m:ctrlPr>
                  </m:dPr>
                  <m:e>
                    <m:r>
                      <w:rPr>
                        <w:rFonts w:ascii="Cambria Math" w:hAnsi="Cambria Math"/>
                      </w:rPr>
                      <m:t xml:space="preserve"> C1</m:t>
                    </m:r>
                    <m:d>
                      <m:dPr>
                        <m:ctrlPr>
                          <w:rPr>
                            <w:rFonts w:ascii="Cambria Math" w:hAnsi="Cambria Math"/>
                            <w:i/>
                          </w:rPr>
                        </m:ctrlPr>
                      </m:dPr>
                      <m:e>
                        <m:r>
                          <w:rPr>
                            <w:rFonts w:ascii="Cambria Math" w:hAnsi="Cambria Math"/>
                          </w:rPr>
                          <m:t>i</m:t>
                        </m:r>
                      </m:e>
                    </m:d>
                  </m:e>
                </m:d>
                <m:r>
                  <w:rPr>
                    <w:rFonts w:ascii="Cambria Math" w:hAnsi="Cambria Math"/>
                  </w:rPr>
                  <m:t>-</m:t>
                </m:r>
                <m:d>
                  <m:dPr>
                    <m:begChr m:val="⌊"/>
                    <m:endChr m:val="⌋"/>
                    <m:ctrlPr>
                      <w:rPr>
                        <w:rFonts w:ascii="Cambria Math" w:hAnsi="Cambria Math"/>
                        <w:i/>
                      </w:rPr>
                    </m:ctrlPr>
                  </m:dPr>
                  <m:e>
                    <m:r>
                      <w:rPr>
                        <w:rFonts w:ascii="Cambria Math" w:hAnsi="Cambria Math"/>
                      </w:rPr>
                      <m:t>C2</m:t>
                    </m:r>
                    <m:d>
                      <m:dPr>
                        <m:ctrlPr>
                          <w:rPr>
                            <w:rFonts w:ascii="Cambria Math" w:hAnsi="Cambria Math"/>
                            <w:i/>
                          </w:rPr>
                        </m:ctrlPr>
                      </m:dPr>
                      <m:e>
                        <m:r>
                          <w:rPr>
                            <w:rFonts w:ascii="Cambria Math" w:hAnsi="Cambria Math"/>
                          </w:rPr>
                          <m:t>i</m:t>
                        </m:r>
                      </m:e>
                    </m:d>
                  </m:e>
                </m:d>
                <m:r>
                  <w:rPr>
                    <w:rFonts w:ascii="Cambria Math" w:hAnsi="Cambria Math"/>
                  </w:rPr>
                  <m:t>|</m:t>
                </m:r>
              </m:num>
              <m:den>
                <m:r>
                  <w:rPr>
                    <w:rFonts w:ascii="Cambria Math" w:hAnsi="Cambria Math"/>
                  </w:rPr>
                  <m:t>255</m:t>
                </m:r>
              </m:den>
            </m:f>
            <m:r>
              <w:rPr>
                <w:rFonts w:ascii="Cambria Math" w:hAnsi="Cambria Math"/>
              </w:rPr>
              <m:t>×100%</m:t>
            </m:r>
          </m:e>
        </m:nary>
        <m:r>
          <w:rPr>
            <w:rFonts w:ascii="Cambria Math" w:hAnsi="Cambria Math"/>
          </w:rPr>
          <m:t xml:space="preserve"> </m:t>
        </m:r>
      </m:oMath>
      <w:r w:rsidRPr="001561E0">
        <w:rPr>
          <w:sz w:val="22"/>
          <w:szCs w:val="22"/>
        </w:rPr>
        <w:t xml:space="preserve">                               </w:t>
      </w:r>
      <w:r w:rsidRPr="001561E0">
        <w:t>(3.4)</w:t>
      </w:r>
    </w:p>
    <w:p w14:paraId="0BCEA0B7" w14:textId="77777777" w:rsidR="00CC6F28" w:rsidRPr="001561E0" w:rsidRDefault="00CC6F28" w:rsidP="00CC6F28"/>
    <w:p w14:paraId="10F8316C" w14:textId="77777777" w:rsidR="00CC6F28" w:rsidRPr="001561E0" w:rsidRDefault="00CC6F28" w:rsidP="00CC6F28">
      <w:r w:rsidRPr="001561E0">
        <w:t xml:space="preserve">Où </w:t>
      </w:r>
      <w:r w:rsidRPr="001561E0">
        <w:rPr>
          <w:rFonts w:ascii="Cambria Math" w:hAnsi="Cambria Math" w:cs="Cambria Math"/>
        </w:rPr>
        <w:t>𝐶</w:t>
      </w:r>
      <w:r w:rsidRPr="001561E0">
        <w:t xml:space="preserve">1 est le texte chiffré original, </w:t>
      </w:r>
      <w:r w:rsidRPr="001561E0">
        <w:rPr>
          <w:rFonts w:ascii="Cambria Math" w:hAnsi="Cambria Math" w:cs="Cambria Math"/>
        </w:rPr>
        <w:t>𝐶</w:t>
      </w:r>
      <w:r w:rsidRPr="001561E0">
        <w:t xml:space="preserve">2 est le nouveau texte chiffré, </w:t>
      </w:r>
      <w:r w:rsidRPr="001561E0">
        <w:rPr>
          <w:rFonts w:ascii="Cambria Math" w:hAnsi="Cambria Math" w:cs="Cambria Math"/>
        </w:rPr>
        <w:t>⌊𝑥⌋</w:t>
      </w:r>
      <w:r w:rsidRPr="001561E0">
        <w:t xml:space="preserve"> est la fonction d'arrondissement vers le zéro, </w:t>
      </w:r>
      <w:r w:rsidRPr="001561E0">
        <w:rPr>
          <w:rFonts w:ascii="Cambria Math" w:hAnsi="Cambria Math" w:cs="Cambria Math"/>
        </w:rPr>
        <w:t>𝑠𝑖𝑔𝑛</w:t>
      </w:r>
      <w:r w:rsidRPr="001561E0">
        <w:t>(</w:t>
      </w:r>
      <w:r w:rsidRPr="001561E0">
        <w:rPr>
          <w:rFonts w:ascii="Cambria Math" w:hAnsi="Cambria Math" w:cs="Cambria Math"/>
        </w:rPr>
        <w:t>𝑥</w:t>
      </w:r>
      <w:r w:rsidRPr="001561E0">
        <w:t xml:space="preserve">) est la fonction signe, et </w:t>
      </w:r>
      <w:r w:rsidRPr="001561E0">
        <w:rPr>
          <w:rFonts w:ascii="Cambria Math" w:hAnsi="Cambria Math" w:cs="Cambria Math"/>
        </w:rPr>
        <w:t>𝐿</w:t>
      </w:r>
      <w:r w:rsidRPr="001561E0">
        <w:t xml:space="preserve"> est la longueur du signal audio. </w:t>
      </w:r>
    </w:p>
    <w:p w14:paraId="1C8CC4C4" w14:textId="77777777" w:rsidR="00CC6F28" w:rsidRPr="001561E0" w:rsidRDefault="00CC6F28" w:rsidP="00CC6F28"/>
    <w:p w14:paraId="5F656672" w14:textId="77777777" w:rsidR="00CC6F28" w:rsidRPr="001561E0" w:rsidRDefault="00CC6F28" w:rsidP="00582CE3">
      <w:pPr>
        <w:pStyle w:val="Heading3"/>
        <w:numPr>
          <w:ilvl w:val="0"/>
          <w:numId w:val="0"/>
        </w:numPr>
        <w:ind w:left="142"/>
      </w:pPr>
      <w:bookmarkStart w:id="247" w:name="_Toc137368189"/>
      <w:bookmarkStart w:id="248" w:name="_Toc137369806"/>
      <w:bookmarkStart w:id="249" w:name="_Toc137371513"/>
      <w:bookmarkStart w:id="250" w:name="_Toc137371837"/>
      <w:r w:rsidRPr="001561E0">
        <w:t>3.3.4. Espace des clés</w:t>
      </w:r>
      <w:bookmarkEnd w:id="247"/>
      <w:bookmarkEnd w:id="248"/>
      <w:bookmarkEnd w:id="249"/>
      <w:bookmarkEnd w:id="250"/>
    </w:p>
    <w:p w14:paraId="50181C0C" w14:textId="67159D3C" w:rsidR="00CC6F28" w:rsidRPr="001561E0" w:rsidRDefault="00CC6F28" w:rsidP="00CC6F28">
      <w:r w:rsidRPr="001561E0">
        <w:t>La clé est la partie essentielle dans chaque système de cryptage. L'espace des clés indique le nombre total de clés possibles pouvant être utilisées avec un algorithme de cryptage, plus l'espace des clés est grand, plus l'algorithme de cryptage est considéré sécurisé, et devient plus difficile pour un attaquant de déterminer la clé correcte.[</w:t>
      </w:r>
      <w:r w:rsidR="001471E5" w:rsidRPr="001561E0">
        <w:t>20</w:t>
      </w:r>
      <w:r w:rsidRPr="001561E0">
        <w:t>]</w:t>
      </w:r>
    </w:p>
    <w:p w14:paraId="47F8E322" w14:textId="77777777" w:rsidR="00CC6F28" w:rsidRPr="001561E0" w:rsidRDefault="00CC6F28" w:rsidP="00CC6F28"/>
    <w:p w14:paraId="322E62F9" w14:textId="77777777" w:rsidR="00CC6F28" w:rsidRPr="001561E0" w:rsidRDefault="00CC6F28" w:rsidP="00582CE3">
      <w:pPr>
        <w:pStyle w:val="Heading3"/>
        <w:numPr>
          <w:ilvl w:val="0"/>
          <w:numId w:val="0"/>
        </w:numPr>
        <w:ind w:left="142"/>
      </w:pPr>
      <w:bookmarkStart w:id="251" w:name="_Toc137368190"/>
      <w:bookmarkStart w:id="252" w:name="_Toc137369807"/>
      <w:bookmarkStart w:id="253" w:name="_Toc137371514"/>
      <w:bookmarkStart w:id="254" w:name="_Toc137371838"/>
      <w:r w:rsidRPr="001561E0">
        <w:t>3.3.5. Sensibilité de la clé</w:t>
      </w:r>
      <w:bookmarkEnd w:id="251"/>
      <w:bookmarkEnd w:id="252"/>
      <w:bookmarkEnd w:id="253"/>
      <w:bookmarkEnd w:id="254"/>
      <w:r w:rsidRPr="001561E0">
        <w:t> </w:t>
      </w:r>
    </w:p>
    <w:p w14:paraId="3897B935" w14:textId="77777777" w:rsidR="00CC6F28" w:rsidRPr="001561E0" w:rsidRDefault="00CC6F28" w:rsidP="00CC6F28">
      <w:r w:rsidRPr="001561E0">
        <w:t xml:space="preserve">La sensibilité de la clé signifie que même une petite modification de la clé secrète utilisée pour le cryptage devrait produire un résultat crypté complètement différent. </w:t>
      </w:r>
    </w:p>
    <w:p w14:paraId="2FA8FC6C" w14:textId="7B01A6B8" w:rsidR="00CC6F28" w:rsidRPr="001561E0" w:rsidRDefault="00CC6F28" w:rsidP="00CC6F28">
      <w:r w:rsidRPr="001561E0">
        <w:t>En d'autres termes, si un seul bit de la clé est modifié, l'audio en résulte doit être entièrement décrypté et par conséquent on ne doit pas connaître l’audio original. Cette caractéristique est importante pour garantir la sécurité des données audio cryptées.[</w:t>
      </w:r>
      <w:r w:rsidR="001471E5" w:rsidRPr="001561E0">
        <w:t>20</w:t>
      </w:r>
      <w:r w:rsidRPr="001561E0">
        <w:t>]</w:t>
      </w:r>
    </w:p>
    <w:p w14:paraId="00E890BB" w14:textId="77777777" w:rsidR="00CC6F28" w:rsidRPr="001561E0" w:rsidRDefault="00CC6F28" w:rsidP="00CC6F28">
      <w:pPr>
        <w:ind w:firstLine="0"/>
      </w:pPr>
    </w:p>
    <w:p w14:paraId="75051312" w14:textId="77777777" w:rsidR="00CC6F28" w:rsidRPr="001561E0" w:rsidRDefault="00CC6F28" w:rsidP="00D42DA4">
      <w:pPr>
        <w:pStyle w:val="Heading2"/>
        <w:numPr>
          <w:ilvl w:val="0"/>
          <w:numId w:val="0"/>
        </w:numPr>
        <w:ind w:left="180"/>
      </w:pPr>
      <w:bookmarkStart w:id="255" w:name="_Toc137368191"/>
      <w:bookmarkStart w:id="256" w:name="_Toc137369808"/>
      <w:bookmarkStart w:id="257" w:name="_Toc137371515"/>
      <w:bookmarkStart w:id="258" w:name="_Toc137371839"/>
      <w:r w:rsidRPr="001561E0">
        <w:t>3.5. Résultats des simulations et analyse de sécurité</w:t>
      </w:r>
      <w:bookmarkEnd w:id="255"/>
      <w:bookmarkEnd w:id="256"/>
      <w:bookmarkEnd w:id="257"/>
      <w:bookmarkEnd w:id="258"/>
    </w:p>
    <w:p w14:paraId="5EB9A222" w14:textId="77777777" w:rsidR="00CC6F28" w:rsidRPr="001561E0" w:rsidRDefault="00CC6F28" w:rsidP="00CC6F28">
      <w:r w:rsidRPr="001561E0">
        <w:t>Dans le but d'évaluer la performance d'AEA-NCS, nous avons utilisé différents tests de sécurité sur des fichiers audio pour prouver la sécurité et l'efficacité d'AEA-NSC numériquement et graphiquement.</w:t>
      </w:r>
    </w:p>
    <w:p w14:paraId="128DDCD4" w14:textId="77777777" w:rsidR="00CC6F28" w:rsidRPr="001561E0" w:rsidRDefault="00CC6F28" w:rsidP="00CC6F28"/>
    <w:p w14:paraId="675D68C3" w14:textId="77777777" w:rsidR="00CC6F28" w:rsidRPr="001561E0" w:rsidRDefault="00CC6F28" w:rsidP="00D42DA4">
      <w:pPr>
        <w:pStyle w:val="Heading3"/>
        <w:numPr>
          <w:ilvl w:val="0"/>
          <w:numId w:val="0"/>
        </w:numPr>
        <w:ind w:left="360"/>
      </w:pPr>
      <w:bookmarkStart w:id="259" w:name="_Toc137368192"/>
      <w:bookmarkStart w:id="260" w:name="_Toc137369809"/>
      <w:bookmarkStart w:id="261" w:name="_Toc137371516"/>
      <w:bookmarkStart w:id="262" w:name="_Toc137371840"/>
      <w:r w:rsidRPr="001561E0">
        <w:t>3.5.1. Résultats du cryptage &amp; du décryptage</w:t>
      </w:r>
      <w:bookmarkEnd w:id="259"/>
      <w:bookmarkEnd w:id="260"/>
      <w:bookmarkEnd w:id="261"/>
      <w:bookmarkEnd w:id="262"/>
      <w:r w:rsidRPr="001561E0">
        <w:t xml:space="preserve"> </w:t>
      </w:r>
    </w:p>
    <w:p w14:paraId="0588E014" w14:textId="77777777" w:rsidR="00CC6F28" w:rsidRPr="001561E0" w:rsidRDefault="00CC6F28" w:rsidP="00CC6F28">
      <w:r w:rsidRPr="001561E0">
        <w:t xml:space="preserve">Nous appliquons l’algorithme AEA-NCS pour le cryptage et le décryptage des fichiers audio sélectionnés parmi les fichiers ESC-50. </w:t>
      </w:r>
    </w:p>
    <w:p w14:paraId="6F090D92" w14:textId="225F7C99" w:rsidR="00CC6F28" w:rsidRPr="001561E0" w:rsidRDefault="00CC6F28" w:rsidP="00CC6F28">
      <w:r w:rsidRPr="001561E0">
        <w:t>La figure 3.</w:t>
      </w:r>
      <w:r w:rsidR="0058122D">
        <w:t>2</w:t>
      </w:r>
      <w:r w:rsidRPr="001561E0">
        <w:t xml:space="preserve"> montre les signaux audios qu’on souhaite crypter avec l’algorithme AEA-NCS.</w:t>
      </w:r>
    </w:p>
    <w:p w14:paraId="495A7D9E" w14:textId="4042ABEF" w:rsidR="00CC6F28" w:rsidRPr="001561E0" w:rsidRDefault="00CC6F28" w:rsidP="00CC6F28">
      <w:pPr>
        <w:spacing w:after="240"/>
      </w:pPr>
      <w:r w:rsidRPr="001561E0">
        <w:lastRenderedPageBreak/>
        <w:t>La figure 3.</w:t>
      </w:r>
      <w:r w:rsidR="0058122D">
        <w:t>3</w:t>
      </w:r>
      <w:r w:rsidRPr="001561E0">
        <w:t xml:space="preserve"> montre les signaux audios après cryptage AEA-NCS en utilisant la clé de cryptage </w:t>
      </w:r>
      <w:r w:rsidRPr="001561E0">
        <w:rPr>
          <w:b/>
          <w:bCs/>
        </w:rPr>
        <w:t>K</w:t>
      </w:r>
      <w:r w:rsidRPr="001561E0">
        <w:t>={cf67be5ffc6ab758a53be70d32b2530ae46771e15feb811f93ef018f6d92ed4e}.</w:t>
      </w:r>
    </w:p>
    <w:p w14:paraId="2F91FFAD" w14:textId="77777777" w:rsidR="00CC6F28" w:rsidRPr="001561E0" w:rsidRDefault="00CC6F28" w:rsidP="00CC6F28">
      <w:r w:rsidRPr="001561E0">
        <w:t xml:space="preserve">Nous remarquons que peu importe le type du signal audio, on obtient toujours un signal audio crypté identique dont la distribution de l'amplitude est uniforme ce qui prouve que l’AEA-NCS offre de bonne performance de cryptage et ne fuite aucune information sur l’audio original. </w:t>
      </w:r>
    </w:p>
    <w:p w14:paraId="0F0A4B32" w14:textId="77777777" w:rsidR="00CC6F28" w:rsidRPr="001561E0" w:rsidRDefault="00CC6F28" w:rsidP="00CC6F28"/>
    <w:p w14:paraId="18F36B3F" w14:textId="77777777" w:rsidR="00CC6F28" w:rsidRPr="001561E0" w:rsidRDefault="00CC6F28" w:rsidP="00CC6F28">
      <w:r w:rsidRPr="001561E0">
        <w:rPr>
          <w:noProof/>
        </w:rPr>
        <w:drawing>
          <wp:inline distT="0" distB="0" distL="0" distR="0" wp14:anchorId="4FECA8AB" wp14:editId="450F802A">
            <wp:extent cx="2381250" cy="196215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6">
                      <a:extLst>
                        <a:ext uri="{28A0092B-C50C-407E-A947-70E740481C1C}">
                          <a14:useLocalDpi xmlns:a14="http://schemas.microsoft.com/office/drawing/2010/main" val="0"/>
                        </a:ext>
                      </a:extLst>
                    </a:blip>
                    <a:srcRect l="4107" t="5714" r="8750" b="2381"/>
                    <a:stretch/>
                  </pic:blipFill>
                  <pic:spPr bwMode="auto">
                    <a:xfrm>
                      <a:off x="0" y="0"/>
                      <a:ext cx="2381589" cy="1962429"/>
                    </a:xfrm>
                    <a:prstGeom prst="rect">
                      <a:avLst/>
                    </a:prstGeom>
                    <a:noFill/>
                    <a:ln>
                      <a:noFill/>
                    </a:ln>
                    <a:extLst>
                      <a:ext uri="{53640926-AAD7-44D8-BBD7-CCE9431645EC}">
                        <a14:shadowObscured xmlns:a14="http://schemas.microsoft.com/office/drawing/2010/main"/>
                      </a:ext>
                    </a:extLst>
                  </pic:spPr>
                </pic:pic>
              </a:graphicData>
            </a:graphic>
          </wp:inline>
        </w:drawing>
      </w:r>
      <w:r w:rsidRPr="001561E0">
        <w:t xml:space="preserve">                   </w:t>
      </w:r>
      <w:r w:rsidRPr="001561E0">
        <w:rPr>
          <w:noProof/>
        </w:rPr>
        <w:drawing>
          <wp:inline distT="0" distB="0" distL="0" distR="0" wp14:anchorId="7EB49A9A" wp14:editId="719C13DB">
            <wp:extent cx="2377440" cy="1862085"/>
            <wp:effectExtent l="0" t="0" r="3810"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7">
                      <a:extLst>
                        <a:ext uri="{28A0092B-C50C-407E-A947-70E740481C1C}">
                          <a14:useLocalDpi xmlns:a14="http://schemas.microsoft.com/office/drawing/2010/main" val="0"/>
                        </a:ext>
                      </a:extLst>
                    </a:blip>
                    <a:srcRect l="4465" t="6190" r="8213" b="2619"/>
                    <a:stretch/>
                  </pic:blipFill>
                  <pic:spPr bwMode="auto">
                    <a:xfrm>
                      <a:off x="0" y="0"/>
                      <a:ext cx="2377440" cy="1862085"/>
                    </a:xfrm>
                    <a:prstGeom prst="rect">
                      <a:avLst/>
                    </a:prstGeom>
                    <a:noFill/>
                    <a:ln>
                      <a:noFill/>
                    </a:ln>
                    <a:extLst>
                      <a:ext uri="{53640926-AAD7-44D8-BBD7-CCE9431645EC}">
                        <a14:shadowObscured xmlns:a14="http://schemas.microsoft.com/office/drawing/2010/main"/>
                      </a:ext>
                    </a:extLst>
                  </pic:spPr>
                </pic:pic>
              </a:graphicData>
            </a:graphic>
          </wp:inline>
        </w:drawing>
      </w:r>
    </w:p>
    <w:p w14:paraId="4D661E90" w14:textId="77777777" w:rsidR="00CC6F28" w:rsidRPr="001561E0" w:rsidRDefault="00CC6F28" w:rsidP="00CC6F28">
      <w:pPr>
        <w:pStyle w:val="ListParagraph"/>
        <w:numPr>
          <w:ilvl w:val="0"/>
          <w:numId w:val="36"/>
        </w:numPr>
        <w:rPr>
          <w:sz w:val="20"/>
          <w:szCs w:val="20"/>
        </w:rPr>
      </w:pPr>
      <w:r w:rsidRPr="001561E0">
        <w:rPr>
          <w:sz w:val="20"/>
          <w:szCs w:val="20"/>
        </w:rPr>
        <w:t xml:space="preserve">                                                                                      (b)</w:t>
      </w:r>
    </w:p>
    <w:p w14:paraId="61AF4983" w14:textId="77777777" w:rsidR="00CC6F28" w:rsidRPr="001561E0" w:rsidRDefault="00CC6F28" w:rsidP="00CC6F28">
      <w:r w:rsidRPr="001561E0">
        <w:rPr>
          <w:noProof/>
        </w:rPr>
        <w:drawing>
          <wp:inline distT="0" distB="0" distL="0" distR="0" wp14:anchorId="0BB2B9F7" wp14:editId="6294E084">
            <wp:extent cx="2377440" cy="1863137"/>
            <wp:effectExtent l="0" t="0" r="3810" b="381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8">
                      <a:extLst>
                        <a:ext uri="{28A0092B-C50C-407E-A947-70E740481C1C}">
                          <a14:useLocalDpi xmlns:a14="http://schemas.microsoft.com/office/drawing/2010/main" val="0"/>
                        </a:ext>
                      </a:extLst>
                    </a:blip>
                    <a:srcRect l="4107" t="6429" r="8393" b="2143"/>
                    <a:stretch/>
                  </pic:blipFill>
                  <pic:spPr bwMode="auto">
                    <a:xfrm>
                      <a:off x="0" y="0"/>
                      <a:ext cx="2377440" cy="1863137"/>
                    </a:xfrm>
                    <a:prstGeom prst="rect">
                      <a:avLst/>
                    </a:prstGeom>
                    <a:noFill/>
                    <a:ln>
                      <a:noFill/>
                    </a:ln>
                    <a:extLst>
                      <a:ext uri="{53640926-AAD7-44D8-BBD7-CCE9431645EC}">
                        <a14:shadowObscured xmlns:a14="http://schemas.microsoft.com/office/drawing/2010/main"/>
                      </a:ext>
                    </a:extLst>
                  </pic:spPr>
                </pic:pic>
              </a:graphicData>
            </a:graphic>
          </wp:inline>
        </w:drawing>
      </w:r>
      <w:r w:rsidRPr="001561E0">
        <w:t xml:space="preserve">                </w:t>
      </w:r>
      <w:r w:rsidRPr="001561E0">
        <w:rPr>
          <w:noProof/>
        </w:rPr>
        <w:drawing>
          <wp:inline distT="0" distB="0" distL="0" distR="0" wp14:anchorId="0476131B" wp14:editId="40C79C8B">
            <wp:extent cx="2377440" cy="1879496"/>
            <wp:effectExtent l="0" t="0" r="3810" b="698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9">
                      <a:extLst>
                        <a:ext uri="{28A0092B-C50C-407E-A947-70E740481C1C}">
                          <a14:useLocalDpi xmlns:a14="http://schemas.microsoft.com/office/drawing/2010/main" val="0"/>
                        </a:ext>
                      </a:extLst>
                    </a:blip>
                    <a:srcRect l="4286" t="6189" r="8750" b="2143"/>
                    <a:stretch/>
                  </pic:blipFill>
                  <pic:spPr bwMode="auto">
                    <a:xfrm>
                      <a:off x="0" y="0"/>
                      <a:ext cx="2377440" cy="1879496"/>
                    </a:xfrm>
                    <a:prstGeom prst="rect">
                      <a:avLst/>
                    </a:prstGeom>
                    <a:noFill/>
                    <a:ln>
                      <a:noFill/>
                    </a:ln>
                    <a:extLst>
                      <a:ext uri="{53640926-AAD7-44D8-BBD7-CCE9431645EC}">
                        <a14:shadowObscured xmlns:a14="http://schemas.microsoft.com/office/drawing/2010/main"/>
                      </a:ext>
                    </a:extLst>
                  </pic:spPr>
                </pic:pic>
              </a:graphicData>
            </a:graphic>
          </wp:inline>
        </w:drawing>
      </w:r>
    </w:p>
    <w:p w14:paraId="1CA40035" w14:textId="77777777" w:rsidR="00CC6F28" w:rsidRPr="001561E0" w:rsidRDefault="00CC6F28" w:rsidP="00CC6F28">
      <w:pPr>
        <w:autoSpaceDE w:val="0"/>
        <w:autoSpaceDN w:val="0"/>
        <w:adjustRightInd w:val="0"/>
        <w:spacing w:line="240" w:lineRule="auto"/>
        <w:ind w:left="2100" w:firstLine="0"/>
        <w:jc w:val="left"/>
        <w:rPr>
          <w:sz w:val="20"/>
          <w:szCs w:val="20"/>
        </w:rPr>
      </w:pPr>
      <w:r w:rsidRPr="001561E0">
        <w:rPr>
          <w:sz w:val="20"/>
          <w:szCs w:val="20"/>
        </w:rPr>
        <w:t xml:space="preserve">(c)                                                                                           (d)       </w:t>
      </w:r>
    </w:p>
    <w:p w14:paraId="5AA8AE05" w14:textId="77777777" w:rsidR="00CC6F28" w:rsidRPr="001561E0" w:rsidRDefault="00CC6F28" w:rsidP="00CC6F28">
      <w:pPr>
        <w:autoSpaceDE w:val="0"/>
        <w:autoSpaceDN w:val="0"/>
        <w:adjustRightInd w:val="0"/>
        <w:spacing w:line="240" w:lineRule="auto"/>
        <w:ind w:firstLine="0"/>
        <w:jc w:val="left"/>
        <w:rPr>
          <w:sz w:val="20"/>
          <w:szCs w:val="20"/>
        </w:rPr>
      </w:pPr>
    </w:p>
    <w:p w14:paraId="1428DB92" w14:textId="77777777" w:rsidR="00CC6F28" w:rsidRPr="001561E0" w:rsidRDefault="00CC6F28" w:rsidP="00CC6F28">
      <w:pPr>
        <w:autoSpaceDE w:val="0"/>
        <w:autoSpaceDN w:val="0"/>
        <w:adjustRightInd w:val="0"/>
        <w:spacing w:line="240" w:lineRule="auto"/>
        <w:ind w:firstLine="0"/>
        <w:jc w:val="left"/>
        <w:rPr>
          <w:rFonts w:ascii="Courier New" w:hAnsi="Courier New" w:cs="Courier New"/>
        </w:rPr>
      </w:pPr>
      <w:r w:rsidRPr="001561E0">
        <w:rPr>
          <w:rFonts w:ascii="Courier New" w:hAnsi="Courier New" w:cs="Courier New"/>
        </w:rPr>
        <w:t xml:space="preserve"> </w:t>
      </w:r>
      <w:r w:rsidRPr="001561E0">
        <w:rPr>
          <w:rFonts w:ascii="Courier New" w:hAnsi="Courier New" w:cs="Courier New"/>
          <w:noProof/>
        </w:rPr>
        <w:drawing>
          <wp:inline distT="0" distB="0" distL="0" distR="0" wp14:anchorId="44CD6101" wp14:editId="160F3B68">
            <wp:extent cx="2377440" cy="1861029"/>
            <wp:effectExtent l="0" t="0" r="381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50">
                      <a:extLst>
                        <a:ext uri="{28A0092B-C50C-407E-A947-70E740481C1C}">
                          <a14:useLocalDpi xmlns:a14="http://schemas.microsoft.com/office/drawing/2010/main" val="0"/>
                        </a:ext>
                      </a:extLst>
                    </a:blip>
                    <a:srcRect l="4643" t="6666" r="8214" b="2381"/>
                    <a:stretch/>
                  </pic:blipFill>
                  <pic:spPr bwMode="auto">
                    <a:xfrm>
                      <a:off x="0" y="0"/>
                      <a:ext cx="2377440" cy="1861029"/>
                    </a:xfrm>
                    <a:prstGeom prst="rect">
                      <a:avLst/>
                    </a:prstGeom>
                    <a:noFill/>
                    <a:ln>
                      <a:noFill/>
                    </a:ln>
                    <a:extLst>
                      <a:ext uri="{53640926-AAD7-44D8-BBD7-CCE9431645EC}">
                        <a14:shadowObscured xmlns:a14="http://schemas.microsoft.com/office/drawing/2010/main"/>
                      </a:ext>
                    </a:extLst>
                  </pic:spPr>
                </pic:pic>
              </a:graphicData>
            </a:graphic>
          </wp:inline>
        </w:drawing>
      </w:r>
      <w:r w:rsidRPr="001561E0">
        <w:rPr>
          <w:rFonts w:ascii="Courier New" w:hAnsi="Courier New" w:cs="Courier New"/>
        </w:rPr>
        <w:t xml:space="preserve">       </w:t>
      </w:r>
      <w:r w:rsidRPr="001561E0">
        <w:rPr>
          <w:rFonts w:ascii="Courier New" w:hAnsi="Courier New" w:cs="Courier New"/>
          <w:noProof/>
        </w:rPr>
        <w:drawing>
          <wp:inline distT="0" distB="0" distL="0" distR="0" wp14:anchorId="6166C8AA" wp14:editId="3F2D1154">
            <wp:extent cx="2377440" cy="1859968"/>
            <wp:effectExtent l="0" t="0" r="3810" b="698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51">
                      <a:extLst>
                        <a:ext uri="{28A0092B-C50C-407E-A947-70E740481C1C}">
                          <a14:useLocalDpi xmlns:a14="http://schemas.microsoft.com/office/drawing/2010/main" val="0"/>
                        </a:ext>
                      </a:extLst>
                    </a:blip>
                    <a:srcRect l="4286" t="6666" r="8750" b="2618"/>
                    <a:stretch/>
                  </pic:blipFill>
                  <pic:spPr bwMode="auto">
                    <a:xfrm>
                      <a:off x="0" y="0"/>
                      <a:ext cx="2377440" cy="1859968"/>
                    </a:xfrm>
                    <a:prstGeom prst="rect">
                      <a:avLst/>
                    </a:prstGeom>
                    <a:noFill/>
                    <a:ln>
                      <a:noFill/>
                    </a:ln>
                    <a:extLst>
                      <a:ext uri="{53640926-AAD7-44D8-BBD7-CCE9431645EC}">
                        <a14:shadowObscured xmlns:a14="http://schemas.microsoft.com/office/drawing/2010/main"/>
                      </a:ext>
                    </a:extLst>
                  </pic:spPr>
                </pic:pic>
              </a:graphicData>
            </a:graphic>
          </wp:inline>
        </w:drawing>
      </w:r>
      <w:r w:rsidRPr="001561E0">
        <w:t xml:space="preserve">                                                                                      </w:t>
      </w:r>
    </w:p>
    <w:p w14:paraId="7E7C3D23" w14:textId="77777777" w:rsidR="00CC6F28" w:rsidRPr="001561E0" w:rsidRDefault="00CC6F28" w:rsidP="00CC6F28">
      <w:pPr>
        <w:autoSpaceDE w:val="0"/>
        <w:autoSpaceDN w:val="0"/>
        <w:adjustRightInd w:val="0"/>
        <w:spacing w:line="240" w:lineRule="auto"/>
        <w:ind w:firstLine="0"/>
        <w:jc w:val="left"/>
        <w:rPr>
          <w:rFonts w:ascii="Courier New" w:hAnsi="Courier New" w:cs="Courier New"/>
        </w:rPr>
      </w:pPr>
      <w:r w:rsidRPr="001561E0">
        <w:rPr>
          <w:rFonts w:ascii="Courier New" w:hAnsi="Courier New" w:cs="Courier New"/>
          <w:sz w:val="20"/>
          <w:szCs w:val="20"/>
        </w:rPr>
        <w:t xml:space="preserve">               </w:t>
      </w:r>
      <w:r w:rsidRPr="001561E0">
        <w:rPr>
          <w:sz w:val="20"/>
          <w:szCs w:val="20"/>
        </w:rPr>
        <w:t>(e)</w:t>
      </w:r>
      <w:r w:rsidRPr="001561E0">
        <w:rPr>
          <w:rFonts w:ascii="Courier New" w:hAnsi="Courier New" w:cs="Courier New"/>
          <w:sz w:val="20"/>
          <w:szCs w:val="20"/>
        </w:rPr>
        <w:t xml:space="preserve">                                         </w:t>
      </w:r>
      <w:r w:rsidRPr="001561E0">
        <w:rPr>
          <w:sz w:val="20"/>
          <w:szCs w:val="20"/>
        </w:rPr>
        <w:t>(f</w:t>
      </w:r>
      <w:r w:rsidRPr="001561E0">
        <w:t>)</w:t>
      </w:r>
      <w:r w:rsidRPr="001561E0">
        <w:rPr>
          <w:rFonts w:ascii="Courier New" w:hAnsi="Courier New" w:cs="Courier New"/>
        </w:rPr>
        <w:t xml:space="preserve">   </w:t>
      </w:r>
    </w:p>
    <w:p w14:paraId="042FAC0C" w14:textId="77777777" w:rsidR="00D03A01" w:rsidRPr="00F362CA" w:rsidRDefault="00CC6F28" w:rsidP="00D03A01">
      <w:pPr>
        <w:rPr>
          <w:sz w:val="20"/>
          <w:szCs w:val="20"/>
          <w:lang w:val="en-US"/>
        </w:rPr>
      </w:pPr>
      <w:r w:rsidRPr="00B53BDE">
        <w:rPr>
          <w:rFonts w:ascii="Courier New" w:hAnsi="Courier New" w:cs="Courier New"/>
          <w:sz w:val="20"/>
          <w:szCs w:val="20"/>
          <w:lang w:val="en-US"/>
        </w:rPr>
        <w:t xml:space="preserve">   </w:t>
      </w:r>
      <w:bookmarkStart w:id="263" w:name="_Toc137369810"/>
      <w:bookmarkStart w:id="264" w:name="_Toc137370497"/>
      <w:bookmarkStart w:id="265" w:name="_Toc137371517"/>
      <w:bookmarkStart w:id="266" w:name="_Toc137371841"/>
      <w:r w:rsidR="00D03A01" w:rsidRPr="00F43133">
        <w:rPr>
          <w:sz w:val="20"/>
          <w:szCs w:val="20"/>
          <w:lang w:val="en-US"/>
        </w:rPr>
        <w:t>Figure3.2. Signaux audio originaux (a) 1-39923-A-1.wav. (b) 1-21189-A-10.wav</w:t>
      </w:r>
      <w:bookmarkEnd w:id="263"/>
      <w:bookmarkEnd w:id="264"/>
      <w:bookmarkEnd w:id="265"/>
      <w:bookmarkEnd w:id="266"/>
      <w:r w:rsidR="00D03A01" w:rsidRPr="00F43133">
        <w:rPr>
          <w:sz w:val="20"/>
          <w:szCs w:val="20"/>
          <w:lang w:val="en-US"/>
        </w:rPr>
        <w:t xml:space="preserve"> </w:t>
      </w:r>
      <w:r w:rsidR="00D03A01" w:rsidRPr="00F362CA">
        <w:rPr>
          <w:sz w:val="20"/>
          <w:szCs w:val="20"/>
          <w:lang w:val="en-US"/>
        </w:rPr>
        <w:t xml:space="preserve">(c) 5-242932-A-26.wav. (d) 5-250629-A-37.wav. (e) 1-19026-A-43.wav. (f) 2-205966-A-16.wav    </w:t>
      </w:r>
    </w:p>
    <w:p w14:paraId="7F426464" w14:textId="77777777" w:rsidR="00CC6F28" w:rsidRPr="00B53BDE" w:rsidRDefault="00CC6F28" w:rsidP="00CC6F28">
      <w:pPr>
        <w:autoSpaceDE w:val="0"/>
        <w:autoSpaceDN w:val="0"/>
        <w:adjustRightInd w:val="0"/>
        <w:spacing w:line="240" w:lineRule="auto"/>
        <w:ind w:firstLine="0"/>
        <w:jc w:val="left"/>
        <w:rPr>
          <w:rFonts w:ascii="Courier New" w:hAnsi="Courier New" w:cs="Courier New"/>
          <w:sz w:val="20"/>
          <w:szCs w:val="20"/>
          <w:lang w:val="en-US"/>
        </w:rPr>
      </w:pPr>
    </w:p>
    <w:p w14:paraId="435A0188" w14:textId="58D5C1B1" w:rsidR="00CC6F28" w:rsidRPr="00D03A01" w:rsidRDefault="00CC6F28" w:rsidP="00D03A01">
      <w:pPr>
        <w:ind w:firstLine="187"/>
        <w:outlineLvl w:val="0"/>
        <w:rPr>
          <w:sz w:val="20"/>
          <w:szCs w:val="20"/>
          <w:lang w:val="en-US"/>
        </w:rPr>
      </w:pPr>
      <w:r w:rsidRPr="00F43133">
        <w:rPr>
          <w:sz w:val="20"/>
          <w:szCs w:val="20"/>
          <w:lang w:val="en-US"/>
        </w:rPr>
        <w:t xml:space="preserve">                                          </w:t>
      </w:r>
    </w:p>
    <w:p w14:paraId="6EF99219" w14:textId="77777777" w:rsidR="00CC6F28" w:rsidRPr="00F362CA" w:rsidRDefault="00CC6F28" w:rsidP="00CC6F28">
      <w:pPr>
        <w:rPr>
          <w:lang w:val="en-US"/>
        </w:rPr>
      </w:pPr>
      <w:r w:rsidRPr="00F362CA">
        <w:rPr>
          <w:sz w:val="20"/>
          <w:szCs w:val="20"/>
          <w:lang w:val="en-US"/>
        </w:rPr>
        <w:t xml:space="preserve">                                                                                                                                              </w:t>
      </w:r>
    </w:p>
    <w:p w14:paraId="7766C529" w14:textId="77777777" w:rsidR="00CC6F28" w:rsidRPr="00F362CA" w:rsidRDefault="00CC6F28" w:rsidP="00CC6F28">
      <w:pPr>
        <w:rPr>
          <w:lang w:val="en-US"/>
        </w:rPr>
      </w:pPr>
      <w:r w:rsidRPr="001561E0">
        <w:rPr>
          <w:noProof/>
        </w:rPr>
        <w:drawing>
          <wp:inline distT="0" distB="0" distL="0" distR="0" wp14:anchorId="3EFE88C0" wp14:editId="45D1014C">
            <wp:extent cx="2377440" cy="1897050"/>
            <wp:effectExtent l="0" t="0" r="3810" b="825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2">
                      <a:extLst>
                        <a:ext uri="{28A0092B-C50C-407E-A947-70E740481C1C}">
                          <a14:useLocalDpi xmlns:a14="http://schemas.microsoft.com/office/drawing/2010/main" val="0"/>
                        </a:ext>
                      </a:extLst>
                    </a:blip>
                    <a:srcRect l="4642" t="5953" r="8751" b="1905"/>
                    <a:stretch/>
                  </pic:blipFill>
                  <pic:spPr bwMode="auto">
                    <a:xfrm>
                      <a:off x="0" y="0"/>
                      <a:ext cx="2377440" cy="1897050"/>
                    </a:xfrm>
                    <a:prstGeom prst="rect">
                      <a:avLst/>
                    </a:prstGeom>
                    <a:noFill/>
                    <a:ln>
                      <a:noFill/>
                    </a:ln>
                    <a:extLst>
                      <a:ext uri="{53640926-AAD7-44D8-BBD7-CCE9431645EC}">
                        <a14:shadowObscured xmlns:a14="http://schemas.microsoft.com/office/drawing/2010/main"/>
                      </a:ext>
                    </a:extLst>
                  </pic:spPr>
                </pic:pic>
              </a:graphicData>
            </a:graphic>
          </wp:inline>
        </w:drawing>
      </w:r>
      <w:r w:rsidRPr="00F362CA">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eastAsia="x-none" w:bidi="x-none"/>
        </w:rPr>
        <w:t xml:space="preserve"> </w:t>
      </w:r>
      <w:r w:rsidRPr="00F362CA">
        <w:rPr>
          <w:lang w:val="en-US"/>
        </w:rPr>
        <w:t xml:space="preserve">               </w:t>
      </w:r>
      <w:r w:rsidRPr="001561E0">
        <w:rPr>
          <w:noProof/>
        </w:rPr>
        <w:drawing>
          <wp:inline distT="0" distB="0" distL="0" distR="0" wp14:anchorId="7E2B8863" wp14:editId="671C3E9D">
            <wp:extent cx="2377440" cy="1887246"/>
            <wp:effectExtent l="0" t="0" r="381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3">
                      <a:extLst>
                        <a:ext uri="{28A0092B-C50C-407E-A947-70E740481C1C}">
                          <a14:useLocalDpi xmlns:a14="http://schemas.microsoft.com/office/drawing/2010/main" val="0"/>
                        </a:ext>
                      </a:extLst>
                    </a:blip>
                    <a:srcRect l="4465" t="6189" r="8928" b="2143"/>
                    <a:stretch/>
                  </pic:blipFill>
                  <pic:spPr bwMode="auto">
                    <a:xfrm>
                      <a:off x="0" y="0"/>
                      <a:ext cx="2377440" cy="1887246"/>
                    </a:xfrm>
                    <a:prstGeom prst="rect">
                      <a:avLst/>
                    </a:prstGeom>
                    <a:noFill/>
                    <a:ln>
                      <a:noFill/>
                    </a:ln>
                    <a:extLst>
                      <a:ext uri="{53640926-AAD7-44D8-BBD7-CCE9431645EC}">
                        <a14:shadowObscured xmlns:a14="http://schemas.microsoft.com/office/drawing/2010/main"/>
                      </a:ext>
                    </a:extLst>
                  </pic:spPr>
                </pic:pic>
              </a:graphicData>
            </a:graphic>
          </wp:inline>
        </w:drawing>
      </w:r>
    </w:p>
    <w:p w14:paraId="3CA6AE4E" w14:textId="77777777" w:rsidR="00CC6F28" w:rsidRPr="00F362CA" w:rsidRDefault="00CC6F28" w:rsidP="00CC6F28">
      <w:pPr>
        <w:tabs>
          <w:tab w:val="left" w:pos="6765"/>
        </w:tabs>
        <w:rPr>
          <w:sz w:val="20"/>
          <w:szCs w:val="20"/>
          <w:lang w:val="en-US"/>
        </w:rPr>
      </w:pPr>
      <w:r w:rsidRPr="00F362CA">
        <w:rPr>
          <w:sz w:val="20"/>
          <w:szCs w:val="20"/>
          <w:lang w:val="en-US"/>
        </w:rPr>
        <w:t xml:space="preserve">                                  (a)</w:t>
      </w:r>
      <w:r w:rsidRPr="00F362CA">
        <w:rPr>
          <w:sz w:val="20"/>
          <w:szCs w:val="20"/>
          <w:lang w:val="en-US"/>
        </w:rPr>
        <w:tab/>
        <w:t>(b)</w:t>
      </w:r>
    </w:p>
    <w:p w14:paraId="6179BC47" w14:textId="77777777" w:rsidR="00CC6F28" w:rsidRPr="00F362CA" w:rsidRDefault="00CC6F28" w:rsidP="00CC6F28">
      <w:pPr>
        <w:rPr>
          <w:lang w:val="en-US"/>
        </w:rPr>
      </w:pPr>
      <w:r w:rsidRPr="001561E0">
        <w:rPr>
          <w:noProof/>
        </w:rPr>
        <w:drawing>
          <wp:inline distT="0" distB="0" distL="0" distR="0" wp14:anchorId="419B0898" wp14:editId="73A576D9">
            <wp:extent cx="2377440" cy="1897050"/>
            <wp:effectExtent l="0" t="0" r="3810" b="825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2">
                      <a:extLst>
                        <a:ext uri="{28A0092B-C50C-407E-A947-70E740481C1C}">
                          <a14:useLocalDpi xmlns:a14="http://schemas.microsoft.com/office/drawing/2010/main" val="0"/>
                        </a:ext>
                      </a:extLst>
                    </a:blip>
                    <a:srcRect l="4642" t="5953" r="8751" b="1905"/>
                    <a:stretch/>
                  </pic:blipFill>
                  <pic:spPr bwMode="auto">
                    <a:xfrm>
                      <a:off x="0" y="0"/>
                      <a:ext cx="2377440" cy="1897050"/>
                    </a:xfrm>
                    <a:prstGeom prst="rect">
                      <a:avLst/>
                    </a:prstGeom>
                    <a:noFill/>
                    <a:ln>
                      <a:noFill/>
                    </a:ln>
                    <a:extLst>
                      <a:ext uri="{53640926-AAD7-44D8-BBD7-CCE9431645EC}">
                        <a14:shadowObscured xmlns:a14="http://schemas.microsoft.com/office/drawing/2010/main"/>
                      </a:ext>
                    </a:extLst>
                  </pic:spPr>
                </pic:pic>
              </a:graphicData>
            </a:graphic>
          </wp:inline>
        </w:drawing>
      </w:r>
      <w:r w:rsidRPr="00F362CA">
        <w:rPr>
          <w:lang w:val="en-US"/>
        </w:rPr>
        <w:t xml:space="preserve">                </w:t>
      </w:r>
      <w:r w:rsidRPr="001561E0">
        <w:rPr>
          <w:noProof/>
        </w:rPr>
        <w:drawing>
          <wp:inline distT="0" distB="0" distL="0" distR="0" wp14:anchorId="2DCD558C" wp14:editId="3957B94C">
            <wp:extent cx="2377440" cy="1887246"/>
            <wp:effectExtent l="0" t="0" r="381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3">
                      <a:extLst>
                        <a:ext uri="{28A0092B-C50C-407E-A947-70E740481C1C}">
                          <a14:useLocalDpi xmlns:a14="http://schemas.microsoft.com/office/drawing/2010/main" val="0"/>
                        </a:ext>
                      </a:extLst>
                    </a:blip>
                    <a:srcRect l="4465" t="6189" r="8928" b="2143"/>
                    <a:stretch/>
                  </pic:blipFill>
                  <pic:spPr bwMode="auto">
                    <a:xfrm>
                      <a:off x="0" y="0"/>
                      <a:ext cx="2377440" cy="1887246"/>
                    </a:xfrm>
                    <a:prstGeom prst="rect">
                      <a:avLst/>
                    </a:prstGeom>
                    <a:noFill/>
                    <a:ln>
                      <a:noFill/>
                    </a:ln>
                    <a:extLst>
                      <a:ext uri="{53640926-AAD7-44D8-BBD7-CCE9431645EC}">
                        <a14:shadowObscured xmlns:a14="http://schemas.microsoft.com/office/drawing/2010/main"/>
                      </a:ext>
                    </a:extLst>
                  </pic:spPr>
                </pic:pic>
              </a:graphicData>
            </a:graphic>
          </wp:inline>
        </w:drawing>
      </w:r>
    </w:p>
    <w:p w14:paraId="1638D6BF" w14:textId="77777777" w:rsidR="00CC6F28" w:rsidRPr="00F362CA" w:rsidRDefault="00CC6F28" w:rsidP="00CC6F28">
      <w:pPr>
        <w:rPr>
          <w:sz w:val="20"/>
          <w:szCs w:val="20"/>
          <w:lang w:val="en-US"/>
        </w:rPr>
      </w:pPr>
      <w:r w:rsidRPr="00F362CA">
        <w:rPr>
          <w:sz w:val="20"/>
          <w:szCs w:val="20"/>
          <w:lang w:val="en-US"/>
        </w:rPr>
        <w:t xml:space="preserve">                                  (C)                                                                                          (d)</w:t>
      </w:r>
    </w:p>
    <w:p w14:paraId="1D9326E5" w14:textId="77777777" w:rsidR="00CC6F28" w:rsidRPr="00F362CA" w:rsidRDefault="00CC6F28" w:rsidP="00CC6F28">
      <w:pPr>
        <w:rPr>
          <w:sz w:val="20"/>
          <w:szCs w:val="20"/>
          <w:lang w:val="en-US"/>
        </w:rPr>
      </w:pPr>
    </w:p>
    <w:p w14:paraId="3147D9F0" w14:textId="77777777" w:rsidR="00CC6F28" w:rsidRPr="00F362CA" w:rsidRDefault="00CC6F28" w:rsidP="00CC6F28">
      <w:pPr>
        <w:rPr>
          <w:lang w:val="en-US"/>
        </w:rPr>
      </w:pPr>
      <w:r w:rsidRPr="001561E0">
        <w:rPr>
          <w:noProof/>
        </w:rPr>
        <w:drawing>
          <wp:inline distT="0" distB="0" distL="0" distR="0" wp14:anchorId="756C5F7D" wp14:editId="5998382B">
            <wp:extent cx="2377440" cy="1887246"/>
            <wp:effectExtent l="0" t="0" r="381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3">
                      <a:extLst>
                        <a:ext uri="{28A0092B-C50C-407E-A947-70E740481C1C}">
                          <a14:useLocalDpi xmlns:a14="http://schemas.microsoft.com/office/drawing/2010/main" val="0"/>
                        </a:ext>
                      </a:extLst>
                    </a:blip>
                    <a:srcRect l="4465" t="6189" r="8928" b="2143"/>
                    <a:stretch/>
                  </pic:blipFill>
                  <pic:spPr bwMode="auto">
                    <a:xfrm>
                      <a:off x="0" y="0"/>
                      <a:ext cx="2377440" cy="1887246"/>
                    </a:xfrm>
                    <a:prstGeom prst="rect">
                      <a:avLst/>
                    </a:prstGeom>
                    <a:noFill/>
                    <a:ln>
                      <a:noFill/>
                    </a:ln>
                    <a:extLst>
                      <a:ext uri="{53640926-AAD7-44D8-BBD7-CCE9431645EC}">
                        <a14:shadowObscured xmlns:a14="http://schemas.microsoft.com/office/drawing/2010/main"/>
                      </a:ext>
                    </a:extLst>
                  </pic:spPr>
                </pic:pic>
              </a:graphicData>
            </a:graphic>
          </wp:inline>
        </w:drawing>
      </w:r>
      <w:r w:rsidRPr="00F362CA">
        <w:rPr>
          <w:lang w:val="en-US"/>
        </w:rPr>
        <w:t xml:space="preserve">                </w:t>
      </w:r>
      <w:r w:rsidRPr="001561E0">
        <w:rPr>
          <w:noProof/>
        </w:rPr>
        <w:drawing>
          <wp:inline distT="0" distB="0" distL="0" distR="0" wp14:anchorId="3FAFA9E7" wp14:editId="5115EC6B">
            <wp:extent cx="2377440" cy="1887246"/>
            <wp:effectExtent l="0" t="0" r="381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3">
                      <a:extLst>
                        <a:ext uri="{28A0092B-C50C-407E-A947-70E740481C1C}">
                          <a14:useLocalDpi xmlns:a14="http://schemas.microsoft.com/office/drawing/2010/main" val="0"/>
                        </a:ext>
                      </a:extLst>
                    </a:blip>
                    <a:srcRect l="4465" t="6189" r="8928" b="2143"/>
                    <a:stretch/>
                  </pic:blipFill>
                  <pic:spPr bwMode="auto">
                    <a:xfrm>
                      <a:off x="0" y="0"/>
                      <a:ext cx="2377440" cy="1887246"/>
                    </a:xfrm>
                    <a:prstGeom prst="rect">
                      <a:avLst/>
                    </a:prstGeom>
                    <a:noFill/>
                    <a:ln>
                      <a:noFill/>
                    </a:ln>
                    <a:extLst>
                      <a:ext uri="{53640926-AAD7-44D8-BBD7-CCE9431645EC}">
                        <a14:shadowObscured xmlns:a14="http://schemas.microsoft.com/office/drawing/2010/main"/>
                      </a:ext>
                    </a:extLst>
                  </pic:spPr>
                </pic:pic>
              </a:graphicData>
            </a:graphic>
          </wp:inline>
        </w:drawing>
      </w:r>
    </w:p>
    <w:p w14:paraId="2C808F40" w14:textId="77777777" w:rsidR="00CC6F28" w:rsidRPr="00F362CA" w:rsidRDefault="00CC6F28" w:rsidP="00CC6F28">
      <w:pPr>
        <w:rPr>
          <w:sz w:val="20"/>
          <w:szCs w:val="20"/>
          <w:lang w:val="en-US"/>
        </w:rPr>
      </w:pPr>
      <w:r w:rsidRPr="00F362CA">
        <w:rPr>
          <w:sz w:val="20"/>
          <w:szCs w:val="20"/>
          <w:lang w:val="en-US"/>
        </w:rPr>
        <w:t xml:space="preserve">                                    (e)                                                                                              (f)</w:t>
      </w:r>
    </w:p>
    <w:p w14:paraId="5B045387" w14:textId="73BBF20D" w:rsidR="00CC6F28" w:rsidRPr="00F362CA" w:rsidRDefault="00CC6F28" w:rsidP="00475C7B">
      <w:pPr>
        <w:ind w:firstLine="187"/>
        <w:outlineLvl w:val="0"/>
        <w:rPr>
          <w:sz w:val="20"/>
          <w:szCs w:val="20"/>
          <w:lang w:val="en-US"/>
        </w:rPr>
      </w:pPr>
      <w:bookmarkStart w:id="267" w:name="_Toc137369811"/>
      <w:bookmarkStart w:id="268" w:name="_Toc137370498"/>
      <w:bookmarkStart w:id="269" w:name="_Toc137371518"/>
      <w:bookmarkStart w:id="270" w:name="_Toc137371842"/>
      <w:r w:rsidRPr="00F362CA">
        <w:rPr>
          <w:sz w:val="20"/>
          <w:szCs w:val="20"/>
          <w:lang w:val="en-US"/>
        </w:rPr>
        <w:t>Figure3</w:t>
      </w:r>
      <w:r w:rsidR="00E66274">
        <w:rPr>
          <w:sz w:val="20"/>
          <w:szCs w:val="20"/>
          <w:lang w:val="en-US"/>
        </w:rPr>
        <w:t>.</w:t>
      </w:r>
      <w:r w:rsidR="0058122D">
        <w:rPr>
          <w:sz w:val="20"/>
          <w:szCs w:val="20"/>
          <w:lang w:val="en-US"/>
        </w:rPr>
        <w:t>3</w:t>
      </w:r>
      <w:r w:rsidRPr="00F362CA">
        <w:rPr>
          <w:sz w:val="20"/>
          <w:szCs w:val="20"/>
          <w:lang w:val="en-US"/>
        </w:rPr>
        <w:t>.</w:t>
      </w:r>
      <w:r w:rsidRPr="00F362CA">
        <w:rPr>
          <w:lang w:val="en-US"/>
        </w:rPr>
        <w:t xml:space="preserve"> </w:t>
      </w:r>
      <w:r w:rsidRPr="001561E0">
        <w:rPr>
          <w:sz w:val="20"/>
          <w:szCs w:val="20"/>
        </w:rPr>
        <w:t xml:space="preserve">Signaux audios cryptés par AEA-NCS.  </w:t>
      </w:r>
      <w:r w:rsidRPr="00F362CA">
        <w:rPr>
          <w:sz w:val="20"/>
          <w:szCs w:val="20"/>
          <w:lang w:val="en-US"/>
        </w:rPr>
        <w:t>(a) 1-39923-A-1.wav. (b) 1-21189-A-10.wav</w:t>
      </w:r>
      <w:bookmarkEnd w:id="267"/>
      <w:bookmarkEnd w:id="268"/>
      <w:bookmarkEnd w:id="269"/>
      <w:bookmarkEnd w:id="270"/>
      <w:r w:rsidRPr="00F362CA">
        <w:rPr>
          <w:sz w:val="20"/>
          <w:szCs w:val="20"/>
          <w:lang w:val="en-US"/>
        </w:rPr>
        <w:t xml:space="preserve"> </w:t>
      </w:r>
    </w:p>
    <w:p w14:paraId="5005549C" w14:textId="77777777" w:rsidR="00CC6F28" w:rsidRPr="00F362CA" w:rsidRDefault="00CC6F28" w:rsidP="00CC6F28">
      <w:pPr>
        <w:rPr>
          <w:sz w:val="20"/>
          <w:szCs w:val="20"/>
          <w:lang w:val="en-US"/>
        </w:rPr>
      </w:pPr>
      <w:r w:rsidRPr="00F362CA">
        <w:rPr>
          <w:lang w:val="en-US"/>
        </w:rPr>
        <w:t xml:space="preserve"> (c) </w:t>
      </w:r>
      <w:r w:rsidRPr="00F362CA">
        <w:rPr>
          <w:sz w:val="20"/>
          <w:szCs w:val="20"/>
          <w:lang w:val="en-US"/>
        </w:rPr>
        <w:t xml:space="preserve">5-242932-A-26.wav. (d) 5-250629-A-37.wav. (e) 1-19026-A-43.wav. (f) 2-205966-A-16.wav </w:t>
      </w:r>
    </w:p>
    <w:p w14:paraId="778BB418" w14:textId="77777777" w:rsidR="00CC6F28" w:rsidRPr="00F362CA" w:rsidRDefault="00CC6F28" w:rsidP="00CC6F28">
      <w:pPr>
        <w:rPr>
          <w:sz w:val="20"/>
          <w:szCs w:val="20"/>
          <w:lang w:val="en-US"/>
        </w:rPr>
      </w:pPr>
      <w:r w:rsidRPr="00F362CA">
        <w:rPr>
          <w:sz w:val="20"/>
          <w:szCs w:val="20"/>
          <w:lang w:val="en-US"/>
        </w:rPr>
        <w:t xml:space="preserve">         </w:t>
      </w:r>
    </w:p>
    <w:p w14:paraId="4588EB3D" w14:textId="554C8746" w:rsidR="00CC6F28" w:rsidRPr="001561E0" w:rsidRDefault="00CC6F28" w:rsidP="00CC6F28">
      <w:r w:rsidRPr="001561E0">
        <w:t>La figure 3.</w:t>
      </w:r>
      <w:r w:rsidR="0058122D">
        <w:t>4</w:t>
      </w:r>
      <w:r w:rsidRPr="001561E0">
        <w:t xml:space="preserve"> montre qu’après le décryptage AEA-NCS par une clé </w:t>
      </w:r>
      <w:r w:rsidRPr="001561E0">
        <w:rPr>
          <w:b/>
          <w:bCs/>
        </w:rPr>
        <w:t>K</w:t>
      </w:r>
      <w:r w:rsidRPr="001561E0">
        <w:t xml:space="preserve"> identique à celle utilisé en cryptage on a obtenu les signaux audios originaux.</w:t>
      </w:r>
    </w:p>
    <w:p w14:paraId="30B55A01" w14:textId="77777777" w:rsidR="00CC6F28" w:rsidRPr="001561E0" w:rsidRDefault="00CC6F28" w:rsidP="00CC6F28">
      <w:pP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384A9FD8" w14:textId="77777777" w:rsidR="00CC6F28" w:rsidRPr="001561E0" w:rsidRDefault="00CC6F28" w:rsidP="00CC6F28">
      <w:pP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21E30640" w14:textId="77777777" w:rsidR="00CC6F28" w:rsidRPr="001561E0" w:rsidRDefault="00CC6F28" w:rsidP="00CC6F28">
      <w:pP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1D73847E" w14:textId="77777777" w:rsidR="00CC6F28" w:rsidRPr="001561E0" w:rsidRDefault="00CC6F28" w:rsidP="00CC6F28">
      <w:pP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73AE94EF" w14:textId="77777777" w:rsidR="00CC6F28" w:rsidRPr="001561E0" w:rsidRDefault="00CC6F28" w:rsidP="00CC6F28">
      <w:pP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0B9499C0" w14:textId="77777777" w:rsidR="00CC6F28" w:rsidRPr="001561E0" w:rsidRDefault="00CC6F28" w:rsidP="00CC6F28">
      <w:pP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5EDB1737" w14:textId="77777777" w:rsidR="00CC6F28" w:rsidRPr="001561E0" w:rsidRDefault="00CC6F28" w:rsidP="00CC6F28">
      <w:pP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1616893A" w14:textId="77777777" w:rsidR="00CC6F28" w:rsidRPr="001561E0" w:rsidRDefault="00CC6F28" w:rsidP="00CC6F28">
      <w:pP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799B2D4A" w14:textId="77777777" w:rsidR="00CC6F28" w:rsidRPr="001561E0" w:rsidRDefault="00CC6F28" w:rsidP="00CC6F28">
      <w:pP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51256B10" w14:textId="77777777" w:rsidR="00CC6F28" w:rsidRPr="001561E0" w:rsidRDefault="00CC6F28" w:rsidP="00CC6F28">
      <w:pP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23893655" w14:textId="77777777" w:rsidR="00CC6F28" w:rsidRPr="001561E0" w:rsidRDefault="00CC6F28" w:rsidP="00CC6F28">
      <w:pP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61F61579" w14:textId="77777777" w:rsidR="00CC6F28" w:rsidRPr="001561E0" w:rsidRDefault="00CC6F28" w:rsidP="00CC6F28">
      <w:pP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38A29E72" w14:textId="77777777" w:rsidR="00CC6F28" w:rsidRPr="001561E0" w:rsidRDefault="00CC6F28" w:rsidP="00CC6F28">
      <w:pP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51A54CEF" w14:textId="77777777" w:rsidR="00CC6F28" w:rsidRPr="001561E0" w:rsidRDefault="00CC6F28" w:rsidP="00CC6F28">
      <w:pP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4D855EA4" w14:textId="77777777" w:rsidR="00CC6F28" w:rsidRPr="001561E0" w:rsidRDefault="00CC6F28" w:rsidP="00CC6F28">
      <w:pP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108C900C" w14:textId="77777777" w:rsidR="00CC6F28" w:rsidRPr="001561E0" w:rsidRDefault="00CC6F28" w:rsidP="00CC6F28">
      <w:pP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7B7EE75C" w14:textId="77777777" w:rsidR="00CC6F28" w:rsidRPr="001561E0" w:rsidRDefault="00CC6F28" w:rsidP="00CC6F28">
      <w:pP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4E7EADCE" w14:textId="77777777" w:rsidR="00CC6F28" w:rsidRPr="001561E0" w:rsidRDefault="00CC6F28" w:rsidP="00CC6F28">
      <w:pP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6CDE9B90" w14:textId="77777777" w:rsidR="00CC6F28" w:rsidRPr="001561E0" w:rsidRDefault="00CC6F28" w:rsidP="00CC6F28">
      <w:pP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3302DA73" w14:textId="77777777" w:rsidR="00CC6F28" w:rsidRPr="001561E0" w:rsidRDefault="00CC6F28" w:rsidP="00CC6F28">
      <w:pP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0F83406D" w14:textId="77777777" w:rsidR="00CC6F28" w:rsidRPr="001561E0" w:rsidRDefault="00CC6F28" w:rsidP="00CC6F28">
      <w:pP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394B567C" w14:textId="77777777" w:rsidR="00CC6F28" w:rsidRPr="001561E0" w:rsidRDefault="00CC6F28" w:rsidP="00CC6F28">
      <w:pP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1A41B86D" w14:textId="77777777" w:rsidR="00CC6F28" w:rsidRPr="001561E0" w:rsidRDefault="00CC6F28" w:rsidP="00CC6F28">
      <w:pP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664CFE38" w14:textId="77777777" w:rsidR="00CC6F28" w:rsidRPr="001561E0" w:rsidRDefault="00CC6F28" w:rsidP="00CC6F28">
      <w:r w:rsidRPr="001561E0">
        <w:rPr>
          <w:noProof/>
        </w:rPr>
        <w:drawing>
          <wp:inline distT="0" distB="0" distL="0" distR="0" wp14:anchorId="511B951E" wp14:editId="2A348E58">
            <wp:extent cx="2377440" cy="1856622"/>
            <wp:effectExtent l="0" t="0" r="381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4">
                      <a:extLst>
                        <a:ext uri="{28A0092B-C50C-407E-A947-70E740481C1C}">
                          <a14:useLocalDpi xmlns:a14="http://schemas.microsoft.com/office/drawing/2010/main" val="0"/>
                        </a:ext>
                      </a:extLst>
                    </a:blip>
                    <a:srcRect l="4822" t="5237" r="7142" b="3095"/>
                    <a:stretch/>
                  </pic:blipFill>
                  <pic:spPr bwMode="auto">
                    <a:xfrm>
                      <a:off x="0" y="0"/>
                      <a:ext cx="2377440" cy="1856622"/>
                    </a:xfrm>
                    <a:prstGeom prst="rect">
                      <a:avLst/>
                    </a:prstGeom>
                    <a:noFill/>
                    <a:ln>
                      <a:noFill/>
                    </a:ln>
                    <a:extLst>
                      <a:ext uri="{53640926-AAD7-44D8-BBD7-CCE9431645EC}">
                        <a14:shadowObscured xmlns:a14="http://schemas.microsoft.com/office/drawing/2010/main"/>
                      </a:ext>
                    </a:extLst>
                  </pic:spPr>
                </pic:pic>
              </a:graphicData>
            </a:graphic>
          </wp:inline>
        </w:drawing>
      </w:r>
      <w:r w:rsidRPr="001561E0">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t xml:space="preserve"> </w:t>
      </w:r>
      <w:r w:rsidRPr="001561E0">
        <w:t xml:space="preserve">                      </w:t>
      </w:r>
      <w:r w:rsidRPr="001561E0">
        <w:rPr>
          <w:noProof/>
        </w:rPr>
        <w:drawing>
          <wp:inline distT="0" distB="0" distL="0" distR="0" wp14:anchorId="3D4595C5" wp14:editId="318F6B34">
            <wp:extent cx="2377440" cy="1870772"/>
            <wp:effectExtent l="0" t="0" r="381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5">
                      <a:extLst>
                        <a:ext uri="{28A0092B-C50C-407E-A947-70E740481C1C}">
                          <a14:useLocalDpi xmlns:a14="http://schemas.microsoft.com/office/drawing/2010/main" val="0"/>
                        </a:ext>
                      </a:extLst>
                    </a:blip>
                    <a:srcRect l="4643" t="5953" r="8214" b="2619"/>
                    <a:stretch/>
                  </pic:blipFill>
                  <pic:spPr bwMode="auto">
                    <a:xfrm>
                      <a:off x="0" y="0"/>
                      <a:ext cx="2377440" cy="1870772"/>
                    </a:xfrm>
                    <a:prstGeom prst="rect">
                      <a:avLst/>
                    </a:prstGeom>
                    <a:noFill/>
                    <a:ln>
                      <a:noFill/>
                    </a:ln>
                    <a:extLst>
                      <a:ext uri="{53640926-AAD7-44D8-BBD7-CCE9431645EC}">
                        <a14:shadowObscured xmlns:a14="http://schemas.microsoft.com/office/drawing/2010/main"/>
                      </a:ext>
                    </a:extLst>
                  </pic:spPr>
                </pic:pic>
              </a:graphicData>
            </a:graphic>
          </wp:inline>
        </w:drawing>
      </w:r>
    </w:p>
    <w:p w14:paraId="32C19544" w14:textId="77777777" w:rsidR="00CC6F28" w:rsidRPr="001561E0" w:rsidRDefault="00CC6F28" w:rsidP="00CC6F28">
      <w:pPr>
        <w:pStyle w:val="ListParagraph"/>
        <w:numPr>
          <w:ilvl w:val="0"/>
          <w:numId w:val="35"/>
        </w:numPr>
      </w:pPr>
      <w:r w:rsidRPr="001561E0">
        <w:t xml:space="preserve">                                                                  (b)</w:t>
      </w:r>
    </w:p>
    <w:p w14:paraId="47883342" w14:textId="77777777" w:rsidR="00CC6F28" w:rsidRPr="001561E0" w:rsidRDefault="00CC6F28" w:rsidP="00CC6F28">
      <w:pPr>
        <w:ind w:firstLine="0"/>
      </w:pPr>
    </w:p>
    <w:p w14:paraId="4F2357D9" w14:textId="77777777" w:rsidR="00CC6F28" w:rsidRPr="001561E0" w:rsidRDefault="00CC6F28" w:rsidP="00CC6F28">
      <w:r w:rsidRPr="001561E0">
        <w:rPr>
          <w:noProof/>
        </w:rPr>
        <w:drawing>
          <wp:inline distT="0" distB="0" distL="0" distR="0" wp14:anchorId="66106C0D" wp14:editId="1F0E177A">
            <wp:extent cx="2377440" cy="1869732"/>
            <wp:effectExtent l="0" t="0" r="381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6">
                      <a:extLst>
                        <a:ext uri="{28A0092B-C50C-407E-A947-70E740481C1C}">
                          <a14:useLocalDpi xmlns:a14="http://schemas.microsoft.com/office/drawing/2010/main" val="0"/>
                        </a:ext>
                      </a:extLst>
                    </a:blip>
                    <a:srcRect l="4464" t="6190" r="8572" b="2619"/>
                    <a:stretch/>
                  </pic:blipFill>
                  <pic:spPr bwMode="auto">
                    <a:xfrm>
                      <a:off x="0" y="0"/>
                      <a:ext cx="2377440" cy="1869732"/>
                    </a:xfrm>
                    <a:prstGeom prst="rect">
                      <a:avLst/>
                    </a:prstGeom>
                    <a:noFill/>
                    <a:ln>
                      <a:noFill/>
                    </a:ln>
                    <a:extLst>
                      <a:ext uri="{53640926-AAD7-44D8-BBD7-CCE9431645EC}">
                        <a14:shadowObscured xmlns:a14="http://schemas.microsoft.com/office/drawing/2010/main"/>
                      </a:ext>
                    </a:extLst>
                  </pic:spPr>
                </pic:pic>
              </a:graphicData>
            </a:graphic>
          </wp:inline>
        </w:drawing>
      </w:r>
      <w:r w:rsidRPr="001561E0">
        <w:t xml:space="preserve">                     </w:t>
      </w:r>
      <w:r w:rsidRPr="001561E0">
        <w:rPr>
          <w:noProof/>
        </w:rPr>
        <w:drawing>
          <wp:inline distT="0" distB="0" distL="0" distR="0" wp14:anchorId="7AA7543F" wp14:editId="0057E62F">
            <wp:extent cx="2377440" cy="1873579"/>
            <wp:effectExtent l="0" t="0" r="381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7">
                      <a:extLst>
                        <a:ext uri="{28A0092B-C50C-407E-A947-70E740481C1C}">
                          <a14:useLocalDpi xmlns:a14="http://schemas.microsoft.com/office/drawing/2010/main" val="0"/>
                        </a:ext>
                      </a:extLst>
                    </a:blip>
                    <a:srcRect l="4821" t="6190" r="8393" b="2619"/>
                    <a:stretch/>
                  </pic:blipFill>
                  <pic:spPr bwMode="auto">
                    <a:xfrm>
                      <a:off x="0" y="0"/>
                      <a:ext cx="2377440" cy="1873579"/>
                    </a:xfrm>
                    <a:prstGeom prst="rect">
                      <a:avLst/>
                    </a:prstGeom>
                    <a:noFill/>
                    <a:ln>
                      <a:noFill/>
                    </a:ln>
                    <a:extLst>
                      <a:ext uri="{53640926-AAD7-44D8-BBD7-CCE9431645EC}">
                        <a14:shadowObscured xmlns:a14="http://schemas.microsoft.com/office/drawing/2010/main"/>
                      </a:ext>
                    </a:extLst>
                  </pic:spPr>
                </pic:pic>
              </a:graphicData>
            </a:graphic>
          </wp:inline>
        </w:drawing>
      </w:r>
      <w:r w:rsidRPr="001561E0">
        <w:t xml:space="preserve">                             </w:t>
      </w:r>
    </w:p>
    <w:p w14:paraId="19EDF6C0" w14:textId="77777777" w:rsidR="00CC6F28" w:rsidRPr="001561E0" w:rsidRDefault="00CC6F28" w:rsidP="00CC6F28">
      <w:pPr>
        <w:ind w:left="2340" w:firstLine="0"/>
      </w:pPr>
      <w:r w:rsidRPr="001561E0">
        <w:t>(c)                                                                          (d)</w:t>
      </w:r>
    </w:p>
    <w:p w14:paraId="591FF233" w14:textId="77777777" w:rsidR="00CC6F28" w:rsidRPr="001561E0" w:rsidRDefault="00CC6F28" w:rsidP="00CC6F28">
      <w:pPr>
        <w:jc w:val="left"/>
      </w:pPr>
      <w:r w:rsidRPr="001561E0">
        <w:rPr>
          <w:noProof/>
        </w:rPr>
        <w:drawing>
          <wp:inline distT="0" distB="0" distL="0" distR="0" wp14:anchorId="47263EC3" wp14:editId="2142A6B2">
            <wp:extent cx="2377440" cy="1863796"/>
            <wp:effectExtent l="0" t="0" r="3810" b="317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58">
                      <a:extLst>
                        <a:ext uri="{28A0092B-C50C-407E-A947-70E740481C1C}">
                          <a14:useLocalDpi xmlns:a14="http://schemas.microsoft.com/office/drawing/2010/main" val="0"/>
                        </a:ext>
                      </a:extLst>
                    </a:blip>
                    <a:srcRect l="4643" t="6428" r="8572" b="2858"/>
                    <a:stretch/>
                  </pic:blipFill>
                  <pic:spPr bwMode="auto">
                    <a:xfrm>
                      <a:off x="0" y="0"/>
                      <a:ext cx="2377440" cy="1863796"/>
                    </a:xfrm>
                    <a:prstGeom prst="rect">
                      <a:avLst/>
                    </a:prstGeom>
                    <a:noFill/>
                    <a:ln>
                      <a:noFill/>
                    </a:ln>
                    <a:extLst>
                      <a:ext uri="{53640926-AAD7-44D8-BBD7-CCE9431645EC}">
                        <a14:shadowObscured xmlns:a14="http://schemas.microsoft.com/office/drawing/2010/main"/>
                      </a:ext>
                    </a:extLst>
                  </pic:spPr>
                </pic:pic>
              </a:graphicData>
            </a:graphic>
          </wp:inline>
        </w:drawing>
      </w:r>
      <w:r w:rsidRPr="001561E0">
        <w:t xml:space="preserve">                    </w:t>
      </w:r>
      <w:r w:rsidRPr="001561E0">
        <w:rPr>
          <w:noProof/>
        </w:rPr>
        <w:drawing>
          <wp:inline distT="0" distB="0" distL="0" distR="0" wp14:anchorId="1501B317" wp14:editId="7D402436">
            <wp:extent cx="2377440" cy="1880294"/>
            <wp:effectExtent l="0" t="0" r="3810" b="571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59">
                      <a:extLst>
                        <a:ext uri="{28A0092B-C50C-407E-A947-70E740481C1C}">
                          <a14:useLocalDpi xmlns:a14="http://schemas.microsoft.com/office/drawing/2010/main" val="0"/>
                        </a:ext>
                      </a:extLst>
                    </a:blip>
                    <a:srcRect l="4821" t="6190" r="8929" b="2857"/>
                    <a:stretch/>
                  </pic:blipFill>
                  <pic:spPr bwMode="auto">
                    <a:xfrm>
                      <a:off x="0" y="0"/>
                      <a:ext cx="2377440" cy="1880294"/>
                    </a:xfrm>
                    <a:prstGeom prst="rect">
                      <a:avLst/>
                    </a:prstGeom>
                    <a:noFill/>
                    <a:ln>
                      <a:noFill/>
                    </a:ln>
                    <a:extLst>
                      <a:ext uri="{53640926-AAD7-44D8-BBD7-CCE9431645EC}">
                        <a14:shadowObscured xmlns:a14="http://schemas.microsoft.com/office/drawing/2010/main"/>
                      </a:ext>
                    </a:extLst>
                  </pic:spPr>
                </pic:pic>
              </a:graphicData>
            </a:graphic>
          </wp:inline>
        </w:drawing>
      </w:r>
    </w:p>
    <w:p w14:paraId="399B6F30" w14:textId="77777777" w:rsidR="00CC6F28" w:rsidRPr="001561E0" w:rsidRDefault="00CC6F28" w:rsidP="00CC6F28">
      <w:pPr>
        <w:tabs>
          <w:tab w:val="left" w:pos="7470"/>
        </w:tabs>
      </w:pPr>
      <w:r w:rsidRPr="001561E0">
        <w:t xml:space="preserve">                              (e)</w:t>
      </w:r>
      <w:r w:rsidRPr="001561E0">
        <w:tab/>
        <w:t>(f)</w:t>
      </w:r>
    </w:p>
    <w:p w14:paraId="210D826C" w14:textId="1F27F59B" w:rsidR="001471E5" w:rsidRDefault="00CC6F28" w:rsidP="00475C7B">
      <w:pPr>
        <w:ind w:firstLine="0"/>
        <w:outlineLvl w:val="0"/>
      </w:pPr>
      <w:bookmarkStart w:id="271" w:name="_Toc137369812"/>
      <w:bookmarkStart w:id="272" w:name="_Toc137370499"/>
      <w:bookmarkStart w:id="273" w:name="_Toc137371519"/>
      <w:bookmarkStart w:id="274" w:name="_Toc137371843"/>
      <w:r w:rsidRPr="001561E0">
        <w:rPr>
          <w:sz w:val="20"/>
          <w:szCs w:val="20"/>
        </w:rPr>
        <w:t>Figure3.</w:t>
      </w:r>
      <w:r w:rsidR="0058122D">
        <w:rPr>
          <w:sz w:val="20"/>
          <w:szCs w:val="20"/>
        </w:rPr>
        <w:t>4</w:t>
      </w:r>
      <w:r w:rsidRPr="001561E0">
        <w:rPr>
          <w:sz w:val="20"/>
          <w:szCs w:val="20"/>
        </w:rPr>
        <w:t>. Signaux audios décryptés par AEA-NCS (a) 1-39923-A-1.wav (b) 1-21189-A-10.wav (</w:t>
      </w:r>
      <w:r w:rsidRPr="001561E0">
        <w:t>c)</w:t>
      </w:r>
      <w:r w:rsidRPr="001561E0">
        <w:rPr>
          <w:sz w:val="20"/>
          <w:szCs w:val="20"/>
        </w:rPr>
        <w:t xml:space="preserve"> 5-242932-A-26.wav</w:t>
      </w:r>
      <w:r w:rsidRPr="001561E0">
        <w:t xml:space="preserve"> (</w:t>
      </w:r>
      <w:r w:rsidRPr="001561E0">
        <w:rPr>
          <w:sz w:val="20"/>
          <w:szCs w:val="20"/>
        </w:rPr>
        <w:t>d</w:t>
      </w:r>
      <w:r w:rsidRPr="001561E0">
        <w:t>)</w:t>
      </w:r>
      <w:r w:rsidRPr="001561E0">
        <w:rPr>
          <w:sz w:val="20"/>
          <w:szCs w:val="20"/>
        </w:rPr>
        <w:t xml:space="preserve"> 5-250629-A-37.wav (e) 1-19026-A-43.wav (f) 2-205966-A-16.wav</w:t>
      </w:r>
      <w:bookmarkEnd w:id="271"/>
      <w:bookmarkEnd w:id="272"/>
      <w:bookmarkEnd w:id="273"/>
      <w:bookmarkEnd w:id="274"/>
      <w:r w:rsidRPr="001561E0">
        <w:t xml:space="preserve">   </w:t>
      </w:r>
    </w:p>
    <w:p w14:paraId="098FD8C0" w14:textId="77777777" w:rsidR="009336D7" w:rsidRDefault="009336D7" w:rsidP="00475C7B">
      <w:pPr>
        <w:ind w:firstLine="0"/>
        <w:outlineLvl w:val="0"/>
      </w:pPr>
    </w:p>
    <w:p w14:paraId="6F5E7631" w14:textId="77777777" w:rsidR="009336D7" w:rsidRDefault="009336D7" w:rsidP="00475C7B">
      <w:pPr>
        <w:ind w:firstLine="0"/>
        <w:outlineLvl w:val="0"/>
      </w:pPr>
    </w:p>
    <w:p w14:paraId="2DEF1FF1" w14:textId="77777777" w:rsidR="009336D7" w:rsidRPr="001561E0" w:rsidRDefault="009336D7" w:rsidP="00475C7B">
      <w:pPr>
        <w:ind w:firstLine="0"/>
        <w:outlineLvl w:val="0"/>
      </w:pPr>
    </w:p>
    <w:p w14:paraId="1B05440E" w14:textId="0965CA46" w:rsidR="00CC6F28" w:rsidRPr="001561E0" w:rsidRDefault="00CC6F28" w:rsidP="00CC6F28">
      <w:pPr>
        <w:ind w:firstLine="0"/>
        <w:rPr>
          <w:sz w:val="20"/>
          <w:szCs w:val="20"/>
        </w:rPr>
      </w:pPr>
      <w:r w:rsidRPr="001561E0">
        <w:rPr>
          <w:sz w:val="20"/>
          <w:szCs w:val="20"/>
        </w:rPr>
        <w:t xml:space="preserve">                                                                                                                                      </w:t>
      </w:r>
      <w:r w:rsidRPr="001561E0">
        <w:t xml:space="preserve">                                             </w:t>
      </w:r>
    </w:p>
    <w:p w14:paraId="341088BB" w14:textId="77777777" w:rsidR="00CC6F28" w:rsidRPr="001561E0" w:rsidRDefault="00CC6F28" w:rsidP="00D42DA4">
      <w:pPr>
        <w:pStyle w:val="Heading3"/>
        <w:numPr>
          <w:ilvl w:val="0"/>
          <w:numId w:val="0"/>
        </w:numPr>
        <w:ind w:left="1080"/>
      </w:pPr>
      <w:bookmarkStart w:id="275" w:name="_Toc137368193"/>
      <w:bookmarkStart w:id="276" w:name="_Toc137369813"/>
      <w:bookmarkStart w:id="277" w:name="_Toc137371520"/>
      <w:bookmarkStart w:id="278" w:name="_Toc137371844"/>
      <w:r w:rsidRPr="001561E0">
        <w:lastRenderedPageBreak/>
        <w:t>3.5.2 Evaluation de l’entropie</w:t>
      </w:r>
      <w:bookmarkEnd w:id="275"/>
      <w:bookmarkEnd w:id="276"/>
      <w:bookmarkEnd w:id="277"/>
      <w:bookmarkEnd w:id="278"/>
      <w:r w:rsidRPr="001561E0">
        <w:t xml:space="preserve"> </w:t>
      </w:r>
    </w:p>
    <w:p w14:paraId="151EE406" w14:textId="1E513C68" w:rsidR="00CC6F28" w:rsidRPr="001561E0" w:rsidRDefault="00CC6F28" w:rsidP="001471E5">
      <w:r w:rsidRPr="001561E0">
        <w:t>Comme le montre le tableau 3.1, les valeurs de l'entropie sont très proches de la valeur théorique « 8 », Il serait donc difficile pour un attaquant d'obtenir le texte en clair original (plaintext) à partir du texte crypté (ciphertext) produit par AEA_NCS.</w:t>
      </w:r>
    </w:p>
    <w:tbl>
      <w:tblPr>
        <w:tblStyle w:val="GridTable4-Accent1"/>
        <w:tblW w:w="0" w:type="auto"/>
        <w:tblLook w:val="04A0" w:firstRow="1" w:lastRow="0" w:firstColumn="1" w:lastColumn="0" w:noHBand="0" w:noVBand="1"/>
      </w:tblPr>
      <w:tblGrid>
        <w:gridCol w:w="2250"/>
        <w:gridCol w:w="2610"/>
        <w:gridCol w:w="2880"/>
      </w:tblGrid>
      <w:tr w:rsidR="00CC6F28" w:rsidRPr="001561E0" w14:paraId="232307A0" w14:textId="77777777" w:rsidTr="00CC6F28">
        <w:trPr>
          <w:cnfStyle w:val="100000000000" w:firstRow="1" w:lastRow="0" w:firstColumn="0" w:lastColumn="0" w:oddVBand="0" w:evenVBand="0" w:oddHBand="0"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250" w:type="dxa"/>
          </w:tcPr>
          <w:p w14:paraId="5D1E64AA" w14:textId="77777777" w:rsidR="00CC6F28" w:rsidRPr="001561E0" w:rsidRDefault="00CC6F28" w:rsidP="00CC6F28">
            <w:pPr>
              <w:jc w:val="center"/>
            </w:pPr>
            <w:r w:rsidRPr="001561E0">
              <w:t>Audio</w:t>
            </w:r>
          </w:p>
        </w:tc>
        <w:tc>
          <w:tcPr>
            <w:tcW w:w="2610" w:type="dxa"/>
          </w:tcPr>
          <w:p w14:paraId="7208A738" w14:textId="77777777" w:rsidR="00CC6F28" w:rsidRPr="001561E0" w:rsidRDefault="00CC6F28" w:rsidP="00CC6F28">
            <w:pPr>
              <w:jc w:val="center"/>
              <w:cnfStyle w:val="100000000000" w:firstRow="1" w:lastRow="0" w:firstColumn="0" w:lastColumn="0" w:oddVBand="0" w:evenVBand="0" w:oddHBand="0" w:evenHBand="0" w:firstRowFirstColumn="0" w:firstRowLastColumn="0" w:lastRowFirstColumn="0" w:lastRowLastColumn="0"/>
            </w:pPr>
            <w:r w:rsidRPr="001561E0">
              <w:t>Plaintext</w:t>
            </w:r>
          </w:p>
        </w:tc>
        <w:tc>
          <w:tcPr>
            <w:tcW w:w="2880" w:type="dxa"/>
          </w:tcPr>
          <w:p w14:paraId="51040AE6" w14:textId="77777777" w:rsidR="00CC6F28" w:rsidRPr="001561E0" w:rsidRDefault="00CC6F28" w:rsidP="00CC6F28">
            <w:pPr>
              <w:jc w:val="center"/>
              <w:cnfStyle w:val="100000000000" w:firstRow="1" w:lastRow="0" w:firstColumn="0" w:lastColumn="0" w:oddVBand="0" w:evenVBand="0" w:oddHBand="0" w:evenHBand="0" w:firstRowFirstColumn="0" w:firstRowLastColumn="0" w:lastRowFirstColumn="0" w:lastRowLastColumn="0"/>
            </w:pPr>
            <w:r w:rsidRPr="001561E0">
              <w:t>Ciphertext</w:t>
            </w:r>
          </w:p>
        </w:tc>
      </w:tr>
      <w:tr w:rsidR="00CC6F28" w:rsidRPr="001561E0" w14:paraId="748DCCC8"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Pr>
          <w:p w14:paraId="11E85873" w14:textId="77777777" w:rsidR="00CC6F28" w:rsidRPr="001561E0" w:rsidRDefault="00CC6F28" w:rsidP="00CC6F28">
            <w:r w:rsidRPr="001561E0">
              <w:rPr>
                <w:sz w:val="20"/>
                <w:szCs w:val="20"/>
              </w:rPr>
              <w:t>1-11687-A-47.wav</w:t>
            </w:r>
          </w:p>
        </w:tc>
        <w:tc>
          <w:tcPr>
            <w:tcW w:w="2610" w:type="dxa"/>
          </w:tcPr>
          <w:p w14:paraId="1995E6A8"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6.667247</w:t>
            </w:r>
          </w:p>
        </w:tc>
        <w:tc>
          <w:tcPr>
            <w:tcW w:w="2880" w:type="dxa"/>
          </w:tcPr>
          <w:p w14:paraId="26BE7B52"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7.999187</w:t>
            </w:r>
          </w:p>
        </w:tc>
      </w:tr>
      <w:tr w:rsidR="00CC6F28" w:rsidRPr="001561E0" w14:paraId="0F7D4C3B" w14:textId="77777777" w:rsidTr="00CC6F28">
        <w:tc>
          <w:tcPr>
            <w:cnfStyle w:val="001000000000" w:firstRow="0" w:lastRow="0" w:firstColumn="1" w:lastColumn="0" w:oddVBand="0" w:evenVBand="0" w:oddHBand="0" w:evenHBand="0" w:firstRowFirstColumn="0" w:firstRowLastColumn="0" w:lastRowFirstColumn="0" w:lastRowLastColumn="0"/>
            <w:tcW w:w="2250" w:type="dxa"/>
          </w:tcPr>
          <w:p w14:paraId="7EF6063E" w14:textId="77777777" w:rsidR="00CC6F28" w:rsidRPr="001561E0" w:rsidRDefault="00CC6F28" w:rsidP="00CC6F28">
            <w:r w:rsidRPr="001561E0">
              <w:rPr>
                <w:sz w:val="20"/>
                <w:szCs w:val="20"/>
              </w:rPr>
              <w:t>1-19026-A43.wav -</w:t>
            </w:r>
          </w:p>
        </w:tc>
        <w:tc>
          <w:tcPr>
            <w:tcW w:w="2610" w:type="dxa"/>
          </w:tcPr>
          <w:p w14:paraId="3F5A86D0"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2.158945</w:t>
            </w:r>
          </w:p>
        </w:tc>
        <w:tc>
          <w:tcPr>
            <w:tcW w:w="2880" w:type="dxa"/>
          </w:tcPr>
          <w:p w14:paraId="0EF2B102"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7.999201</w:t>
            </w:r>
          </w:p>
        </w:tc>
      </w:tr>
      <w:tr w:rsidR="00CC6F28" w:rsidRPr="001561E0" w14:paraId="7A05525A"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Pr>
          <w:p w14:paraId="54E2373E" w14:textId="77777777" w:rsidR="00CC6F28" w:rsidRPr="001561E0" w:rsidRDefault="00CC6F28" w:rsidP="00CC6F28">
            <w:r w:rsidRPr="001561E0">
              <w:rPr>
                <w:sz w:val="20"/>
                <w:szCs w:val="20"/>
              </w:rPr>
              <w:t>1-21189-A-10.wav</w:t>
            </w:r>
          </w:p>
        </w:tc>
        <w:tc>
          <w:tcPr>
            <w:tcW w:w="2610" w:type="dxa"/>
          </w:tcPr>
          <w:p w14:paraId="056E2E21"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6.260040</w:t>
            </w:r>
          </w:p>
        </w:tc>
        <w:tc>
          <w:tcPr>
            <w:tcW w:w="2880" w:type="dxa"/>
          </w:tcPr>
          <w:p w14:paraId="6EEC4AFA"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7.999147</w:t>
            </w:r>
          </w:p>
        </w:tc>
      </w:tr>
      <w:tr w:rsidR="00CC6F28" w:rsidRPr="001561E0" w14:paraId="4037910D" w14:textId="77777777" w:rsidTr="00CC6F28">
        <w:tc>
          <w:tcPr>
            <w:cnfStyle w:val="001000000000" w:firstRow="0" w:lastRow="0" w:firstColumn="1" w:lastColumn="0" w:oddVBand="0" w:evenVBand="0" w:oddHBand="0" w:evenHBand="0" w:firstRowFirstColumn="0" w:firstRowLastColumn="0" w:lastRowFirstColumn="0" w:lastRowLastColumn="0"/>
            <w:tcW w:w="2250" w:type="dxa"/>
          </w:tcPr>
          <w:p w14:paraId="39353883" w14:textId="77777777" w:rsidR="00CC6F28" w:rsidRPr="001561E0" w:rsidRDefault="00CC6F28" w:rsidP="00CC6F28">
            <w:r w:rsidRPr="001561E0">
              <w:rPr>
                <w:sz w:val="20"/>
                <w:szCs w:val="20"/>
              </w:rPr>
              <w:t>1-39923-A-1.wav</w:t>
            </w:r>
          </w:p>
        </w:tc>
        <w:tc>
          <w:tcPr>
            <w:tcW w:w="2610" w:type="dxa"/>
          </w:tcPr>
          <w:p w14:paraId="49C5D022"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4.190523</w:t>
            </w:r>
          </w:p>
        </w:tc>
        <w:tc>
          <w:tcPr>
            <w:tcW w:w="2880" w:type="dxa"/>
          </w:tcPr>
          <w:p w14:paraId="44CE7A53"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7.999130</w:t>
            </w:r>
          </w:p>
        </w:tc>
      </w:tr>
      <w:tr w:rsidR="00CC6F28" w:rsidRPr="001561E0" w14:paraId="74830730"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Pr>
          <w:p w14:paraId="2EC483D4" w14:textId="77777777" w:rsidR="00CC6F28" w:rsidRPr="001561E0" w:rsidRDefault="00CC6F28" w:rsidP="00CC6F28">
            <w:r w:rsidRPr="001561E0">
              <w:rPr>
                <w:sz w:val="20"/>
                <w:szCs w:val="20"/>
              </w:rPr>
              <w:t>1-49409-A-8.wav</w:t>
            </w:r>
          </w:p>
        </w:tc>
        <w:tc>
          <w:tcPr>
            <w:tcW w:w="2610" w:type="dxa"/>
          </w:tcPr>
          <w:p w14:paraId="44022944"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5.594314</w:t>
            </w:r>
          </w:p>
        </w:tc>
        <w:tc>
          <w:tcPr>
            <w:tcW w:w="2880" w:type="dxa"/>
          </w:tcPr>
          <w:p w14:paraId="21F5F9F6"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7.999066</w:t>
            </w:r>
          </w:p>
        </w:tc>
      </w:tr>
      <w:tr w:rsidR="00CC6F28" w:rsidRPr="001561E0" w14:paraId="54F520AF" w14:textId="77777777" w:rsidTr="00CC6F28">
        <w:tc>
          <w:tcPr>
            <w:cnfStyle w:val="001000000000" w:firstRow="0" w:lastRow="0" w:firstColumn="1" w:lastColumn="0" w:oddVBand="0" w:evenVBand="0" w:oddHBand="0" w:evenHBand="0" w:firstRowFirstColumn="0" w:firstRowLastColumn="0" w:lastRowFirstColumn="0" w:lastRowLastColumn="0"/>
            <w:tcW w:w="2250" w:type="dxa"/>
          </w:tcPr>
          <w:p w14:paraId="61B7BED0" w14:textId="77777777" w:rsidR="00CC6F28" w:rsidRPr="001561E0" w:rsidRDefault="00CC6F28" w:rsidP="00CC6F28">
            <w:r w:rsidRPr="001561E0">
              <w:rPr>
                <w:sz w:val="20"/>
                <w:szCs w:val="20"/>
              </w:rPr>
              <w:t>1-208757-A-2.wav</w:t>
            </w:r>
          </w:p>
        </w:tc>
        <w:tc>
          <w:tcPr>
            <w:tcW w:w="2610" w:type="dxa"/>
          </w:tcPr>
          <w:p w14:paraId="61200D7F"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7.160551</w:t>
            </w:r>
          </w:p>
        </w:tc>
        <w:tc>
          <w:tcPr>
            <w:tcW w:w="2880" w:type="dxa"/>
          </w:tcPr>
          <w:p w14:paraId="25B2BC78"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7.999176</w:t>
            </w:r>
          </w:p>
        </w:tc>
      </w:tr>
      <w:tr w:rsidR="00CC6F28" w:rsidRPr="001561E0" w14:paraId="27FFD9A1"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Pr>
          <w:p w14:paraId="5AF3B24A" w14:textId="77777777" w:rsidR="00CC6F28" w:rsidRPr="001561E0" w:rsidRDefault="00CC6F28" w:rsidP="00CC6F28">
            <w:r w:rsidRPr="001561E0">
              <w:rPr>
                <w:sz w:val="20"/>
                <w:szCs w:val="20"/>
              </w:rPr>
              <w:t>2-205966-A-16.wav</w:t>
            </w:r>
          </w:p>
        </w:tc>
        <w:tc>
          <w:tcPr>
            <w:tcW w:w="2610" w:type="dxa"/>
          </w:tcPr>
          <w:p w14:paraId="520B9D1E"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7.009271</w:t>
            </w:r>
          </w:p>
        </w:tc>
        <w:tc>
          <w:tcPr>
            <w:tcW w:w="2880" w:type="dxa"/>
          </w:tcPr>
          <w:p w14:paraId="229778BE"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7.999289</w:t>
            </w:r>
          </w:p>
        </w:tc>
      </w:tr>
      <w:tr w:rsidR="00CC6F28" w:rsidRPr="001561E0" w14:paraId="4D607941" w14:textId="77777777" w:rsidTr="00CC6F28">
        <w:tc>
          <w:tcPr>
            <w:cnfStyle w:val="001000000000" w:firstRow="0" w:lastRow="0" w:firstColumn="1" w:lastColumn="0" w:oddVBand="0" w:evenVBand="0" w:oddHBand="0" w:evenHBand="0" w:firstRowFirstColumn="0" w:firstRowLastColumn="0" w:lastRowFirstColumn="0" w:lastRowLastColumn="0"/>
            <w:tcW w:w="2250" w:type="dxa"/>
          </w:tcPr>
          <w:p w14:paraId="1D4CCFB4" w14:textId="77777777" w:rsidR="00CC6F28" w:rsidRPr="001561E0" w:rsidRDefault="00CC6F28" w:rsidP="00CC6F28">
            <w:pPr>
              <w:rPr>
                <w:sz w:val="20"/>
                <w:szCs w:val="20"/>
              </w:rPr>
            </w:pPr>
            <w:r w:rsidRPr="001561E0">
              <w:rPr>
                <w:sz w:val="20"/>
                <w:szCs w:val="20"/>
              </w:rPr>
              <w:t>5-242932-A-26.wav</w:t>
            </w:r>
          </w:p>
        </w:tc>
        <w:tc>
          <w:tcPr>
            <w:tcW w:w="2610" w:type="dxa"/>
          </w:tcPr>
          <w:p w14:paraId="26C8FA8B"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4.755275</w:t>
            </w:r>
          </w:p>
        </w:tc>
        <w:tc>
          <w:tcPr>
            <w:tcW w:w="2880" w:type="dxa"/>
          </w:tcPr>
          <w:p w14:paraId="07406B49"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7.999273</w:t>
            </w:r>
          </w:p>
        </w:tc>
      </w:tr>
      <w:tr w:rsidR="00CC6F28" w:rsidRPr="001561E0" w14:paraId="0A867BEA"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Pr>
          <w:p w14:paraId="09189320" w14:textId="77777777" w:rsidR="00CC6F28" w:rsidRPr="001561E0" w:rsidRDefault="00CC6F28" w:rsidP="00CC6F28">
            <w:pPr>
              <w:rPr>
                <w:sz w:val="20"/>
                <w:szCs w:val="20"/>
              </w:rPr>
            </w:pPr>
            <w:r w:rsidRPr="001561E0">
              <w:rPr>
                <w:sz w:val="20"/>
                <w:szCs w:val="20"/>
              </w:rPr>
              <w:t>A5-250629-37.wav</w:t>
            </w:r>
          </w:p>
        </w:tc>
        <w:tc>
          <w:tcPr>
            <w:tcW w:w="2610" w:type="dxa"/>
          </w:tcPr>
          <w:p w14:paraId="0ED0E44E"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4.302575</w:t>
            </w:r>
          </w:p>
        </w:tc>
        <w:tc>
          <w:tcPr>
            <w:tcW w:w="2880" w:type="dxa"/>
          </w:tcPr>
          <w:p w14:paraId="7ED34838"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7.999092</w:t>
            </w:r>
          </w:p>
        </w:tc>
      </w:tr>
      <w:tr w:rsidR="00CC6F28" w:rsidRPr="001561E0" w14:paraId="160AED49" w14:textId="77777777" w:rsidTr="00CC6F28">
        <w:tc>
          <w:tcPr>
            <w:cnfStyle w:val="001000000000" w:firstRow="0" w:lastRow="0" w:firstColumn="1" w:lastColumn="0" w:oddVBand="0" w:evenVBand="0" w:oddHBand="0" w:evenHBand="0" w:firstRowFirstColumn="0" w:firstRowLastColumn="0" w:lastRowFirstColumn="0" w:lastRowLastColumn="0"/>
            <w:tcW w:w="2250" w:type="dxa"/>
            <w:shd w:val="clear" w:color="auto" w:fill="8DB3E2" w:themeFill="text2" w:themeFillTint="66"/>
          </w:tcPr>
          <w:p w14:paraId="644C8551" w14:textId="77777777" w:rsidR="00CC6F28" w:rsidRPr="001561E0" w:rsidRDefault="00CC6F28" w:rsidP="00CC6F28">
            <w:pPr>
              <w:jc w:val="center"/>
              <w:rPr>
                <w:sz w:val="20"/>
                <w:szCs w:val="20"/>
              </w:rPr>
            </w:pPr>
            <w:r w:rsidRPr="001561E0">
              <w:rPr>
                <w:sz w:val="20"/>
                <w:szCs w:val="20"/>
              </w:rPr>
              <w:t>Moyenne</w:t>
            </w:r>
          </w:p>
        </w:tc>
        <w:tc>
          <w:tcPr>
            <w:tcW w:w="2610" w:type="dxa"/>
          </w:tcPr>
          <w:p w14:paraId="66A34EF0"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fldChar w:fldCharType="begin"/>
            </w:r>
            <w:r w:rsidRPr="001561E0">
              <w:rPr>
                <w:sz w:val="20"/>
                <w:szCs w:val="20"/>
              </w:rPr>
              <w:instrText xml:space="preserve"> =AVERAGE(ABOVE) </w:instrText>
            </w:r>
            <w:r w:rsidRPr="001561E0">
              <w:rPr>
                <w:sz w:val="20"/>
                <w:szCs w:val="20"/>
              </w:rPr>
              <w:fldChar w:fldCharType="separate"/>
            </w:r>
            <w:r w:rsidRPr="001561E0">
              <w:rPr>
                <w:sz w:val="20"/>
                <w:szCs w:val="20"/>
              </w:rPr>
              <w:t>5.344305</w:t>
            </w:r>
            <w:r w:rsidRPr="001561E0">
              <w:rPr>
                <w:sz w:val="20"/>
                <w:szCs w:val="20"/>
              </w:rPr>
              <w:fldChar w:fldCharType="end"/>
            </w:r>
          </w:p>
        </w:tc>
        <w:tc>
          <w:tcPr>
            <w:tcW w:w="2880" w:type="dxa"/>
          </w:tcPr>
          <w:p w14:paraId="22183737"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fldChar w:fldCharType="begin"/>
            </w:r>
            <w:r w:rsidRPr="001561E0">
              <w:rPr>
                <w:sz w:val="20"/>
                <w:szCs w:val="20"/>
              </w:rPr>
              <w:instrText xml:space="preserve"> =AVERAGE(ABOVE) </w:instrText>
            </w:r>
            <w:r w:rsidRPr="001561E0">
              <w:rPr>
                <w:sz w:val="20"/>
                <w:szCs w:val="20"/>
              </w:rPr>
              <w:fldChar w:fldCharType="separate"/>
            </w:r>
            <w:r w:rsidRPr="001561E0">
              <w:rPr>
                <w:sz w:val="20"/>
                <w:szCs w:val="20"/>
              </w:rPr>
              <w:t>7.999173</w:t>
            </w:r>
            <w:r w:rsidRPr="001561E0">
              <w:rPr>
                <w:sz w:val="20"/>
                <w:szCs w:val="20"/>
              </w:rPr>
              <w:fldChar w:fldCharType="end"/>
            </w:r>
          </w:p>
        </w:tc>
      </w:tr>
    </w:tbl>
    <w:p w14:paraId="3C3DB4C1" w14:textId="77777777" w:rsidR="00CC6F28" w:rsidRPr="001561E0" w:rsidRDefault="00CC6F28" w:rsidP="00CC6F28">
      <w:pPr>
        <w:ind w:firstLine="0"/>
        <w:rPr>
          <w:sz w:val="20"/>
          <w:szCs w:val="20"/>
        </w:rPr>
      </w:pPr>
      <w:r w:rsidRPr="001561E0">
        <w:rPr>
          <w:sz w:val="20"/>
          <w:szCs w:val="20"/>
        </w:rPr>
        <w:t xml:space="preserve">                                        </w:t>
      </w:r>
    </w:p>
    <w:p w14:paraId="264C2289" w14:textId="77777777" w:rsidR="00CC6F28" w:rsidRPr="001561E0" w:rsidRDefault="00CC6F28" w:rsidP="00322172">
      <w:pPr>
        <w:ind w:firstLine="0"/>
        <w:jc w:val="center"/>
        <w:outlineLvl w:val="0"/>
        <w:rPr>
          <w:sz w:val="20"/>
          <w:szCs w:val="20"/>
        </w:rPr>
      </w:pPr>
      <w:bookmarkStart w:id="279" w:name="_Toc137371521"/>
      <w:bookmarkStart w:id="280" w:name="_Toc137371845"/>
      <w:r w:rsidRPr="001561E0">
        <w:rPr>
          <w:sz w:val="20"/>
          <w:szCs w:val="20"/>
        </w:rPr>
        <w:t>Tableau 3.1 : Evaluation de l’entropie</w:t>
      </w:r>
      <w:bookmarkEnd w:id="279"/>
      <w:bookmarkEnd w:id="280"/>
    </w:p>
    <w:p w14:paraId="51D5B41D" w14:textId="77777777" w:rsidR="00CC6F28" w:rsidRPr="001561E0" w:rsidRDefault="00CC6F28" w:rsidP="00CC6F28">
      <w:pPr>
        <w:ind w:firstLine="0"/>
        <w:jc w:val="center"/>
        <w:rPr>
          <w:sz w:val="20"/>
          <w:szCs w:val="20"/>
        </w:rPr>
      </w:pPr>
    </w:p>
    <w:p w14:paraId="0E6BAE48" w14:textId="77777777" w:rsidR="00CC6F28" w:rsidRPr="001561E0" w:rsidRDefault="00CC6F28" w:rsidP="00D42DA4">
      <w:pPr>
        <w:pStyle w:val="Heading3"/>
        <w:numPr>
          <w:ilvl w:val="0"/>
          <w:numId w:val="0"/>
        </w:numPr>
        <w:ind w:left="1080"/>
      </w:pPr>
      <w:bookmarkStart w:id="281" w:name="_Toc137368194"/>
      <w:bookmarkStart w:id="282" w:name="_Toc137369814"/>
      <w:bookmarkStart w:id="283" w:name="_Toc137371522"/>
      <w:bookmarkStart w:id="284" w:name="_Toc137371846"/>
      <w:r w:rsidRPr="001561E0">
        <w:t>3.5.3. Evaluation du coefficient de corrélation</w:t>
      </w:r>
      <w:bookmarkEnd w:id="281"/>
      <w:bookmarkEnd w:id="282"/>
      <w:bookmarkEnd w:id="283"/>
      <w:bookmarkEnd w:id="284"/>
    </w:p>
    <w:p w14:paraId="5409A94A" w14:textId="77777777" w:rsidR="00CC6F28" w:rsidRDefault="00CC6F28" w:rsidP="00CC6F28">
      <w:r w:rsidRPr="001561E0">
        <w:t>Comme nous l'avons mentionné dans la section 3.3.2, le coefficient de corrélation du texte crypté doit être proche de 0 si on veut avoir un algorithme de cryptage sécurisé.</w:t>
      </w:r>
    </w:p>
    <w:p w14:paraId="67DEAA68" w14:textId="77777777" w:rsidR="009336D7" w:rsidRPr="001561E0" w:rsidRDefault="009336D7" w:rsidP="00CC6F28"/>
    <w:p w14:paraId="11B07160" w14:textId="77777777" w:rsidR="00CC6F28" w:rsidRDefault="00CC6F28" w:rsidP="00CC6F28">
      <w:r w:rsidRPr="001561E0">
        <w:t xml:space="preserve">Les tableaux 3.2 et 3.3 présentent les valeurs du coefficient de corrélation de AEA_NCS pour le texte en clair(plaintext) et le texte chiffré(ciphertext) tel que : </w:t>
      </w:r>
      <w:r w:rsidRPr="001561E0">
        <w:rPr>
          <w:rFonts w:ascii="Cambria Math" w:hAnsi="Cambria Math" w:cs="Cambria Math"/>
        </w:rPr>
        <w:t>𝐴𝑛</w:t>
      </w:r>
      <w:r w:rsidRPr="001561E0">
        <w:t xml:space="preserve"> est le </w:t>
      </w:r>
      <w:r w:rsidRPr="001561E0">
        <w:rPr>
          <w:rFonts w:ascii="Cambria Math" w:hAnsi="Cambria Math" w:cs="Cambria Math"/>
        </w:rPr>
        <w:t>𝑛</w:t>
      </w:r>
      <w:r w:rsidRPr="001561E0">
        <w:t xml:space="preserve">-ème élément de l'audio, </w:t>
      </w:r>
      <w:r w:rsidRPr="001561E0">
        <w:rPr>
          <w:rFonts w:ascii="Cambria Math" w:hAnsi="Cambria Math" w:cs="Cambria Math"/>
        </w:rPr>
        <w:t>𝐴𝑛</w:t>
      </w:r>
      <w:r w:rsidRPr="001561E0">
        <w:t>+1 est l'élément (</w:t>
      </w:r>
      <w:r w:rsidRPr="001561E0">
        <w:rPr>
          <w:rFonts w:ascii="Cambria Math" w:hAnsi="Cambria Math" w:cs="Cambria Math"/>
        </w:rPr>
        <w:t>𝑛</w:t>
      </w:r>
      <w:r w:rsidRPr="001561E0">
        <w:t xml:space="preserve"> +1) </w:t>
      </w:r>
      <w:r w:rsidRPr="001561E0">
        <w:rPr>
          <w:rFonts w:ascii="Cambria Math" w:hAnsi="Cambria Math" w:cs="Cambria Math"/>
        </w:rPr>
        <w:t>𝑡ℎ</w:t>
      </w:r>
      <w:r w:rsidRPr="001561E0">
        <w:t xml:space="preserve"> de l'audio, </w:t>
      </w:r>
      <w:r w:rsidRPr="001561E0">
        <w:rPr>
          <w:rFonts w:ascii="Cambria Math" w:hAnsi="Cambria Math" w:cs="Cambria Math"/>
        </w:rPr>
        <w:t>𝐴𝑛</w:t>
      </w:r>
      <w:r w:rsidRPr="001561E0">
        <w:t>+2 est l'élément (</w:t>
      </w:r>
      <w:r w:rsidRPr="001561E0">
        <w:rPr>
          <w:rFonts w:ascii="Cambria Math" w:hAnsi="Cambria Math" w:cs="Cambria Math"/>
        </w:rPr>
        <w:t>𝑛</w:t>
      </w:r>
      <w:r w:rsidRPr="001561E0">
        <w:t xml:space="preserve"> + 2)</w:t>
      </w:r>
      <w:r w:rsidRPr="001561E0">
        <w:rPr>
          <w:rFonts w:ascii="Cambria Math" w:hAnsi="Cambria Math" w:cs="Cambria Math"/>
        </w:rPr>
        <w:t xml:space="preserve"> 𝑡ℎ</w:t>
      </w:r>
      <w:r w:rsidRPr="001561E0">
        <w:t xml:space="preserve"> de l'audio.</w:t>
      </w:r>
    </w:p>
    <w:p w14:paraId="79A9547C" w14:textId="77777777" w:rsidR="009336D7" w:rsidRDefault="009336D7" w:rsidP="00CC6F28"/>
    <w:p w14:paraId="7FC2C454" w14:textId="77777777" w:rsidR="009336D7" w:rsidRPr="001561E0" w:rsidRDefault="009336D7" w:rsidP="009336D7">
      <w:pPr>
        <w:rPr>
          <w:sz w:val="20"/>
          <w:szCs w:val="20"/>
        </w:rPr>
      </w:pPr>
      <w:r w:rsidRPr="001561E0">
        <w:t>D'après le tableau 3.3, nous pouvons voir que les valeurs sont proches de « 0 », ce qui montre que AEA_NCS est capable de casser la corrélation non seulement entre les éléments adjacents, mais aussi entre les éléments non adjacents ce qui lui offre une résistance aux attaques statistiques.</w:t>
      </w:r>
    </w:p>
    <w:p w14:paraId="57F57CD4" w14:textId="77777777" w:rsidR="009336D7" w:rsidRDefault="009336D7" w:rsidP="00CC6F28"/>
    <w:p w14:paraId="13BA04CD" w14:textId="77777777" w:rsidR="009336D7" w:rsidRDefault="009336D7" w:rsidP="00CC6F28"/>
    <w:p w14:paraId="3C0DA59A" w14:textId="77777777" w:rsidR="009336D7" w:rsidRDefault="009336D7" w:rsidP="00CC6F28"/>
    <w:p w14:paraId="208BDB17" w14:textId="77777777" w:rsidR="009336D7" w:rsidRPr="001561E0" w:rsidRDefault="009336D7" w:rsidP="00CC6F28"/>
    <w:p w14:paraId="38FA1C29" w14:textId="77777777" w:rsidR="00CC6F28" w:rsidRPr="001561E0" w:rsidRDefault="00CC6F28" w:rsidP="00CC6F28"/>
    <w:tbl>
      <w:tblPr>
        <w:tblStyle w:val="GridTable5Dark-Accent3"/>
        <w:tblW w:w="8095" w:type="dxa"/>
        <w:tblLook w:val="04A0" w:firstRow="1" w:lastRow="0" w:firstColumn="1" w:lastColumn="0" w:noHBand="0" w:noVBand="1"/>
      </w:tblPr>
      <w:tblGrid>
        <w:gridCol w:w="2065"/>
        <w:gridCol w:w="1901"/>
        <w:gridCol w:w="2049"/>
        <w:gridCol w:w="2080"/>
      </w:tblGrid>
      <w:tr w:rsidR="00CC6F28" w:rsidRPr="001561E0" w14:paraId="54B67D9F" w14:textId="77777777" w:rsidTr="00CC6F28">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065" w:type="dxa"/>
            <w:vMerge w:val="restart"/>
          </w:tcPr>
          <w:p w14:paraId="6E1711C8" w14:textId="77777777" w:rsidR="00CC6F28" w:rsidRPr="001561E0" w:rsidRDefault="00CC6F28" w:rsidP="00CC6F28">
            <w:r w:rsidRPr="001561E0">
              <w:lastRenderedPageBreak/>
              <w:t xml:space="preserve">        Audio</w:t>
            </w:r>
          </w:p>
          <w:p w14:paraId="06120B0A" w14:textId="77777777" w:rsidR="00CC6F28" w:rsidRPr="001561E0" w:rsidRDefault="00CC6F28" w:rsidP="00CC6F28"/>
        </w:tc>
        <w:tc>
          <w:tcPr>
            <w:tcW w:w="6030" w:type="dxa"/>
            <w:gridSpan w:val="3"/>
          </w:tcPr>
          <w:p w14:paraId="7D3E28F7" w14:textId="77777777" w:rsidR="00CC6F28" w:rsidRPr="001561E0" w:rsidRDefault="00CC6F28" w:rsidP="00CC6F28">
            <w:pPr>
              <w:ind w:left="2160"/>
              <w:cnfStyle w:val="100000000000" w:firstRow="1" w:lastRow="0" w:firstColumn="0" w:lastColumn="0" w:oddVBand="0" w:evenVBand="0" w:oddHBand="0" w:evenHBand="0" w:firstRowFirstColumn="0" w:firstRowLastColumn="0" w:lastRowFirstColumn="0" w:lastRowLastColumn="0"/>
            </w:pPr>
            <w:r w:rsidRPr="001561E0">
              <w:t>Plaintext</w:t>
            </w:r>
          </w:p>
        </w:tc>
      </w:tr>
      <w:tr w:rsidR="00CC6F28" w:rsidRPr="001561E0" w14:paraId="7CD1EDEA" w14:textId="77777777" w:rsidTr="00CC6F28">
        <w:trPr>
          <w:cnfStyle w:val="000000100000" w:firstRow="0" w:lastRow="0" w:firstColumn="0" w:lastColumn="0" w:oddVBand="0" w:evenVBand="0" w:oddHBand="1" w:evenHBand="0" w:firstRowFirstColumn="0" w:firstRowLastColumn="0" w:lastRowFirstColumn="0" w:lastRowLastColumn="0"/>
          <w:trHeight w:val="436"/>
        </w:trPr>
        <w:tc>
          <w:tcPr>
            <w:cnfStyle w:val="001000000000" w:firstRow="0" w:lastRow="0" w:firstColumn="1" w:lastColumn="0" w:oddVBand="0" w:evenVBand="0" w:oddHBand="0" w:evenHBand="0" w:firstRowFirstColumn="0" w:firstRowLastColumn="0" w:lastRowFirstColumn="0" w:lastRowLastColumn="0"/>
            <w:tcW w:w="2065" w:type="dxa"/>
            <w:vMerge/>
          </w:tcPr>
          <w:p w14:paraId="77FE1A32" w14:textId="77777777" w:rsidR="00CC6F28" w:rsidRPr="001561E0" w:rsidRDefault="00CC6F28" w:rsidP="00CC6F28"/>
        </w:tc>
        <w:tc>
          <w:tcPr>
            <w:tcW w:w="1901" w:type="dxa"/>
          </w:tcPr>
          <w:p w14:paraId="6A3FDD68" w14:textId="77777777" w:rsidR="00CC6F28" w:rsidRPr="001561E0" w:rsidRDefault="00CC6F28" w:rsidP="00CC6F28">
            <w:pP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 xml:space="preserve">         An, An+1</w:t>
            </w:r>
          </w:p>
        </w:tc>
        <w:tc>
          <w:tcPr>
            <w:tcW w:w="2049" w:type="dxa"/>
          </w:tcPr>
          <w:p w14:paraId="2F1DD8B1" w14:textId="77777777" w:rsidR="00CC6F28" w:rsidRPr="001561E0" w:rsidRDefault="00CC6F28" w:rsidP="00CC6F28">
            <w:pPr>
              <w:ind w:left="747" w:firstLine="0"/>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r w:rsidRPr="001561E0">
              <w:rPr>
                <w:sz w:val="20"/>
                <w:szCs w:val="20"/>
              </w:rPr>
              <w:t>An, An+1</w:t>
            </w:r>
          </w:p>
        </w:tc>
        <w:tc>
          <w:tcPr>
            <w:tcW w:w="2080" w:type="dxa"/>
          </w:tcPr>
          <w:p w14:paraId="270EC615" w14:textId="77777777" w:rsidR="00CC6F28" w:rsidRPr="001561E0" w:rsidRDefault="00CC6F28" w:rsidP="00CC6F28">
            <w:pPr>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r w:rsidRPr="001561E0">
              <w:rPr>
                <w:sz w:val="20"/>
                <w:szCs w:val="20"/>
              </w:rPr>
              <w:t>An, An+2</w:t>
            </w:r>
          </w:p>
        </w:tc>
      </w:tr>
      <w:tr w:rsidR="00CC6F28" w:rsidRPr="001561E0" w14:paraId="44956E6B" w14:textId="77777777" w:rsidTr="00CC6F28">
        <w:tc>
          <w:tcPr>
            <w:cnfStyle w:val="001000000000" w:firstRow="0" w:lastRow="0" w:firstColumn="1" w:lastColumn="0" w:oddVBand="0" w:evenVBand="0" w:oddHBand="0" w:evenHBand="0" w:firstRowFirstColumn="0" w:firstRowLastColumn="0" w:lastRowFirstColumn="0" w:lastRowLastColumn="0"/>
            <w:tcW w:w="2065" w:type="dxa"/>
          </w:tcPr>
          <w:p w14:paraId="1CA1257E" w14:textId="77777777" w:rsidR="00CC6F28" w:rsidRPr="001561E0" w:rsidRDefault="00CC6F28" w:rsidP="00CC6F28">
            <w:pPr>
              <w:autoSpaceDE w:val="0"/>
              <w:autoSpaceDN w:val="0"/>
              <w:adjustRightInd w:val="0"/>
              <w:spacing w:line="240" w:lineRule="auto"/>
              <w:rPr>
                <w:color w:val="auto"/>
                <w:sz w:val="20"/>
                <w:szCs w:val="20"/>
              </w:rPr>
            </w:pPr>
            <w:r w:rsidRPr="001561E0">
              <w:rPr>
                <w:color w:val="auto"/>
                <w:sz w:val="20"/>
                <w:szCs w:val="20"/>
              </w:rPr>
              <w:t>1-11687-A-47.wav</w:t>
            </w:r>
          </w:p>
        </w:tc>
        <w:tc>
          <w:tcPr>
            <w:tcW w:w="1901" w:type="dxa"/>
          </w:tcPr>
          <w:p w14:paraId="6D28136F" w14:textId="77777777" w:rsidR="00CC6F28" w:rsidRPr="001561E0" w:rsidRDefault="00CC6F28" w:rsidP="00CC6F28">
            <w:pPr>
              <w:tabs>
                <w:tab w:val="left" w:pos="2595"/>
              </w:tabs>
              <w:spacing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 xml:space="preserve">          0.9076</w:t>
            </w:r>
          </w:p>
          <w:p w14:paraId="357E8029" w14:textId="77777777" w:rsidR="00CC6F28" w:rsidRPr="001561E0" w:rsidRDefault="00CC6F28" w:rsidP="00CC6F28">
            <w:pPr>
              <w:tabs>
                <w:tab w:val="center" w:pos="2585"/>
                <w:tab w:val="left" w:pos="4365"/>
              </w:tabs>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2049" w:type="dxa"/>
          </w:tcPr>
          <w:p w14:paraId="51078208" w14:textId="77777777" w:rsidR="00CC6F28" w:rsidRPr="001561E0" w:rsidRDefault="00CC6F28" w:rsidP="00CC6F28">
            <w:pPr>
              <w:tabs>
                <w:tab w:val="left" w:pos="2595"/>
              </w:tabs>
              <w:spacing w:line="240" w:lineRule="auto"/>
              <w:ind w:left="777" w:firstLine="0"/>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0.7369</w:t>
            </w:r>
          </w:p>
          <w:p w14:paraId="28143E48" w14:textId="77777777" w:rsidR="00CC6F28" w:rsidRPr="001561E0" w:rsidRDefault="00CC6F28" w:rsidP="00CC6F28">
            <w:pPr>
              <w:tabs>
                <w:tab w:val="center" w:pos="2585"/>
                <w:tab w:val="left" w:pos="4365"/>
              </w:tabs>
              <w:spacing w:line="240" w:lineRule="auto"/>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c>
          <w:tcPr>
            <w:tcW w:w="2080" w:type="dxa"/>
          </w:tcPr>
          <w:p w14:paraId="2BA60DAD" w14:textId="77777777" w:rsidR="00CC6F28" w:rsidRPr="001561E0" w:rsidRDefault="00CC6F28" w:rsidP="00CC6F28">
            <w:pPr>
              <w:tabs>
                <w:tab w:val="left" w:pos="2595"/>
              </w:tabs>
              <w:spacing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0.6545</w:t>
            </w:r>
          </w:p>
          <w:p w14:paraId="1C675E32" w14:textId="77777777" w:rsidR="00CC6F28" w:rsidRPr="001561E0" w:rsidRDefault="00CC6F28" w:rsidP="00CC6F28">
            <w:pPr>
              <w:tabs>
                <w:tab w:val="center" w:pos="2585"/>
                <w:tab w:val="left" w:pos="4365"/>
              </w:tabs>
              <w:spacing w:line="240" w:lineRule="auto"/>
              <w:ind w:left="2160"/>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r>
      <w:tr w:rsidR="00CC6F28" w:rsidRPr="001561E0" w14:paraId="16760638"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5" w:type="dxa"/>
          </w:tcPr>
          <w:p w14:paraId="33B9D8F0" w14:textId="77777777" w:rsidR="00CC6F28" w:rsidRPr="001561E0" w:rsidRDefault="00CC6F28" w:rsidP="00CC6F28">
            <w:pPr>
              <w:spacing w:line="240" w:lineRule="auto"/>
              <w:rPr>
                <w:color w:val="auto"/>
                <w:sz w:val="20"/>
                <w:szCs w:val="20"/>
              </w:rPr>
            </w:pPr>
            <w:r w:rsidRPr="001561E0">
              <w:rPr>
                <w:color w:val="auto"/>
                <w:sz w:val="20"/>
                <w:szCs w:val="20"/>
              </w:rPr>
              <w:t>1-19026-A-43.wav</w:t>
            </w:r>
          </w:p>
          <w:p w14:paraId="7BC42F66" w14:textId="77777777" w:rsidR="00CC6F28" w:rsidRPr="001561E0" w:rsidRDefault="00CC6F28" w:rsidP="00CC6F28">
            <w:pPr>
              <w:spacing w:line="240" w:lineRule="auto"/>
              <w:rPr>
                <w:color w:val="auto"/>
                <w:sz w:val="20"/>
                <w:szCs w:val="20"/>
              </w:rPr>
            </w:pPr>
          </w:p>
        </w:tc>
        <w:tc>
          <w:tcPr>
            <w:tcW w:w="1901" w:type="dxa"/>
          </w:tcPr>
          <w:p w14:paraId="305B4F72" w14:textId="77777777" w:rsidR="00CC6F28" w:rsidRPr="001561E0" w:rsidRDefault="00CC6F28" w:rsidP="00CC6F28">
            <w:pPr>
              <w:tabs>
                <w:tab w:val="center" w:pos="2585"/>
                <w:tab w:val="left" w:pos="4260"/>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 xml:space="preserve">   0.9705</w:t>
            </w:r>
          </w:p>
        </w:tc>
        <w:tc>
          <w:tcPr>
            <w:tcW w:w="2049" w:type="dxa"/>
          </w:tcPr>
          <w:p w14:paraId="3A0397C4" w14:textId="77777777" w:rsidR="00CC6F28" w:rsidRPr="001561E0" w:rsidRDefault="00CC6F28" w:rsidP="00CC6F28">
            <w:pPr>
              <w:tabs>
                <w:tab w:val="center" w:pos="2585"/>
                <w:tab w:val="left" w:pos="4260"/>
              </w:tabs>
              <w:spacing w:line="240" w:lineRule="auto"/>
              <w:ind w:left="792" w:firstLine="0"/>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r w:rsidRPr="001561E0">
              <w:rPr>
                <w:sz w:val="20"/>
                <w:szCs w:val="20"/>
              </w:rPr>
              <w:t>0.8994</w:t>
            </w:r>
          </w:p>
        </w:tc>
        <w:tc>
          <w:tcPr>
            <w:tcW w:w="2080" w:type="dxa"/>
          </w:tcPr>
          <w:p w14:paraId="36E1FB64" w14:textId="77777777" w:rsidR="00CC6F28" w:rsidRPr="001561E0" w:rsidRDefault="00CC6F28" w:rsidP="00CC6F28">
            <w:pPr>
              <w:tabs>
                <w:tab w:val="center" w:pos="2585"/>
                <w:tab w:val="left" w:pos="4260"/>
              </w:tabs>
              <w:spacing w:line="240" w:lineRule="auto"/>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r w:rsidRPr="001561E0">
              <w:rPr>
                <w:sz w:val="20"/>
                <w:szCs w:val="20"/>
              </w:rPr>
              <w:t>0.8141</w:t>
            </w:r>
          </w:p>
        </w:tc>
      </w:tr>
      <w:tr w:rsidR="00CC6F28" w:rsidRPr="001561E0" w14:paraId="7BF42DE9" w14:textId="77777777" w:rsidTr="00CC6F28">
        <w:tc>
          <w:tcPr>
            <w:cnfStyle w:val="001000000000" w:firstRow="0" w:lastRow="0" w:firstColumn="1" w:lastColumn="0" w:oddVBand="0" w:evenVBand="0" w:oddHBand="0" w:evenHBand="0" w:firstRowFirstColumn="0" w:firstRowLastColumn="0" w:lastRowFirstColumn="0" w:lastRowLastColumn="0"/>
            <w:tcW w:w="2065" w:type="dxa"/>
          </w:tcPr>
          <w:p w14:paraId="48D9527B" w14:textId="77777777" w:rsidR="00CC6F28" w:rsidRPr="001561E0" w:rsidRDefault="00CC6F28" w:rsidP="00CC6F28">
            <w:pPr>
              <w:spacing w:line="240" w:lineRule="auto"/>
              <w:rPr>
                <w:color w:val="auto"/>
                <w:sz w:val="20"/>
                <w:szCs w:val="20"/>
              </w:rPr>
            </w:pPr>
            <w:r w:rsidRPr="001561E0">
              <w:rPr>
                <w:color w:val="auto"/>
                <w:sz w:val="20"/>
                <w:szCs w:val="20"/>
              </w:rPr>
              <w:t>1-21189-A-10.wav</w:t>
            </w:r>
          </w:p>
        </w:tc>
        <w:tc>
          <w:tcPr>
            <w:tcW w:w="1901" w:type="dxa"/>
          </w:tcPr>
          <w:p w14:paraId="543E251B" w14:textId="77777777" w:rsidR="00CC6F28" w:rsidRPr="001561E0" w:rsidRDefault="00CC6F28" w:rsidP="00CC6F28">
            <w:pPr>
              <w:tabs>
                <w:tab w:val="center" w:pos="2585"/>
                <w:tab w:val="left" w:pos="4305"/>
              </w:tabs>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0.8775</w:t>
            </w:r>
          </w:p>
          <w:p w14:paraId="6F225047" w14:textId="77777777" w:rsidR="00CC6F28" w:rsidRPr="001561E0" w:rsidRDefault="00CC6F28" w:rsidP="00CC6F28">
            <w:pPr>
              <w:tabs>
                <w:tab w:val="center" w:pos="2585"/>
                <w:tab w:val="left" w:pos="4305"/>
              </w:tabs>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2049" w:type="dxa"/>
          </w:tcPr>
          <w:p w14:paraId="126E9AF9" w14:textId="77777777" w:rsidR="00CC6F28" w:rsidRPr="001561E0" w:rsidRDefault="00CC6F28" w:rsidP="00CC6F28">
            <w:pPr>
              <w:tabs>
                <w:tab w:val="center" w:pos="2585"/>
                <w:tab w:val="left" w:pos="4305"/>
              </w:tabs>
              <w:spacing w:line="240" w:lineRule="auto"/>
              <w:ind w:left="777" w:firstLine="0"/>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0.5902</w:t>
            </w:r>
          </w:p>
          <w:p w14:paraId="383BFA94" w14:textId="77777777" w:rsidR="00CC6F28" w:rsidRPr="001561E0" w:rsidRDefault="00CC6F28" w:rsidP="00CC6F28">
            <w:pPr>
              <w:tabs>
                <w:tab w:val="center" w:pos="2585"/>
                <w:tab w:val="left" w:pos="4305"/>
              </w:tabs>
              <w:spacing w:line="240" w:lineRule="auto"/>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c>
          <w:tcPr>
            <w:tcW w:w="2080" w:type="dxa"/>
          </w:tcPr>
          <w:p w14:paraId="7008DB7A" w14:textId="77777777" w:rsidR="00CC6F28" w:rsidRPr="001561E0" w:rsidRDefault="00CC6F28" w:rsidP="00CC6F28">
            <w:pPr>
              <w:tabs>
                <w:tab w:val="center" w:pos="2585"/>
                <w:tab w:val="left" w:pos="4305"/>
              </w:tabs>
              <w:spacing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0.3008</w:t>
            </w:r>
          </w:p>
          <w:p w14:paraId="1ED8BDC0" w14:textId="77777777" w:rsidR="00CC6F28" w:rsidRPr="001561E0" w:rsidRDefault="00CC6F28" w:rsidP="00CC6F28">
            <w:pPr>
              <w:tabs>
                <w:tab w:val="center" w:pos="2585"/>
                <w:tab w:val="left" w:pos="4305"/>
              </w:tabs>
              <w:spacing w:line="240" w:lineRule="auto"/>
              <w:ind w:left="2160"/>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r>
      <w:tr w:rsidR="00CC6F28" w:rsidRPr="001561E0" w14:paraId="1DB113E0"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5" w:type="dxa"/>
          </w:tcPr>
          <w:p w14:paraId="61924891" w14:textId="77777777" w:rsidR="00CC6F28" w:rsidRPr="001561E0" w:rsidRDefault="00CC6F28" w:rsidP="00CC6F28">
            <w:pPr>
              <w:rPr>
                <w:color w:val="auto"/>
                <w:sz w:val="20"/>
                <w:szCs w:val="20"/>
              </w:rPr>
            </w:pPr>
            <w:r w:rsidRPr="001561E0">
              <w:rPr>
                <w:color w:val="auto"/>
                <w:sz w:val="20"/>
                <w:szCs w:val="20"/>
              </w:rPr>
              <w:t>1-39923-A-1.wav</w:t>
            </w:r>
          </w:p>
        </w:tc>
        <w:tc>
          <w:tcPr>
            <w:tcW w:w="1901" w:type="dxa"/>
          </w:tcPr>
          <w:p w14:paraId="43F6C582" w14:textId="77777777" w:rsidR="00CC6F28" w:rsidRPr="001561E0" w:rsidRDefault="00CC6F28" w:rsidP="00CC6F28">
            <w:pPr>
              <w:tabs>
                <w:tab w:val="left" w:pos="915"/>
                <w:tab w:val="center" w:pos="2585"/>
                <w:tab w:val="left" w:pos="4365"/>
              </w:tabs>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0.9757</w:t>
            </w:r>
          </w:p>
          <w:p w14:paraId="6D03D61A" w14:textId="77777777" w:rsidR="00CC6F28" w:rsidRPr="001561E0" w:rsidRDefault="00CC6F28" w:rsidP="00CC6F28">
            <w:pPr>
              <w:tabs>
                <w:tab w:val="left" w:pos="915"/>
                <w:tab w:val="center" w:pos="2585"/>
                <w:tab w:val="left" w:pos="4365"/>
              </w:tabs>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2049" w:type="dxa"/>
          </w:tcPr>
          <w:p w14:paraId="4739A765" w14:textId="77777777" w:rsidR="00CC6F28" w:rsidRPr="001561E0" w:rsidRDefault="00CC6F28" w:rsidP="00CC6F28">
            <w:pPr>
              <w:tabs>
                <w:tab w:val="left" w:pos="915"/>
                <w:tab w:val="center" w:pos="2585"/>
                <w:tab w:val="left" w:pos="4365"/>
              </w:tabs>
              <w:spacing w:line="240" w:lineRule="auto"/>
              <w:ind w:left="777" w:firstLine="0"/>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0.9055</w:t>
            </w:r>
          </w:p>
          <w:p w14:paraId="09D7A297" w14:textId="77777777" w:rsidR="00CC6F28" w:rsidRPr="001561E0" w:rsidRDefault="00CC6F28" w:rsidP="00CC6F28">
            <w:pPr>
              <w:tabs>
                <w:tab w:val="left" w:pos="915"/>
                <w:tab w:val="center" w:pos="2585"/>
                <w:tab w:val="left" w:pos="4365"/>
              </w:tabs>
              <w:spacing w:line="240" w:lineRule="auto"/>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p>
        </w:tc>
        <w:tc>
          <w:tcPr>
            <w:tcW w:w="2080" w:type="dxa"/>
          </w:tcPr>
          <w:p w14:paraId="3085269D" w14:textId="77777777" w:rsidR="00CC6F28" w:rsidRPr="001561E0" w:rsidRDefault="00CC6F28" w:rsidP="00CC6F28">
            <w:pPr>
              <w:tabs>
                <w:tab w:val="left" w:pos="915"/>
                <w:tab w:val="center" w:pos="2585"/>
                <w:tab w:val="left" w:pos="4365"/>
              </w:tabs>
              <w:spacing w:line="240" w:lineRule="auto"/>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0.7962</w:t>
            </w:r>
          </w:p>
          <w:p w14:paraId="7F2731DE" w14:textId="77777777" w:rsidR="00CC6F28" w:rsidRPr="001561E0" w:rsidRDefault="00CC6F28" w:rsidP="00CC6F28">
            <w:pPr>
              <w:tabs>
                <w:tab w:val="left" w:pos="915"/>
                <w:tab w:val="center" w:pos="2585"/>
                <w:tab w:val="left" w:pos="4365"/>
              </w:tabs>
              <w:spacing w:line="240" w:lineRule="auto"/>
              <w:ind w:left="2160"/>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p>
        </w:tc>
      </w:tr>
      <w:tr w:rsidR="00CC6F28" w:rsidRPr="001561E0" w14:paraId="3272EEF5" w14:textId="77777777" w:rsidTr="00CC6F28">
        <w:tc>
          <w:tcPr>
            <w:cnfStyle w:val="001000000000" w:firstRow="0" w:lastRow="0" w:firstColumn="1" w:lastColumn="0" w:oddVBand="0" w:evenVBand="0" w:oddHBand="0" w:evenHBand="0" w:firstRowFirstColumn="0" w:firstRowLastColumn="0" w:lastRowFirstColumn="0" w:lastRowLastColumn="0"/>
            <w:tcW w:w="2065" w:type="dxa"/>
          </w:tcPr>
          <w:p w14:paraId="2D544687" w14:textId="77777777" w:rsidR="00CC6F28" w:rsidRPr="001561E0" w:rsidRDefault="00CC6F28" w:rsidP="00CC6F28">
            <w:pPr>
              <w:rPr>
                <w:color w:val="auto"/>
                <w:sz w:val="20"/>
                <w:szCs w:val="20"/>
              </w:rPr>
            </w:pPr>
            <w:r w:rsidRPr="001561E0">
              <w:rPr>
                <w:color w:val="auto"/>
                <w:sz w:val="20"/>
                <w:szCs w:val="20"/>
              </w:rPr>
              <w:t>1-49409-A-8.wav</w:t>
            </w:r>
          </w:p>
        </w:tc>
        <w:tc>
          <w:tcPr>
            <w:tcW w:w="1901" w:type="dxa"/>
          </w:tcPr>
          <w:p w14:paraId="15226DD5" w14:textId="77777777" w:rsidR="00CC6F28" w:rsidRPr="001561E0" w:rsidRDefault="00CC6F28" w:rsidP="00CC6F28">
            <w:pPr>
              <w:tabs>
                <w:tab w:val="center" w:pos="2939"/>
                <w:tab w:val="left" w:pos="4365"/>
              </w:tabs>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0.9475</w:t>
            </w:r>
          </w:p>
          <w:p w14:paraId="64DC2E1D" w14:textId="77777777" w:rsidR="00CC6F28" w:rsidRPr="001561E0" w:rsidRDefault="00CC6F28" w:rsidP="00CC6F28">
            <w:pPr>
              <w:tabs>
                <w:tab w:val="center" w:pos="2939"/>
                <w:tab w:val="left" w:pos="4365"/>
              </w:tabs>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2049" w:type="dxa"/>
          </w:tcPr>
          <w:p w14:paraId="6DE1EF0A" w14:textId="77777777" w:rsidR="00CC6F28" w:rsidRPr="001561E0" w:rsidRDefault="00CC6F28" w:rsidP="00CC6F28">
            <w:pPr>
              <w:tabs>
                <w:tab w:val="center" w:pos="2939"/>
                <w:tab w:val="left" w:pos="4365"/>
              </w:tabs>
              <w:spacing w:line="240" w:lineRule="auto"/>
              <w:ind w:left="777" w:firstLine="0"/>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0.8030</w:t>
            </w:r>
          </w:p>
          <w:p w14:paraId="0F9C510A" w14:textId="77777777" w:rsidR="00CC6F28" w:rsidRPr="001561E0" w:rsidRDefault="00CC6F28" w:rsidP="00CC6F28">
            <w:pPr>
              <w:tabs>
                <w:tab w:val="center" w:pos="2939"/>
                <w:tab w:val="left" w:pos="4365"/>
              </w:tabs>
              <w:spacing w:line="240" w:lineRule="auto"/>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c>
          <w:tcPr>
            <w:tcW w:w="2080" w:type="dxa"/>
          </w:tcPr>
          <w:p w14:paraId="7ADDB097" w14:textId="77777777" w:rsidR="00CC6F28" w:rsidRPr="001561E0" w:rsidRDefault="00CC6F28" w:rsidP="00CC6F28">
            <w:pPr>
              <w:tabs>
                <w:tab w:val="center" w:pos="2939"/>
                <w:tab w:val="left" w:pos="4365"/>
              </w:tabs>
              <w:spacing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0.5864</w:t>
            </w:r>
          </w:p>
          <w:p w14:paraId="25CC8765" w14:textId="77777777" w:rsidR="00CC6F28" w:rsidRPr="001561E0" w:rsidRDefault="00CC6F28" w:rsidP="00CC6F28">
            <w:pPr>
              <w:tabs>
                <w:tab w:val="center" w:pos="2939"/>
                <w:tab w:val="left" w:pos="4365"/>
              </w:tabs>
              <w:spacing w:line="240" w:lineRule="auto"/>
              <w:ind w:left="2160"/>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r>
      <w:tr w:rsidR="00CC6F28" w:rsidRPr="001561E0" w14:paraId="5E65162C"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5" w:type="dxa"/>
          </w:tcPr>
          <w:p w14:paraId="7E45E87E" w14:textId="77777777" w:rsidR="00CC6F28" w:rsidRPr="001561E0" w:rsidRDefault="00CC6F28" w:rsidP="00CC6F28">
            <w:pPr>
              <w:rPr>
                <w:color w:val="auto"/>
                <w:sz w:val="20"/>
                <w:szCs w:val="20"/>
              </w:rPr>
            </w:pPr>
            <w:r w:rsidRPr="001561E0">
              <w:rPr>
                <w:color w:val="auto"/>
                <w:sz w:val="20"/>
                <w:szCs w:val="20"/>
              </w:rPr>
              <w:t>1-208757-A-2.wav</w:t>
            </w:r>
          </w:p>
        </w:tc>
        <w:tc>
          <w:tcPr>
            <w:tcW w:w="1901" w:type="dxa"/>
          </w:tcPr>
          <w:p w14:paraId="5AF53284" w14:textId="77777777" w:rsidR="00CC6F28" w:rsidRPr="001561E0" w:rsidRDefault="00CC6F28" w:rsidP="00CC6F28">
            <w:pPr>
              <w:tabs>
                <w:tab w:val="center" w:pos="2585"/>
                <w:tab w:val="left" w:pos="4200"/>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 xml:space="preserve">   0.9890</w:t>
            </w:r>
          </w:p>
          <w:p w14:paraId="0B9FDED4" w14:textId="77777777" w:rsidR="00CC6F28" w:rsidRPr="001561E0" w:rsidRDefault="00CC6F28" w:rsidP="00CC6F28">
            <w:pPr>
              <w:tabs>
                <w:tab w:val="center" w:pos="2585"/>
                <w:tab w:val="left" w:pos="4200"/>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2049" w:type="dxa"/>
          </w:tcPr>
          <w:p w14:paraId="0F341B93" w14:textId="77777777" w:rsidR="00CC6F28" w:rsidRPr="001561E0" w:rsidRDefault="00CC6F28" w:rsidP="00CC6F28">
            <w:pPr>
              <w:tabs>
                <w:tab w:val="center" w:pos="2585"/>
                <w:tab w:val="left" w:pos="4200"/>
              </w:tabs>
              <w:spacing w:line="240" w:lineRule="auto"/>
              <w:ind w:left="792" w:firstLine="0"/>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0.9584</w:t>
            </w:r>
          </w:p>
          <w:p w14:paraId="5D127E7D" w14:textId="77777777" w:rsidR="00CC6F28" w:rsidRPr="001561E0" w:rsidRDefault="00CC6F28" w:rsidP="00CC6F28">
            <w:pPr>
              <w:tabs>
                <w:tab w:val="center" w:pos="2585"/>
                <w:tab w:val="left" w:pos="4200"/>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p>
        </w:tc>
        <w:tc>
          <w:tcPr>
            <w:tcW w:w="2080" w:type="dxa"/>
          </w:tcPr>
          <w:p w14:paraId="298B6212" w14:textId="77777777" w:rsidR="00CC6F28" w:rsidRPr="001561E0" w:rsidRDefault="00CC6F28" w:rsidP="00CC6F28">
            <w:pPr>
              <w:tabs>
                <w:tab w:val="center" w:pos="2585"/>
                <w:tab w:val="left" w:pos="4200"/>
              </w:tabs>
              <w:spacing w:line="240" w:lineRule="auto"/>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0.9139</w:t>
            </w:r>
          </w:p>
          <w:p w14:paraId="633E0C27" w14:textId="77777777" w:rsidR="00CC6F28" w:rsidRPr="001561E0" w:rsidRDefault="00CC6F28" w:rsidP="00CC6F28">
            <w:pPr>
              <w:tabs>
                <w:tab w:val="center" w:pos="2585"/>
                <w:tab w:val="left" w:pos="4200"/>
              </w:tabs>
              <w:spacing w:line="240" w:lineRule="auto"/>
              <w:ind w:left="2160" w:firstLine="0"/>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p>
        </w:tc>
      </w:tr>
      <w:tr w:rsidR="00CC6F28" w:rsidRPr="001561E0" w14:paraId="124AF304" w14:textId="77777777" w:rsidTr="00CC6F28">
        <w:tc>
          <w:tcPr>
            <w:cnfStyle w:val="001000000000" w:firstRow="0" w:lastRow="0" w:firstColumn="1" w:lastColumn="0" w:oddVBand="0" w:evenVBand="0" w:oddHBand="0" w:evenHBand="0" w:firstRowFirstColumn="0" w:firstRowLastColumn="0" w:lastRowFirstColumn="0" w:lastRowLastColumn="0"/>
            <w:tcW w:w="2065" w:type="dxa"/>
          </w:tcPr>
          <w:p w14:paraId="6710864D" w14:textId="77777777" w:rsidR="00CC6F28" w:rsidRPr="001561E0" w:rsidRDefault="00CC6F28" w:rsidP="00CC6F28">
            <w:pPr>
              <w:rPr>
                <w:color w:val="auto"/>
                <w:sz w:val="20"/>
                <w:szCs w:val="20"/>
              </w:rPr>
            </w:pPr>
            <w:r w:rsidRPr="001561E0">
              <w:rPr>
                <w:color w:val="auto"/>
                <w:sz w:val="20"/>
                <w:szCs w:val="20"/>
              </w:rPr>
              <w:t>2-205966-A-16.wav</w:t>
            </w:r>
          </w:p>
        </w:tc>
        <w:tc>
          <w:tcPr>
            <w:tcW w:w="1901" w:type="dxa"/>
          </w:tcPr>
          <w:p w14:paraId="7FFD1C86" w14:textId="77777777" w:rsidR="00CC6F28" w:rsidRPr="001561E0" w:rsidRDefault="00CC6F28" w:rsidP="00CC6F28">
            <w:pPr>
              <w:tabs>
                <w:tab w:val="center" w:pos="2939"/>
                <w:tab w:val="left" w:pos="4335"/>
              </w:tabs>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0.9918</w:t>
            </w:r>
          </w:p>
          <w:p w14:paraId="2C3C37BE" w14:textId="77777777" w:rsidR="00CC6F28" w:rsidRPr="001561E0" w:rsidRDefault="00CC6F28" w:rsidP="00CC6F28">
            <w:pPr>
              <w:tabs>
                <w:tab w:val="center" w:pos="2939"/>
                <w:tab w:val="left" w:pos="4335"/>
              </w:tabs>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2049" w:type="dxa"/>
          </w:tcPr>
          <w:p w14:paraId="1D333FA1" w14:textId="77777777" w:rsidR="00CC6F28" w:rsidRPr="001561E0" w:rsidRDefault="00CC6F28" w:rsidP="00CC6F28">
            <w:pPr>
              <w:tabs>
                <w:tab w:val="center" w:pos="2939"/>
                <w:tab w:val="left" w:pos="4335"/>
              </w:tabs>
              <w:spacing w:line="240" w:lineRule="auto"/>
              <w:ind w:left="822" w:firstLine="0"/>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0.9677</w:t>
            </w:r>
          </w:p>
          <w:p w14:paraId="521CC187" w14:textId="77777777" w:rsidR="00CC6F28" w:rsidRPr="001561E0" w:rsidRDefault="00CC6F28" w:rsidP="00CC6F28">
            <w:pPr>
              <w:tabs>
                <w:tab w:val="center" w:pos="2939"/>
                <w:tab w:val="left" w:pos="4335"/>
              </w:tabs>
              <w:spacing w:line="240" w:lineRule="auto"/>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c>
          <w:tcPr>
            <w:tcW w:w="2080" w:type="dxa"/>
          </w:tcPr>
          <w:p w14:paraId="3439412B" w14:textId="77777777" w:rsidR="00CC6F28" w:rsidRPr="001561E0" w:rsidRDefault="00CC6F28" w:rsidP="00CC6F28">
            <w:pPr>
              <w:tabs>
                <w:tab w:val="center" w:pos="2939"/>
                <w:tab w:val="left" w:pos="4335"/>
              </w:tabs>
              <w:spacing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0.9289</w:t>
            </w:r>
          </w:p>
          <w:p w14:paraId="1385E265" w14:textId="77777777" w:rsidR="00CC6F28" w:rsidRPr="001561E0" w:rsidRDefault="00CC6F28" w:rsidP="00CC6F28">
            <w:pPr>
              <w:tabs>
                <w:tab w:val="center" w:pos="2939"/>
                <w:tab w:val="left" w:pos="4335"/>
              </w:tabs>
              <w:spacing w:line="240" w:lineRule="auto"/>
              <w:ind w:left="2160"/>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r>
      <w:tr w:rsidR="00CC6F28" w:rsidRPr="001561E0" w14:paraId="08CEE287"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5" w:type="dxa"/>
          </w:tcPr>
          <w:p w14:paraId="6059AE60" w14:textId="77777777" w:rsidR="00CC6F28" w:rsidRPr="001561E0" w:rsidRDefault="00CC6F28" w:rsidP="00CC6F28">
            <w:pPr>
              <w:rPr>
                <w:color w:val="auto"/>
                <w:sz w:val="20"/>
                <w:szCs w:val="20"/>
              </w:rPr>
            </w:pPr>
            <w:r w:rsidRPr="001561E0">
              <w:rPr>
                <w:color w:val="auto"/>
                <w:sz w:val="20"/>
                <w:szCs w:val="20"/>
              </w:rPr>
              <w:t>5-242932-A-26.wav</w:t>
            </w:r>
          </w:p>
        </w:tc>
        <w:tc>
          <w:tcPr>
            <w:tcW w:w="1901" w:type="dxa"/>
          </w:tcPr>
          <w:p w14:paraId="6B83957A" w14:textId="77777777" w:rsidR="00CC6F28" w:rsidRPr="001561E0" w:rsidRDefault="00CC6F28" w:rsidP="00CC6F28">
            <w:pPr>
              <w:tabs>
                <w:tab w:val="left" w:pos="2385"/>
                <w:tab w:val="left" w:pos="4185"/>
              </w:tabs>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0.9285</w:t>
            </w:r>
          </w:p>
          <w:p w14:paraId="320A6C25" w14:textId="77777777" w:rsidR="00CC6F28" w:rsidRPr="001561E0" w:rsidRDefault="00CC6F28" w:rsidP="00CC6F28">
            <w:pPr>
              <w:tabs>
                <w:tab w:val="left" w:pos="2385"/>
                <w:tab w:val="left" w:pos="4185"/>
              </w:tabs>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2049" w:type="dxa"/>
          </w:tcPr>
          <w:p w14:paraId="54E3A6F9" w14:textId="77777777" w:rsidR="00CC6F28" w:rsidRPr="001561E0" w:rsidRDefault="00CC6F28" w:rsidP="00CC6F28">
            <w:pPr>
              <w:tabs>
                <w:tab w:val="left" w:pos="2385"/>
                <w:tab w:val="left" w:pos="4185"/>
              </w:tabs>
              <w:spacing w:line="240" w:lineRule="auto"/>
              <w:ind w:left="822" w:firstLine="0"/>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0.9312</w:t>
            </w:r>
          </w:p>
          <w:p w14:paraId="3C898F00" w14:textId="77777777" w:rsidR="00CC6F28" w:rsidRPr="001561E0" w:rsidRDefault="00CC6F28" w:rsidP="00CC6F28">
            <w:pPr>
              <w:tabs>
                <w:tab w:val="left" w:pos="2385"/>
                <w:tab w:val="left" w:pos="4185"/>
              </w:tabs>
              <w:spacing w:line="240" w:lineRule="auto"/>
              <w:jc w:val="center"/>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p>
        </w:tc>
        <w:tc>
          <w:tcPr>
            <w:tcW w:w="2080" w:type="dxa"/>
          </w:tcPr>
          <w:p w14:paraId="043FC619" w14:textId="77777777" w:rsidR="00CC6F28" w:rsidRPr="001561E0" w:rsidRDefault="00CC6F28" w:rsidP="00CC6F28">
            <w:pPr>
              <w:tabs>
                <w:tab w:val="left" w:pos="2385"/>
                <w:tab w:val="left" w:pos="4185"/>
              </w:tabs>
              <w:spacing w:line="240" w:lineRule="auto"/>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0.9244</w:t>
            </w:r>
          </w:p>
          <w:p w14:paraId="1D9F716B" w14:textId="77777777" w:rsidR="00CC6F28" w:rsidRPr="001561E0" w:rsidRDefault="00CC6F28" w:rsidP="00CC6F28">
            <w:pPr>
              <w:tabs>
                <w:tab w:val="left" w:pos="2385"/>
                <w:tab w:val="left" w:pos="4185"/>
              </w:tabs>
              <w:spacing w:line="240" w:lineRule="auto"/>
              <w:ind w:left="2160"/>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p>
        </w:tc>
      </w:tr>
      <w:tr w:rsidR="00CC6F28" w:rsidRPr="001561E0" w14:paraId="32D91978" w14:textId="77777777" w:rsidTr="00CC6F28">
        <w:trPr>
          <w:trHeight w:val="481"/>
        </w:trPr>
        <w:tc>
          <w:tcPr>
            <w:cnfStyle w:val="001000000000" w:firstRow="0" w:lastRow="0" w:firstColumn="1" w:lastColumn="0" w:oddVBand="0" w:evenVBand="0" w:oddHBand="0" w:evenHBand="0" w:firstRowFirstColumn="0" w:firstRowLastColumn="0" w:lastRowFirstColumn="0" w:lastRowLastColumn="0"/>
            <w:tcW w:w="2065" w:type="dxa"/>
          </w:tcPr>
          <w:p w14:paraId="03D5018E" w14:textId="77777777" w:rsidR="00CC6F28" w:rsidRPr="001561E0" w:rsidRDefault="00CC6F28" w:rsidP="00CC6F28">
            <w:pPr>
              <w:ind w:firstLine="0"/>
              <w:rPr>
                <w:color w:val="auto"/>
                <w:sz w:val="20"/>
                <w:szCs w:val="20"/>
              </w:rPr>
            </w:pPr>
            <w:r w:rsidRPr="001561E0">
              <w:rPr>
                <w:color w:val="auto"/>
                <w:sz w:val="20"/>
                <w:szCs w:val="20"/>
              </w:rPr>
              <w:t>A5-250629-37.wav</w:t>
            </w:r>
          </w:p>
        </w:tc>
        <w:tc>
          <w:tcPr>
            <w:tcW w:w="1901" w:type="dxa"/>
          </w:tcPr>
          <w:p w14:paraId="1DA95405" w14:textId="77777777" w:rsidR="00CC6F28" w:rsidRPr="001561E0" w:rsidRDefault="00CC6F28" w:rsidP="00CC6F28">
            <w:pPr>
              <w:tabs>
                <w:tab w:val="center" w:pos="2585"/>
                <w:tab w:val="left" w:pos="4230"/>
              </w:tabs>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0.8299</w:t>
            </w:r>
          </w:p>
          <w:p w14:paraId="0408F679" w14:textId="77777777" w:rsidR="00CC6F28" w:rsidRPr="001561E0" w:rsidRDefault="00CC6F28" w:rsidP="00CC6F28">
            <w:pPr>
              <w:tabs>
                <w:tab w:val="center" w:pos="2585"/>
                <w:tab w:val="left" w:pos="4230"/>
              </w:tabs>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2049" w:type="dxa"/>
          </w:tcPr>
          <w:p w14:paraId="66E42B57" w14:textId="77777777" w:rsidR="00CC6F28" w:rsidRPr="001561E0" w:rsidRDefault="00CC6F28" w:rsidP="00CC6F28">
            <w:pPr>
              <w:tabs>
                <w:tab w:val="center" w:pos="2585"/>
                <w:tab w:val="left" w:pos="4230"/>
              </w:tabs>
              <w:spacing w:line="240" w:lineRule="auto"/>
              <w:ind w:left="822" w:firstLine="0"/>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0.4121</w:t>
            </w:r>
          </w:p>
          <w:p w14:paraId="5A5F88F6" w14:textId="77777777" w:rsidR="00CC6F28" w:rsidRPr="001561E0" w:rsidRDefault="00CC6F28" w:rsidP="00CC6F28">
            <w:pPr>
              <w:tabs>
                <w:tab w:val="center" w:pos="2585"/>
                <w:tab w:val="left" w:pos="4230"/>
              </w:tabs>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c>
          <w:tcPr>
            <w:tcW w:w="2080" w:type="dxa"/>
          </w:tcPr>
          <w:p w14:paraId="1E1635D6" w14:textId="77777777" w:rsidR="00CC6F28" w:rsidRPr="001561E0" w:rsidRDefault="00CC6F28" w:rsidP="00CC6F28">
            <w:pPr>
              <w:tabs>
                <w:tab w:val="center" w:pos="2585"/>
                <w:tab w:val="left" w:pos="4230"/>
              </w:tabs>
              <w:spacing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-0.0920</w:t>
            </w:r>
          </w:p>
          <w:p w14:paraId="551C1EDE" w14:textId="77777777" w:rsidR="00CC6F28" w:rsidRPr="001561E0" w:rsidRDefault="00CC6F28" w:rsidP="00CC6F28">
            <w:pPr>
              <w:tabs>
                <w:tab w:val="center" w:pos="2585"/>
                <w:tab w:val="left" w:pos="4230"/>
              </w:tabs>
              <w:spacing w:line="240" w:lineRule="auto"/>
              <w:ind w:left="2160"/>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r>
      <w:tr w:rsidR="00CC6F28" w:rsidRPr="001561E0" w14:paraId="0A6AB2D2"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5" w:type="dxa"/>
          </w:tcPr>
          <w:p w14:paraId="4DB2DCDF" w14:textId="77777777" w:rsidR="00CC6F28" w:rsidRPr="001561E0" w:rsidRDefault="00CC6F28" w:rsidP="00CC6F28">
            <w:r w:rsidRPr="001561E0">
              <w:t>Moyenne</w:t>
            </w:r>
          </w:p>
        </w:tc>
        <w:tc>
          <w:tcPr>
            <w:tcW w:w="6030" w:type="dxa"/>
            <w:gridSpan w:val="3"/>
          </w:tcPr>
          <w:p w14:paraId="61D02D67" w14:textId="77777777" w:rsidR="00CC6F28" w:rsidRPr="001561E0" w:rsidRDefault="00CC6F28" w:rsidP="00CC6F28">
            <w:pPr>
              <w:spacing w:line="240" w:lineRule="auto"/>
              <w:ind w:firstLine="0"/>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 xml:space="preserve">              0.9353                             0.8004                   0.6474</w:t>
            </w:r>
            <w:r w:rsidRPr="001561E0">
              <w:rPr>
                <w:noProof/>
                <w:sz w:val="20"/>
                <w:szCs w:val="20"/>
              </w:rPr>
              <mc:AlternateContent>
                <mc:Choice Requires="wps">
                  <w:drawing>
                    <wp:anchor distT="0" distB="0" distL="114300" distR="114300" simplePos="0" relativeHeight="251761664" behindDoc="0" locked="0" layoutInCell="1" allowOverlap="1" wp14:anchorId="20BA27ED" wp14:editId="209A6FC3">
                      <wp:simplePos x="0" y="0"/>
                      <wp:positionH relativeFrom="column">
                        <wp:posOffset>2714625</wp:posOffset>
                      </wp:positionH>
                      <wp:positionV relativeFrom="paragraph">
                        <wp:posOffset>13335</wp:posOffset>
                      </wp:positionV>
                      <wp:extent cx="19050" cy="0"/>
                      <wp:effectExtent l="0" t="0" r="0" b="0"/>
                      <wp:wrapNone/>
                      <wp:docPr id="87" name="Straight Connector 87"/>
                      <wp:cNvGraphicFramePr/>
                      <a:graphic xmlns:a="http://schemas.openxmlformats.org/drawingml/2006/main">
                        <a:graphicData uri="http://schemas.microsoft.com/office/word/2010/wordprocessingShape">
                          <wps:wsp>
                            <wps:cNvCnPr/>
                            <wps:spPr>
                              <a:xfrm>
                                <a:off x="0" y="0"/>
                                <a:ext cx="190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7CAF3275" id="Straight Connector 87" o:spid="_x0000_s1026" style="position:absolute;z-index:251761664;visibility:visible;mso-wrap-style:square;mso-wrap-distance-left:9pt;mso-wrap-distance-top:0;mso-wrap-distance-right:9pt;mso-wrap-distance-bottom:0;mso-position-horizontal:absolute;mso-position-horizontal-relative:text;mso-position-vertical:absolute;mso-position-vertical-relative:text" from="213.75pt,1.05pt" to="215.2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" strokecolor="#4579b8 [3044]"/>
                  </w:pict>
                </mc:Fallback>
              </mc:AlternateContent>
            </w:r>
          </w:p>
        </w:tc>
      </w:tr>
    </w:tbl>
    <w:p w14:paraId="3A5AD311" w14:textId="77777777" w:rsidR="00CC6F28" w:rsidRPr="001561E0" w:rsidRDefault="00CC6F28" w:rsidP="00322172">
      <w:pPr>
        <w:ind w:firstLine="187"/>
        <w:jc w:val="left"/>
        <w:outlineLvl w:val="0"/>
        <w:rPr>
          <w:sz w:val="20"/>
          <w:szCs w:val="20"/>
        </w:rPr>
      </w:pPr>
      <w:r w:rsidRPr="001561E0">
        <w:rPr>
          <w:sz w:val="20"/>
          <w:szCs w:val="20"/>
        </w:rPr>
        <w:t xml:space="preserve">                            </w:t>
      </w:r>
      <w:bookmarkStart w:id="285" w:name="_Toc137371523"/>
      <w:bookmarkStart w:id="286" w:name="_Toc137371847"/>
      <w:r w:rsidRPr="001561E0">
        <w:rPr>
          <w:sz w:val="20"/>
          <w:szCs w:val="20"/>
        </w:rPr>
        <w:t>Tableau3.2 : Coefficients de corrélation des signaux audio originaux</w:t>
      </w:r>
      <w:bookmarkEnd w:id="285"/>
      <w:bookmarkEnd w:id="286"/>
      <w:r w:rsidRPr="001561E0">
        <w:rPr>
          <w:sz w:val="20"/>
          <w:szCs w:val="20"/>
        </w:rPr>
        <w:t xml:space="preserve"> </w:t>
      </w:r>
    </w:p>
    <w:p w14:paraId="064D33B4" w14:textId="77777777" w:rsidR="00CC6F28" w:rsidRPr="001561E0" w:rsidRDefault="00CC6F28" w:rsidP="00CC6F28">
      <w:pPr>
        <w:ind w:firstLine="0"/>
        <w:rPr>
          <w:lang w:bidi="ar-DZ"/>
        </w:rPr>
      </w:pPr>
    </w:p>
    <w:tbl>
      <w:tblPr>
        <w:tblStyle w:val="GridTable4-Accent5"/>
        <w:tblW w:w="8095" w:type="dxa"/>
        <w:tblLook w:val="04A0" w:firstRow="1" w:lastRow="0" w:firstColumn="1" w:lastColumn="0" w:noHBand="0" w:noVBand="1"/>
      </w:tblPr>
      <w:tblGrid>
        <w:gridCol w:w="2183"/>
        <w:gridCol w:w="1772"/>
        <w:gridCol w:w="2070"/>
        <w:gridCol w:w="2070"/>
      </w:tblGrid>
      <w:tr w:rsidR="00CC6F28" w:rsidRPr="001561E0" w14:paraId="1C4A22D4" w14:textId="77777777" w:rsidTr="00D42DA4">
        <w:trPr>
          <w:cnfStyle w:val="100000000000" w:firstRow="1" w:lastRow="0" w:firstColumn="0" w:lastColumn="0" w:oddVBand="0" w:evenVBand="0" w:oddHBand="0"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183" w:type="dxa"/>
            <w:vMerge w:val="restart"/>
          </w:tcPr>
          <w:p w14:paraId="5AC54121" w14:textId="77777777" w:rsidR="00CC6F28" w:rsidRPr="001561E0" w:rsidRDefault="00CC6F28" w:rsidP="00CC6F28">
            <w:r w:rsidRPr="001561E0">
              <w:t xml:space="preserve">        Audio</w:t>
            </w:r>
          </w:p>
          <w:p w14:paraId="5C60666E" w14:textId="77777777" w:rsidR="00CC6F28" w:rsidRPr="001561E0" w:rsidRDefault="00CC6F28" w:rsidP="00CC6F28"/>
        </w:tc>
        <w:tc>
          <w:tcPr>
            <w:tcW w:w="5912" w:type="dxa"/>
            <w:gridSpan w:val="3"/>
          </w:tcPr>
          <w:p w14:paraId="794662D3" w14:textId="77777777" w:rsidR="00CC6F28" w:rsidRPr="001561E0" w:rsidRDefault="00CC6F28" w:rsidP="00CC6F28">
            <w:pPr>
              <w:ind w:left="2160"/>
              <w:cnfStyle w:val="100000000000" w:firstRow="1" w:lastRow="0" w:firstColumn="0" w:lastColumn="0" w:oddVBand="0" w:evenVBand="0" w:oddHBand="0" w:evenHBand="0" w:firstRowFirstColumn="0" w:firstRowLastColumn="0" w:lastRowFirstColumn="0" w:lastRowLastColumn="0"/>
            </w:pPr>
            <w:r w:rsidRPr="001561E0">
              <w:t>Ciphertext</w:t>
            </w:r>
          </w:p>
        </w:tc>
      </w:tr>
      <w:tr w:rsidR="00CC6F28" w:rsidRPr="001561E0" w14:paraId="30DD6CA1" w14:textId="77777777" w:rsidTr="00D42DA4">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2183" w:type="dxa"/>
            <w:vMerge/>
          </w:tcPr>
          <w:p w14:paraId="6326E153" w14:textId="77777777" w:rsidR="00CC6F28" w:rsidRPr="001561E0" w:rsidRDefault="00CC6F28" w:rsidP="00CC6F28"/>
        </w:tc>
        <w:tc>
          <w:tcPr>
            <w:tcW w:w="1772" w:type="dxa"/>
          </w:tcPr>
          <w:p w14:paraId="659F23D6" w14:textId="77777777" w:rsidR="00CC6F28" w:rsidRPr="001561E0" w:rsidRDefault="00CC6F28" w:rsidP="00CC6F28">
            <w:pP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 xml:space="preserve">   An, An+1</w:t>
            </w:r>
          </w:p>
        </w:tc>
        <w:tc>
          <w:tcPr>
            <w:tcW w:w="2070" w:type="dxa"/>
          </w:tcPr>
          <w:p w14:paraId="252EBE28" w14:textId="1D234298" w:rsidR="00CC6F28" w:rsidRPr="001561E0" w:rsidRDefault="00CC6F28" w:rsidP="00CC6F28">
            <w:pPr>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r w:rsidRPr="001561E0">
              <w:rPr>
                <w:sz w:val="20"/>
                <w:szCs w:val="20"/>
              </w:rPr>
              <w:t>An, An+</w:t>
            </w:r>
            <w:r w:rsidR="00BD5488">
              <w:rPr>
                <w:sz w:val="20"/>
                <w:szCs w:val="20"/>
              </w:rPr>
              <w:t>2</w:t>
            </w:r>
          </w:p>
        </w:tc>
        <w:tc>
          <w:tcPr>
            <w:tcW w:w="2070" w:type="dxa"/>
          </w:tcPr>
          <w:p w14:paraId="0D41D036" w14:textId="611CA782" w:rsidR="00CC6F28" w:rsidRPr="001561E0" w:rsidRDefault="00CC6F28" w:rsidP="00CC6F28">
            <w:pPr>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r w:rsidRPr="001561E0">
              <w:rPr>
                <w:sz w:val="20"/>
                <w:szCs w:val="20"/>
              </w:rPr>
              <w:t>An, An+</w:t>
            </w:r>
            <w:r w:rsidR="00BD5488">
              <w:rPr>
                <w:sz w:val="20"/>
                <w:szCs w:val="20"/>
              </w:rPr>
              <w:t>3</w:t>
            </w:r>
          </w:p>
        </w:tc>
      </w:tr>
      <w:tr w:rsidR="00CC6F28" w:rsidRPr="001561E0" w14:paraId="49ABAB6A" w14:textId="77777777" w:rsidTr="00D42DA4">
        <w:tc>
          <w:tcPr>
            <w:cnfStyle w:val="001000000000" w:firstRow="0" w:lastRow="0" w:firstColumn="1" w:lastColumn="0" w:oddVBand="0" w:evenVBand="0" w:oddHBand="0" w:evenHBand="0" w:firstRowFirstColumn="0" w:firstRowLastColumn="0" w:lastRowFirstColumn="0" w:lastRowLastColumn="0"/>
            <w:tcW w:w="2183" w:type="dxa"/>
          </w:tcPr>
          <w:p w14:paraId="399D1B21" w14:textId="77777777" w:rsidR="00CC6F28" w:rsidRPr="001561E0" w:rsidRDefault="00CC6F28" w:rsidP="00CC6F28">
            <w:pPr>
              <w:autoSpaceDE w:val="0"/>
              <w:autoSpaceDN w:val="0"/>
              <w:adjustRightInd w:val="0"/>
              <w:spacing w:line="240" w:lineRule="auto"/>
              <w:rPr>
                <w:sz w:val="20"/>
                <w:szCs w:val="20"/>
              </w:rPr>
            </w:pPr>
            <w:r w:rsidRPr="001561E0">
              <w:rPr>
                <w:sz w:val="20"/>
                <w:szCs w:val="20"/>
              </w:rPr>
              <w:t>1-11687-A-47.wav</w:t>
            </w:r>
          </w:p>
        </w:tc>
        <w:tc>
          <w:tcPr>
            <w:tcW w:w="1772" w:type="dxa"/>
          </w:tcPr>
          <w:p w14:paraId="5B269522" w14:textId="77777777" w:rsidR="00CC6F28" w:rsidRPr="001561E0" w:rsidRDefault="00CC6F28" w:rsidP="00CC6F28">
            <w:pPr>
              <w:tabs>
                <w:tab w:val="left" w:pos="4365"/>
              </w:tabs>
              <w:spacing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 xml:space="preserve">      0.0009</w:t>
            </w:r>
          </w:p>
          <w:p w14:paraId="72341283" w14:textId="77777777" w:rsidR="00CC6F28" w:rsidRPr="001561E0" w:rsidRDefault="00CC6F28" w:rsidP="00CC6F28">
            <w:pPr>
              <w:tabs>
                <w:tab w:val="left" w:pos="4365"/>
              </w:tabs>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tcPr>
          <w:p w14:paraId="52B731A3" w14:textId="77777777" w:rsidR="00CC6F28" w:rsidRPr="001561E0" w:rsidRDefault="00CC6F28" w:rsidP="00CC6F28">
            <w:pPr>
              <w:tabs>
                <w:tab w:val="left" w:pos="4365"/>
              </w:tabs>
              <w:spacing w:line="240" w:lineRule="auto"/>
              <w:ind w:left="342"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-0.0012</w:t>
            </w:r>
          </w:p>
          <w:p w14:paraId="58F81267" w14:textId="77777777" w:rsidR="00CC6F28" w:rsidRPr="001561E0" w:rsidRDefault="00CC6F28" w:rsidP="00CC6F28">
            <w:pPr>
              <w:tabs>
                <w:tab w:val="left" w:pos="4365"/>
              </w:tabs>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c>
          <w:tcPr>
            <w:tcW w:w="2070" w:type="dxa"/>
          </w:tcPr>
          <w:p w14:paraId="3FE6F19A" w14:textId="77777777" w:rsidR="00CC6F28" w:rsidRPr="001561E0" w:rsidRDefault="00CC6F28" w:rsidP="00CC6F28">
            <w:pPr>
              <w:tabs>
                <w:tab w:val="left" w:pos="4365"/>
              </w:tabs>
              <w:spacing w:line="240" w:lineRule="auto"/>
              <w:ind w:firstLine="0"/>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 xml:space="preserve">          -0.0005</w:t>
            </w:r>
          </w:p>
          <w:p w14:paraId="19CF8846" w14:textId="77777777" w:rsidR="00CC6F28" w:rsidRPr="001561E0" w:rsidRDefault="00CC6F28" w:rsidP="00CC6F28">
            <w:pPr>
              <w:tabs>
                <w:tab w:val="left" w:pos="4365"/>
              </w:tabs>
              <w:spacing w:line="240" w:lineRule="auto"/>
              <w:ind w:left="2160"/>
              <w:jc w:val="center"/>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r>
      <w:tr w:rsidR="00CC6F28" w:rsidRPr="001561E0" w14:paraId="5B649CCB" w14:textId="77777777" w:rsidTr="00D42D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3" w:type="dxa"/>
          </w:tcPr>
          <w:p w14:paraId="59DBCE02" w14:textId="77777777" w:rsidR="00CC6F28" w:rsidRPr="001561E0" w:rsidRDefault="00CC6F28" w:rsidP="00CC6F28">
            <w:pPr>
              <w:spacing w:line="240" w:lineRule="auto"/>
              <w:rPr>
                <w:sz w:val="20"/>
                <w:szCs w:val="20"/>
              </w:rPr>
            </w:pPr>
            <w:r w:rsidRPr="001561E0">
              <w:rPr>
                <w:sz w:val="20"/>
                <w:szCs w:val="20"/>
              </w:rPr>
              <w:t>1-19026-A-43.wav</w:t>
            </w:r>
          </w:p>
          <w:p w14:paraId="607B0E06" w14:textId="77777777" w:rsidR="00CC6F28" w:rsidRPr="001561E0" w:rsidRDefault="00CC6F28" w:rsidP="00CC6F28">
            <w:pPr>
              <w:spacing w:line="240" w:lineRule="auto"/>
              <w:rPr>
                <w:sz w:val="20"/>
                <w:szCs w:val="20"/>
              </w:rPr>
            </w:pPr>
          </w:p>
        </w:tc>
        <w:tc>
          <w:tcPr>
            <w:tcW w:w="1772" w:type="dxa"/>
          </w:tcPr>
          <w:p w14:paraId="6BD5DA36" w14:textId="77777777" w:rsidR="00CC6F28" w:rsidRPr="001561E0" w:rsidRDefault="00CC6F28" w:rsidP="00CC6F28">
            <w:pPr>
              <w:tabs>
                <w:tab w:val="center" w:pos="2585"/>
                <w:tab w:val="left" w:pos="3855"/>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-0.0023</w:t>
            </w:r>
          </w:p>
        </w:tc>
        <w:tc>
          <w:tcPr>
            <w:tcW w:w="2070" w:type="dxa"/>
          </w:tcPr>
          <w:p w14:paraId="06214840" w14:textId="77777777" w:rsidR="00CC6F28" w:rsidRPr="001561E0" w:rsidRDefault="00CC6F28" w:rsidP="00CC6F28">
            <w:pPr>
              <w:tabs>
                <w:tab w:val="center" w:pos="2585"/>
                <w:tab w:val="left" w:pos="3855"/>
              </w:tabs>
              <w:spacing w:line="240" w:lineRule="auto"/>
              <w:ind w:left="282" w:firstLine="0"/>
              <w:jc w:val="center"/>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r w:rsidRPr="001561E0">
              <w:rPr>
                <w:sz w:val="20"/>
                <w:szCs w:val="20"/>
              </w:rPr>
              <w:t>-0.0016</w:t>
            </w:r>
          </w:p>
        </w:tc>
        <w:tc>
          <w:tcPr>
            <w:tcW w:w="2070" w:type="dxa"/>
          </w:tcPr>
          <w:p w14:paraId="45DD71D4" w14:textId="77777777" w:rsidR="00CC6F28" w:rsidRPr="001561E0" w:rsidRDefault="00CC6F28" w:rsidP="00CC6F28">
            <w:pPr>
              <w:tabs>
                <w:tab w:val="center" w:pos="2585"/>
                <w:tab w:val="left" w:pos="3855"/>
              </w:tabs>
              <w:spacing w:line="240" w:lineRule="auto"/>
              <w:ind w:firstLine="0"/>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r w:rsidRPr="001561E0">
              <w:rPr>
                <w:sz w:val="20"/>
                <w:szCs w:val="20"/>
              </w:rPr>
              <w:t xml:space="preserve">          -0.0020</w:t>
            </w:r>
          </w:p>
        </w:tc>
      </w:tr>
      <w:tr w:rsidR="00CC6F28" w:rsidRPr="001561E0" w14:paraId="6AD77D8D" w14:textId="77777777" w:rsidTr="00D42DA4">
        <w:tc>
          <w:tcPr>
            <w:cnfStyle w:val="001000000000" w:firstRow="0" w:lastRow="0" w:firstColumn="1" w:lastColumn="0" w:oddVBand="0" w:evenVBand="0" w:oddHBand="0" w:evenHBand="0" w:firstRowFirstColumn="0" w:firstRowLastColumn="0" w:lastRowFirstColumn="0" w:lastRowLastColumn="0"/>
            <w:tcW w:w="2183" w:type="dxa"/>
          </w:tcPr>
          <w:p w14:paraId="3DDFFC3A" w14:textId="77777777" w:rsidR="00CC6F28" w:rsidRPr="001561E0" w:rsidRDefault="00CC6F28" w:rsidP="00CC6F28">
            <w:pPr>
              <w:spacing w:line="240" w:lineRule="auto"/>
              <w:rPr>
                <w:sz w:val="20"/>
                <w:szCs w:val="20"/>
              </w:rPr>
            </w:pPr>
            <w:r w:rsidRPr="001561E0">
              <w:rPr>
                <w:sz w:val="20"/>
                <w:szCs w:val="20"/>
              </w:rPr>
              <w:t>1-21189-A-10.wav</w:t>
            </w:r>
          </w:p>
        </w:tc>
        <w:tc>
          <w:tcPr>
            <w:tcW w:w="1772" w:type="dxa"/>
          </w:tcPr>
          <w:p w14:paraId="54DC06CC" w14:textId="77777777" w:rsidR="00CC6F28" w:rsidRPr="001561E0" w:rsidRDefault="00CC6F28" w:rsidP="00CC6F28">
            <w:pPr>
              <w:tabs>
                <w:tab w:val="left" w:pos="2355"/>
                <w:tab w:val="left" w:pos="4230"/>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0.0024</w:t>
            </w:r>
          </w:p>
          <w:p w14:paraId="17FDB620" w14:textId="77777777" w:rsidR="00CC6F28" w:rsidRPr="001561E0" w:rsidRDefault="00CC6F28" w:rsidP="00CC6F28">
            <w:pPr>
              <w:tabs>
                <w:tab w:val="center" w:pos="2585"/>
                <w:tab w:val="left" w:pos="4305"/>
              </w:tabs>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tcPr>
          <w:p w14:paraId="7B40A052" w14:textId="77777777" w:rsidR="00CC6F28" w:rsidRPr="001561E0" w:rsidRDefault="00CC6F28" w:rsidP="00CC6F28">
            <w:pPr>
              <w:tabs>
                <w:tab w:val="left" w:pos="2355"/>
                <w:tab w:val="left" w:pos="4230"/>
              </w:tabs>
              <w:spacing w:line="240" w:lineRule="auto"/>
              <w:ind w:left="372"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0.0002</w:t>
            </w:r>
          </w:p>
          <w:p w14:paraId="79535A8E" w14:textId="77777777" w:rsidR="00CC6F28" w:rsidRPr="001561E0" w:rsidRDefault="00CC6F28" w:rsidP="00CC6F28">
            <w:pPr>
              <w:tabs>
                <w:tab w:val="center" w:pos="2585"/>
                <w:tab w:val="left" w:pos="4305"/>
              </w:tabs>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c>
          <w:tcPr>
            <w:tcW w:w="2070" w:type="dxa"/>
          </w:tcPr>
          <w:p w14:paraId="0DC5E1AA" w14:textId="77777777" w:rsidR="00CC6F28" w:rsidRPr="001561E0" w:rsidRDefault="00CC6F28" w:rsidP="00CC6F28">
            <w:pPr>
              <w:tabs>
                <w:tab w:val="left" w:pos="2355"/>
                <w:tab w:val="left" w:pos="4230"/>
              </w:tabs>
              <w:spacing w:line="240" w:lineRule="auto"/>
              <w:ind w:firstLine="0"/>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 xml:space="preserve">          -0.0062</w:t>
            </w:r>
          </w:p>
          <w:p w14:paraId="7B6EF5C5" w14:textId="77777777" w:rsidR="00CC6F28" w:rsidRPr="001561E0" w:rsidRDefault="00CC6F28" w:rsidP="00CC6F28">
            <w:pPr>
              <w:tabs>
                <w:tab w:val="center" w:pos="2585"/>
                <w:tab w:val="left" w:pos="4305"/>
              </w:tabs>
              <w:spacing w:line="240" w:lineRule="auto"/>
              <w:ind w:left="2160"/>
              <w:jc w:val="center"/>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r>
      <w:tr w:rsidR="00CC6F28" w:rsidRPr="001561E0" w14:paraId="753C1556" w14:textId="77777777" w:rsidTr="00D42D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3" w:type="dxa"/>
          </w:tcPr>
          <w:p w14:paraId="67F87525" w14:textId="77777777" w:rsidR="00CC6F28" w:rsidRPr="001561E0" w:rsidRDefault="00CC6F28" w:rsidP="00CC6F28">
            <w:pPr>
              <w:rPr>
                <w:sz w:val="20"/>
                <w:szCs w:val="20"/>
              </w:rPr>
            </w:pPr>
            <w:r w:rsidRPr="001561E0">
              <w:rPr>
                <w:sz w:val="20"/>
                <w:szCs w:val="20"/>
              </w:rPr>
              <w:t>1-39923-A-1.wav</w:t>
            </w:r>
          </w:p>
        </w:tc>
        <w:tc>
          <w:tcPr>
            <w:tcW w:w="1772" w:type="dxa"/>
          </w:tcPr>
          <w:p w14:paraId="41B2EE13" w14:textId="77777777" w:rsidR="00CC6F28" w:rsidRPr="001561E0" w:rsidRDefault="00CC6F28" w:rsidP="00CC6F28">
            <w:pPr>
              <w:tabs>
                <w:tab w:val="center" w:pos="2585"/>
                <w:tab w:val="left" w:pos="4110"/>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-0.003</w:t>
            </w:r>
          </w:p>
          <w:p w14:paraId="08641C62" w14:textId="77777777" w:rsidR="00CC6F28" w:rsidRPr="001561E0" w:rsidRDefault="00CC6F28" w:rsidP="00CC6F28">
            <w:pPr>
              <w:tabs>
                <w:tab w:val="left" w:pos="915"/>
                <w:tab w:val="center" w:pos="2585"/>
                <w:tab w:val="left" w:pos="4365"/>
              </w:tabs>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tcPr>
          <w:p w14:paraId="03A1880A" w14:textId="77777777" w:rsidR="00CC6F28" w:rsidRPr="001561E0" w:rsidRDefault="00CC6F28" w:rsidP="00CC6F28">
            <w:pPr>
              <w:tabs>
                <w:tab w:val="center" w:pos="2585"/>
                <w:tab w:val="left" w:pos="4110"/>
              </w:tabs>
              <w:spacing w:line="240" w:lineRule="auto"/>
              <w:ind w:left="282" w:firstLine="0"/>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-0.0023</w:t>
            </w:r>
          </w:p>
          <w:p w14:paraId="66EC9018" w14:textId="77777777" w:rsidR="00CC6F28" w:rsidRPr="001561E0" w:rsidRDefault="00CC6F28" w:rsidP="00CC6F28">
            <w:pPr>
              <w:tabs>
                <w:tab w:val="left" w:pos="915"/>
                <w:tab w:val="center" w:pos="2585"/>
                <w:tab w:val="left" w:pos="4365"/>
              </w:tabs>
              <w:spacing w:line="240" w:lineRule="auto"/>
              <w:jc w:val="center"/>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p>
        </w:tc>
        <w:tc>
          <w:tcPr>
            <w:tcW w:w="2070" w:type="dxa"/>
          </w:tcPr>
          <w:p w14:paraId="1C60C5DB" w14:textId="77777777" w:rsidR="00CC6F28" w:rsidRPr="001561E0" w:rsidRDefault="00CC6F28" w:rsidP="00CC6F28">
            <w:pPr>
              <w:tabs>
                <w:tab w:val="center" w:pos="2585"/>
                <w:tab w:val="left" w:pos="4110"/>
              </w:tabs>
              <w:spacing w:line="240" w:lineRule="auto"/>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 xml:space="preserve">         0.0007</w:t>
            </w:r>
          </w:p>
          <w:p w14:paraId="479333EE" w14:textId="77777777" w:rsidR="00CC6F28" w:rsidRPr="001561E0" w:rsidRDefault="00CC6F28" w:rsidP="00CC6F28">
            <w:pPr>
              <w:tabs>
                <w:tab w:val="left" w:pos="915"/>
                <w:tab w:val="center" w:pos="2585"/>
                <w:tab w:val="left" w:pos="4365"/>
              </w:tabs>
              <w:spacing w:line="240" w:lineRule="auto"/>
              <w:ind w:left="2160"/>
              <w:jc w:val="center"/>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p>
        </w:tc>
      </w:tr>
      <w:tr w:rsidR="00CC6F28" w:rsidRPr="001561E0" w14:paraId="53BC20C2" w14:textId="77777777" w:rsidTr="00D42DA4">
        <w:tc>
          <w:tcPr>
            <w:cnfStyle w:val="001000000000" w:firstRow="0" w:lastRow="0" w:firstColumn="1" w:lastColumn="0" w:oddVBand="0" w:evenVBand="0" w:oddHBand="0" w:evenHBand="0" w:firstRowFirstColumn="0" w:firstRowLastColumn="0" w:lastRowFirstColumn="0" w:lastRowLastColumn="0"/>
            <w:tcW w:w="2183" w:type="dxa"/>
          </w:tcPr>
          <w:p w14:paraId="1D0B8951" w14:textId="77777777" w:rsidR="00CC6F28" w:rsidRPr="001561E0" w:rsidRDefault="00CC6F28" w:rsidP="00CC6F28">
            <w:pPr>
              <w:rPr>
                <w:sz w:val="20"/>
                <w:szCs w:val="20"/>
              </w:rPr>
            </w:pPr>
            <w:r w:rsidRPr="001561E0">
              <w:rPr>
                <w:sz w:val="20"/>
                <w:szCs w:val="20"/>
              </w:rPr>
              <w:t>1-49409-A-8.wav</w:t>
            </w:r>
          </w:p>
        </w:tc>
        <w:tc>
          <w:tcPr>
            <w:tcW w:w="1772" w:type="dxa"/>
          </w:tcPr>
          <w:p w14:paraId="5E9FB2AE" w14:textId="77777777" w:rsidR="00CC6F28" w:rsidRPr="001561E0" w:rsidRDefault="00CC6F28" w:rsidP="00CC6F28">
            <w:pPr>
              <w:tabs>
                <w:tab w:val="center" w:pos="2585"/>
                <w:tab w:val="left" w:pos="4365"/>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0.0017</w:t>
            </w:r>
          </w:p>
          <w:p w14:paraId="2F969747" w14:textId="77777777" w:rsidR="00CC6F28" w:rsidRPr="001561E0" w:rsidRDefault="00CC6F28" w:rsidP="00CC6F28">
            <w:pPr>
              <w:tabs>
                <w:tab w:val="center" w:pos="2939"/>
                <w:tab w:val="left" w:pos="4365"/>
              </w:tabs>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tcPr>
          <w:p w14:paraId="3F363F02" w14:textId="77777777" w:rsidR="00CC6F28" w:rsidRPr="001561E0" w:rsidRDefault="00CC6F28" w:rsidP="00CC6F28">
            <w:pPr>
              <w:tabs>
                <w:tab w:val="center" w:pos="2585"/>
                <w:tab w:val="left" w:pos="4365"/>
              </w:tabs>
              <w:spacing w:line="240" w:lineRule="auto"/>
              <w:ind w:left="312"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-0.0008</w:t>
            </w:r>
          </w:p>
          <w:p w14:paraId="1F1BFCC1" w14:textId="77777777" w:rsidR="00CC6F28" w:rsidRPr="001561E0" w:rsidRDefault="00CC6F28" w:rsidP="00CC6F28">
            <w:pPr>
              <w:tabs>
                <w:tab w:val="center" w:pos="2939"/>
                <w:tab w:val="left" w:pos="4365"/>
              </w:tabs>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c>
          <w:tcPr>
            <w:tcW w:w="2070" w:type="dxa"/>
          </w:tcPr>
          <w:p w14:paraId="0FBC4777" w14:textId="77777777" w:rsidR="00CC6F28" w:rsidRPr="001561E0" w:rsidRDefault="00CC6F28" w:rsidP="00CC6F28">
            <w:pPr>
              <w:tabs>
                <w:tab w:val="center" w:pos="2585"/>
                <w:tab w:val="left" w:pos="4365"/>
              </w:tabs>
              <w:spacing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 xml:space="preserve">         0.0015</w:t>
            </w:r>
          </w:p>
          <w:p w14:paraId="450E616B" w14:textId="77777777" w:rsidR="00CC6F28" w:rsidRPr="001561E0" w:rsidRDefault="00CC6F28" w:rsidP="00CC6F28">
            <w:pPr>
              <w:tabs>
                <w:tab w:val="center" w:pos="2939"/>
                <w:tab w:val="left" w:pos="4365"/>
              </w:tabs>
              <w:spacing w:line="240" w:lineRule="auto"/>
              <w:ind w:left="2160"/>
              <w:jc w:val="center"/>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r>
      <w:tr w:rsidR="00CC6F28" w:rsidRPr="001561E0" w14:paraId="6E2383D9" w14:textId="77777777" w:rsidTr="00D42D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3" w:type="dxa"/>
          </w:tcPr>
          <w:p w14:paraId="734198FA" w14:textId="77777777" w:rsidR="00CC6F28" w:rsidRPr="001561E0" w:rsidRDefault="00CC6F28" w:rsidP="00CC6F28">
            <w:pPr>
              <w:rPr>
                <w:sz w:val="20"/>
                <w:szCs w:val="20"/>
              </w:rPr>
            </w:pPr>
            <w:r w:rsidRPr="001561E0">
              <w:rPr>
                <w:sz w:val="20"/>
                <w:szCs w:val="20"/>
              </w:rPr>
              <w:t>1-208757-A-2.wav</w:t>
            </w:r>
          </w:p>
        </w:tc>
        <w:tc>
          <w:tcPr>
            <w:tcW w:w="1772" w:type="dxa"/>
          </w:tcPr>
          <w:p w14:paraId="36969B3E" w14:textId="77777777" w:rsidR="00CC6F28" w:rsidRPr="001561E0" w:rsidRDefault="00CC6F28" w:rsidP="00CC6F28">
            <w:pPr>
              <w:tabs>
                <w:tab w:val="center" w:pos="2585"/>
                <w:tab w:val="left" w:pos="4320"/>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-0.0006</w:t>
            </w:r>
          </w:p>
          <w:p w14:paraId="4ACE6D11" w14:textId="77777777" w:rsidR="00CC6F28" w:rsidRPr="001561E0" w:rsidRDefault="00CC6F28" w:rsidP="00CC6F28">
            <w:pPr>
              <w:tabs>
                <w:tab w:val="center" w:pos="2585"/>
                <w:tab w:val="left" w:pos="4200"/>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tcPr>
          <w:p w14:paraId="6C3B1351" w14:textId="77777777" w:rsidR="00CC6F28" w:rsidRPr="001561E0" w:rsidRDefault="00CC6F28" w:rsidP="00CC6F28">
            <w:pPr>
              <w:tabs>
                <w:tab w:val="center" w:pos="2585"/>
                <w:tab w:val="left" w:pos="4320"/>
              </w:tabs>
              <w:spacing w:line="240" w:lineRule="auto"/>
              <w:ind w:left="327" w:firstLine="0"/>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- 0.0012</w:t>
            </w:r>
          </w:p>
          <w:p w14:paraId="31610B14" w14:textId="77777777" w:rsidR="00CC6F28" w:rsidRPr="001561E0" w:rsidRDefault="00CC6F28" w:rsidP="00CC6F28">
            <w:pPr>
              <w:tabs>
                <w:tab w:val="center" w:pos="2585"/>
                <w:tab w:val="left" w:pos="4200"/>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p>
        </w:tc>
        <w:tc>
          <w:tcPr>
            <w:tcW w:w="2070" w:type="dxa"/>
          </w:tcPr>
          <w:p w14:paraId="72F2D375" w14:textId="77777777" w:rsidR="00CC6F28" w:rsidRPr="001561E0" w:rsidRDefault="00CC6F28" w:rsidP="00CC6F28">
            <w:pPr>
              <w:tabs>
                <w:tab w:val="center" w:pos="2585"/>
                <w:tab w:val="left" w:pos="4320"/>
              </w:tabs>
              <w:spacing w:line="240" w:lineRule="auto"/>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 xml:space="preserve">        0.0001</w:t>
            </w:r>
          </w:p>
          <w:p w14:paraId="68A71D7F" w14:textId="77777777" w:rsidR="00CC6F28" w:rsidRPr="001561E0" w:rsidRDefault="00CC6F28" w:rsidP="00CC6F28">
            <w:pPr>
              <w:tabs>
                <w:tab w:val="center" w:pos="2585"/>
                <w:tab w:val="left" w:pos="4200"/>
              </w:tabs>
              <w:spacing w:line="240" w:lineRule="auto"/>
              <w:ind w:left="2160" w:firstLine="0"/>
              <w:jc w:val="center"/>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p>
        </w:tc>
      </w:tr>
      <w:tr w:rsidR="00CC6F28" w:rsidRPr="001561E0" w14:paraId="1A2460B6" w14:textId="77777777" w:rsidTr="00D42DA4">
        <w:tc>
          <w:tcPr>
            <w:cnfStyle w:val="001000000000" w:firstRow="0" w:lastRow="0" w:firstColumn="1" w:lastColumn="0" w:oddVBand="0" w:evenVBand="0" w:oddHBand="0" w:evenHBand="0" w:firstRowFirstColumn="0" w:firstRowLastColumn="0" w:lastRowFirstColumn="0" w:lastRowLastColumn="0"/>
            <w:tcW w:w="2183" w:type="dxa"/>
          </w:tcPr>
          <w:p w14:paraId="63861F8E" w14:textId="77777777" w:rsidR="00CC6F28" w:rsidRPr="001561E0" w:rsidRDefault="00CC6F28" w:rsidP="00CC6F28">
            <w:pPr>
              <w:rPr>
                <w:sz w:val="20"/>
                <w:szCs w:val="20"/>
              </w:rPr>
            </w:pPr>
            <w:r w:rsidRPr="001561E0">
              <w:rPr>
                <w:sz w:val="20"/>
                <w:szCs w:val="20"/>
              </w:rPr>
              <w:t>2-205966-A-16.wav</w:t>
            </w:r>
          </w:p>
        </w:tc>
        <w:tc>
          <w:tcPr>
            <w:tcW w:w="1772" w:type="dxa"/>
          </w:tcPr>
          <w:p w14:paraId="2B757104" w14:textId="77777777" w:rsidR="00CC6F28" w:rsidRPr="001561E0" w:rsidRDefault="00CC6F28" w:rsidP="00CC6F28">
            <w:pPr>
              <w:tabs>
                <w:tab w:val="center" w:pos="2585"/>
                <w:tab w:val="left" w:pos="4260"/>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0.0012</w:t>
            </w:r>
          </w:p>
          <w:p w14:paraId="537D658B" w14:textId="77777777" w:rsidR="00CC6F28" w:rsidRPr="001561E0" w:rsidRDefault="00CC6F28" w:rsidP="00CC6F28">
            <w:pPr>
              <w:tabs>
                <w:tab w:val="center" w:pos="2939"/>
                <w:tab w:val="left" w:pos="4335"/>
              </w:tabs>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tcPr>
          <w:p w14:paraId="0CAD5D17" w14:textId="77777777" w:rsidR="00CC6F28" w:rsidRPr="001561E0" w:rsidRDefault="00CC6F28" w:rsidP="00CC6F28">
            <w:pPr>
              <w:tabs>
                <w:tab w:val="center" w:pos="2585"/>
                <w:tab w:val="left" w:pos="4260"/>
              </w:tabs>
              <w:spacing w:line="240" w:lineRule="auto"/>
              <w:ind w:left="372"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0.0004</w:t>
            </w:r>
          </w:p>
          <w:p w14:paraId="71D8FBCB" w14:textId="77777777" w:rsidR="00CC6F28" w:rsidRPr="001561E0" w:rsidRDefault="00CC6F28" w:rsidP="00CC6F28">
            <w:pPr>
              <w:tabs>
                <w:tab w:val="center" w:pos="2939"/>
                <w:tab w:val="left" w:pos="4335"/>
              </w:tabs>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c>
          <w:tcPr>
            <w:tcW w:w="2070" w:type="dxa"/>
          </w:tcPr>
          <w:p w14:paraId="2C407CAE" w14:textId="77777777" w:rsidR="00CC6F28" w:rsidRPr="001561E0" w:rsidRDefault="00CC6F28" w:rsidP="00CC6F28">
            <w:pPr>
              <w:tabs>
                <w:tab w:val="center" w:pos="2585"/>
                <w:tab w:val="left" w:pos="4260"/>
              </w:tabs>
              <w:spacing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 xml:space="preserve">       -0.0019</w:t>
            </w:r>
          </w:p>
          <w:p w14:paraId="40FBE246" w14:textId="77777777" w:rsidR="00CC6F28" w:rsidRPr="001561E0" w:rsidRDefault="00CC6F28" w:rsidP="00CC6F28">
            <w:pPr>
              <w:tabs>
                <w:tab w:val="center" w:pos="2939"/>
                <w:tab w:val="left" w:pos="4335"/>
              </w:tabs>
              <w:spacing w:line="240" w:lineRule="auto"/>
              <w:ind w:left="2160"/>
              <w:jc w:val="center"/>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r>
      <w:tr w:rsidR="00CC6F28" w:rsidRPr="001561E0" w14:paraId="55B53DB1" w14:textId="77777777" w:rsidTr="00D42D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3" w:type="dxa"/>
          </w:tcPr>
          <w:p w14:paraId="009EF253" w14:textId="77777777" w:rsidR="00CC6F28" w:rsidRPr="001561E0" w:rsidRDefault="00CC6F28" w:rsidP="00CC6F28">
            <w:pPr>
              <w:rPr>
                <w:sz w:val="20"/>
                <w:szCs w:val="20"/>
              </w:rPr>
            </w:pPr>
            <w:r w:rsidRPr="001561E0">
              <w:rPr>
                <w:sz w:val="20"/>
                <w:szCs w:val="20"/>
              </w:rPr>
              <w:t>5-242932-A-26.wav</w:t>
            </w:r>
          </w:p>
        </w:tc>
        <w:tc>
          <w:tcPr>
            <w:tcW w:w="1772" w:type="dxa"/>
          </w:tcPr>
          <w:p w14:paraId="6CC30336" w14:textId="68672349" w:rsidR="00CC6F28" w:rsidRPr="001561E0" w:rsidRDefault="00CC6F28" w:rsidP="00CC6F28">
            <w:pPr>
              <w:tabs>
                <w:tab w:val="left" w:pos="2430"/>
                <w:tab w:val="left" w:pos="4215"/>
              </w:tabs>
              <w:spacing w:line="240" w:lineRule="auto"/>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 xml:space="preserve">     </w:t>
            </w:r>
            <w:r w:rsidR="00BF3453">
              <w:rPr>
                <w:sz w:val="20"/>
                <w:szCs w:val="20"/>
              </w:rPr>
              <w:t xml:space="preserve">  </w:t>
            </w:r>
            <w:r w:rsidRPr="001561E0">
              <w:rPr>
                <w:sz w:val="20"/>
                <w:szCs w:val="20"/>
              </w:rPr>
              <w:t>0.0021</w:t>
            </w:r>
          </w:p>
          <w:p w14:paraId="105F1D24" w14:textId="77777777" w:rsidR="00CC6F28" w:rsidRPr="001561E0" w:rsidRDefault="00CC6F28" w:rsidP="00CC6F28">
            <w:pPr>
              <w:tabs>
                <w:tab w:val="left" w:pos="2385"/>
                <w:tab w:val="left" w:pos="4185"/>
              </w:tabs>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tcPr>
          <w:p w14:paraId="2BEDAA19" w14:textId="77777777" w:rsidR="00CC6F28" w:rsidRPr="001561E0" w:rsidRDefault="00CC6F28" w:rsidP="00CC6F28">
            <w:pPr>
              <w:tabs>
                <w:tab w:val="left" w:pos="2430"/>
                <w:tab w:val="left" w:pos="4215"/>
              </w:tabs>
              <w:spacing w:line="240" w:lineRule="auto"/>
              <w:ind w:left="402" w:firstLine="0"/>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-0.0025</w:t>
            </w:r>
          </w:p>
          <w:p w14:paraId="57A34783" w14:textId="77777777" w:rsidR="00CC6F28" w:rsidRPr="001561E0" w:rsidRDefault="00CC6F28" w:rsidP="00CC6F28">
            <w:pPr>
              <w:tabs>
                <w:tab w:val="left" w:pos="2385"/>
                <w:tab w:val="left" w:pos="4185"/>
              </w:tabs>
              <w:spacing w:line="240" w:lineRule="auto"/>
              <w:jc w:val="center"/>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p>
        </w:tc>
        <w:tc>
          <w:tcPr>
            <w:tcW w:w="2070" w:type="dxa"/>
          </w:tcPr>
          <w:p w14:paraId="2DFB62E7" w14:textId="77777777" w:rsidR="00CC6F28" w:rsidRPr="001561E0" w:rsidRDefault="00CC6F28" w:rsidP="00CC6F28">
            <w:pPr>
              <w:tabs>
                <w:tab w:val="left" w:pos="2430"/>
                <w:tab w:val="left" w:pos="4215"/>
              </w:tabs>
              <w:spacing w:line="240" w:lineRule="auto"/>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 xml:space="preserve">         0.0030</w:t>
            </w:r>
          </w:p>
          <w:p w14:paraId="200E0A7E" w14:textId="77777777" w:rsidR="00CC6F28" w:rsidRPr="001561E0" w:rsidRDefault="00CC6F28" w:rsidP="00CC6F28">
            <w:pPr>
              <w:tabs>
                <w:tab w:val="left" w:pos="2385"/>
                <w:tab w:val="left" w:pos="4185"/>
              </w:tabs>
              <w:spacing w:line="240" w:lineRule="auto"/>
              <w:ind w:left="2160"/>
              <w:jc w:val="center"/>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p>
        </w:tc>
      </w:tr>
      <w:tr w:rsidR="00CC6F28" w:rsidRPr="001561E0" w14:paraId="6D576506" w14:textId="77777777" w:rsidTr="00D42DA4">
        <w:tc>
          <w:tcPr>
            <w:cnfStyle w:val="001000000000" w:firstRow="0" w:lastRow="0" w:firstColumn="1" w:lastColumn="0" w:oddVBand="0" w:evenVBand="0" w:oddHBand="0" w:evenHBand="0" w:firstRowFirstColumn="0" w:firstRowLastColumn="0" w:lastRowFirstColumn="0" w:lastRowLastColumn="0"/>
            <w:tcW w:w="2183" w:type="dxa"/>
          </w:tcPr>
          <w:p w14:paraId="250C98CD" w14:textId="77777777" w:rsidR="00CC6F28" w:rsidRPr="001561E0" w:rsidRDefault="00CC6F28" w:rsidP="00CC6F28">
            <w:r w:rsidRPr="001561E0">
              <w:rPr>
                <w:sz w:val="20"/>
                <w:szCs w:val="20"/>
              </w:rPr>
              <w:t>A5-250629-37.wav</w:t>
            </w:r>
          </w:p>
        </w:tc>
        <w:tc>
          <w:tcPr>
            <w:tcW w:w="1772" w:type="dxa"/>
          </w:tcPr>
          <w:p w14:paraId="6F4EC0B8" w14:textId="77777777" w:rsidR="00CC6F28" w:rsidRPr="001561E0" w:rsidRDefault="00CC6F28" w:rsidP="00CC6F28">
            <w:pPr>
              <w:tabs>
                <w:tab w:val="left" w:pos="2355"/>
                <w:tab w:val="left" w:pos="4035"/>
              </w:tabs>
              <w:spacing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 xml:space="preserve">    -0.0016</w:t>
            </w:r>
          </w:p>
          <w:p w14:paraId="3B44414A" w14:textId="77777777" w:rsidR="00CC6F28" w:rsidRPr="001561E0" w:rsidRDefault="00CC6F28" w:rsidP="00CC6F28">
            <w:pPr>
              <w:tabs>
                <w:tab w:val="center" w:pos="2585"/>
                <w:tab w:val="left" w:pos="4230"/>
              </w:tabs>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tcPr>
          <w:p w14:paraId="448983D5" w14:textId="77777777" w:rsidR="00CC6F28" w:rsidRPr="001561E0" w:rsidRDefault="00CC6F28" w:rsidP="00CC6F28">
            <w:pPr>
              <w:tabs>
                <w:tab w:val="left" w:pos="2355"/>
                <w:tab w:val="left" w:pos="4035"/>
              </w:tabs>
              <w:spacing w:line="240" w:lineRule="auto"/>
              <w:ind w:left="417"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-0.0062</w:t>
            </w:r>
          </w:p>
          <w:p w14:paraId="6A9354F3" w14:textId="77777777" w:rsidR="00CC6F28" w:rsidRPr="001561E0" w:rsidRDefault="00CC6F28" w:rsidP="00CC6F28">
            <w:pPr>
              <w:tabs>
                <w:tab w:val="center" w:pos="2585"/>
                <w:tab w:val="left" w:pos="4230"/>
              </w:tabs>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c>
          <w:tcPr>
            <w:tcW w:w="2070" w:type="dxa"/>
          </w:tcPr>
          <w:p w14:paraId="312ECE90" w14:textId="77777777" w:rsidR="00CC6F28" w:rsidRPr="001561E0" w:rsidRDefault="00CC6F28" w:rsidP="00CC6F28">
            <w:pPr>
              <w:tabs>
                <w:tab w:val="left" w:pos="2355"/>
                <w:tab w:val="left" w:pos="4035"/>
              </w:tabs>
              <w:spacing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 xml:space="preserve">        0.0016</w:t>
            </w:r>
          </w:p>
          <w:p w14:paraId="6BB72D72" w14:textId="77777777" w:rsidR="00CC6F28" w:rsidRPr="001561E0" w:rsidRDefault="00CC6F28" w:rsidP="00CC6F28">
            <w:pPr>
              <w:tabs>
                <w:tab w:val="center" w:pos="2585"/>
                <w:tab w:val="left" w:pos="4230"/>
              </w:tabs>
              <w:spacing w:line="240" w:lineRule="auto"/>
              <w:ind w:left="2160"/>
              <w:jc w:val="center"/>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r>
      <w:tr w:rsidR="00CC6F28" w:rsidRPr="001561E0" w14:paraId="261E3A8E" w14:textId="77777777" w:rsidTr="00D42D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3" w:type="dxa"/>
          </w:tcPr>
          <w:p w14:paraId="4CCB85B3" w14:textId="77777777" w:rsidR="00CC6F28" w:rsidRPr="001561E0" w:rsidRDefault="00CC6F28" w:rsidP="00CC6F28">
            <w:r w:rsidRPr="001561E0">
              <w:t>Moyenne</w:t>
            </w:r>
          </w:p>
        </w:tc>
        <w:tc>
          <w:tcPr>
            <w:tcW w:w="5912" w:type="dxa"/>
            <w:gridSpan w:val="3"/>
          </w:tcPr>
          <w:p w14:paraId="36D4FADF" w14:textId="77777777" w:rsidR="00CC6F28" w:rsidRPr="001561E0" w:rsidRDefault="00CC6F28" w:rsidP="00CC6F28">
            <w:pPr>
              <w:spacing w:line="240" w:lineRule="auto"/>
              <w:ind w:firstLine="0"/>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 xml:space="preserve">         0.0001                               -0.0006                         -0.0003</w:t>
            </w:r>
          </w:p>
          <w:p w14:paraId="23A9047F" w14:textId="77777777" w:rsidR="00CC6F28" w:rsidRPr="001561E0" w:rsidRDefault="00CC6F28" w:rsidP="00CC6F2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r w:rsidRPr="001561E0">
              <w:rPr>
                <w:noProof/>
                <w:sz w:val="20"/>
                <w:szCs w:val="20"/>
              </w:rPr>
              <mc:AlternateContent>
                <mc:Choice Requires="wps">
                  <w:drawing>
                    <wp:anchor distT="0" distB="0" distL="114300" distR="114300" simplePos="0" relativeHeight="251762688" behindDoc="0" locked="0" layoutInCell="1" allowOverlap="1" wp14:anchorId="5FBE5C50" wp14:editId="24E8460D">
                      <wp:simplePos x="0" y="0"/>
                      <wp:positionH relativeFrom="column">
                        <wp:posOffset>2714625</wp:posOffset>
                      </wp:positionH>
                      <wp:positionV relativeFrom="paragraph">
                        <wp:posOffset>13335</wp:posOffset>
                      </wp:positionV>
                      <wp:extent cx="19050" cy="0"/>
                      <wp:effectExtent l="0" t="0" r="0" b="0"/>
                      <wp:wrapNone/>
                      <wp:docPr id="92" name="Straight Connector 92"/>
                      <wp:cNvGraphicFramePr/>
                      <a:graphic xmlns:a="http://schemas.openxmlformats.org/drawingml/2006/main">
                        <a:graphicData uri="http://schemas.microsoft.com/office/word/2010/wordprocessingShape">
                          <wps:wsp>
                            <wps:cNvCnPr/>
                            <wps:spPr>
                              <a:xfrm>
                                <a:off x="0" y="0"/>
                                <a:ext cx="190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60AD1103" id="Straight Connector 92" o:spid="_x0000_s1026" style="position:absolute;z-index:251762688;visibility:visible;mso-wrap-style:square;mso-wrap-distance-left:9pt;mso-wrap-distance-top:0;mso-wrap-distance-right:9pt;mso-wrap-distance-bottom:0;mso-position-horizontal:absolute;mso-position-horizontal-relative:text;mso-position-vertical:absolute;mso-position-vertical-relative:text" from="213.75pt,1.05pt" to="215.2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" strokecolor="#4579b8 [3044]"/>
                  </w:pict>
                </mc:Fallback>
              </mc:AlternateContent>
            </w:r>
          </w:p>
        </w:tc>
      </w:tr>
    </w:tbl>
    <w:p w14:paraId="70B918D3" w14:textId="77777777" w:rsidR="00CC6F28" w:rsidRPr="001561E0" w:rsidRDefault="00CC6F28" w:rsidP="00CC6F28">
      <w:pPr>
        <w:rPr>
          <w:sz w:val="20"/>
          <w:szCs w:val="20"/>
        </w:rPr>
      </w:pPr>
      <w:r w:rsidRPr="001561E0">
        <w:rPr>
          <w:sz w:val="20"/>
          <w:szCs w:val="20"/>
        </w:rPr>
        <w:t xml:space="preserve">              </w:t>
      </w:r>
    </w:p>
    <w:p w14:paraId="07FA3C2F" w14:textId="77777777" w:rsidR="00CC6F28" w:rsidRPr="001561E0" w:rsidRDefault="00CC6F28" w:rsidP="00322172">
      <w:pPr>
        <w:ind w:firstLine="187"/>
        <w:jc w:val="center"/>
        <w:outlineLvl w:val="0"/>
        <w:rPr>
          <w:sz w:val="20"/>
          <w:szCs w:val="20"/>
        </w:rPr>
      </w:pPr>
      <w:bookmarkStart w:id="287" w:name="_Toc137371524"/>
      <w:bookmarkStart w:id="288" w:name="_Toc137371848"/>
      <w:r w:rsidRPr="001561E0">
        <w:rPr>
          <w:sz w:val="20"/>
          <w:szCs w:val="20"/>
        </w:rPr>
        <w:t>Tableau 3.3 : Coefficients de corrélation des signaux audio cryptés par AEA_NCS</w:t>
      </w:r>
      <w:bookmarkEnd w:id="287"/>
      <w:bookmarkEnd w:id="288"/>
    </w:p>
    <w:p w14:paraId="25E38F59" w14:textId="77777777" w:rsidR="00CC6F28" w:rsidRDefault="00CC6F28" w:rsidP="00CC6F28">
      <w:pPr>
        <w:rPr>
          <w:sz w:val="20"/>
          <w:szCs w:val="20"/>
        </w:rPr>
      </w:pPr>
    </w:p>
    <w:p w14:paraId="0CB4F6A3" w14:textId="77777777" w:rsidR="009336D7" w:rsidRDefault="009336D7" w:rsidP="00CC6F28">
      <w:pPr>
        <w:rPr>
          <w:sz w:val="20"/>
          <w:szCs w:val="20"/>
        </w:rPr>
      </w:pPr>
    </w:p>
    <w:p w14:paraId="16ACEE45" w14:textId="77777777" w:rsidR="009336D7" w:rsidRPr="001561E0" w:rsidRDefault="009336D7" w:rsidP="00CC6F28">
      <w:pPr>
        <w:rPr>
          <w:sz w:val="20"/>
          <w:szCs w:val="20"/>
        </w:rPr>
      </w:pPr>
    </w:p>
    <w:p w14:paraId="25FF0C9F" w14:textId="77777777" w:rsidR="00CC6F28" w:rsidRPr="001561E0" w:rsidRDefault="00CC6F28" w:rsidP="00D42DA4">
      <w:pPr>
        <w:pStyle w:val="Heading3"/>
        <w:numPr>
          <w:ilvl w:val="0"/>
          <w:numId w:val="0"/>
        </w:numPr>
        <w:ind w:left="360"/>
      </w:pPr>
      <w:bookmarkStart w:id="289" w:name="_Toc137368195"/>
      <w:bookmarkStart w:id="290" w:name="_Toc137369815"/>
      <w:bookmarkStart w:id="291" w:name="_Toc137371525"/>
      <w:bookmarkStart w:id="292" w:name="_Toc137371849"/>
      <w:r w:rsidRPr="001561E0">
        <w:lastRenderedPageBreak/>
        <w:t>3.5.4 Evaluation du NPCR et UACI</w:t>
      </w:r>
      <w:bookmarkEnd w:id="289"/>
      <w:bookmarkEnd w:id="290"/>
      <w:bookmarkEnd w:id="291"/>
      <w:bookmarkEnd w:id="292"/>
    </w:p>
    <w:p w14:paraId="4493E795" w14:textId="26342F26" w:rsidR="00CC6F28" w:rsidRPr="001561E0" w:rsidRDefault="00CC6F28" w:rsidP="00CC6F28">
      <w:r w:rsidRPr="001561E0">
        <w:t>Pour qu’un algorithme soit considéré comme sécurisé contre les attaques différentielles, il faut que [3</w:t>
      </w:r>
      <w:r w:rsidR="00D615ED" w:rsidRPr="001561E0">
        <w:t>2</w:t>
      </w:r>
      <w:r w:rsidRPr="001561E0">
        <w:t xml:space="preserve">] : </w:t>
      </w:r>
    </w:p>
    <w:p w14:paraId="79282554" w14:textId="77777777" w:rsidR="00CC6F28" w:rsidRPr="001561E0" w:rsidRDefault="00CC6F28" w:rsidP="00CC6F28">
      <w:pPr>
        <w:ind w:firstLine="0"/>
      </w:pPr>
    </w:p>
    <w:p w14:paraId="142CFE6E" w14:textId="41704CFA" w:rsidR="00CC6F28" w:rsidRPr="001561E0" w:rsidRDefault="00CC6F28" w:rsidP="00CC6F28">
      <w:pPr>
        <w:pStyle w:val="ListParagraph"/>
        <w:numPr>
          <w:ilvl w:val="0"/>
          <w:numId w:val="41"/>
        </w:numPr>
      </w:pPr>
      <w:r w:rsidRPr="001561E0">
        <w:t>NPCR soit compris entre 99,5875 % et 100 %</w:t>
      </w:r>
      <w:r w:rsidR="00CB19D5">
        <w:t>.</w:t>
      </w:r>
    </w:p>
    <w:p w14:paraId="1D297FA1" w14:textId="0C45E8D7" w:rsidR="00CC6F28" w:rsidRPr="001561E0" w:rsidRDefault="00CC6F28" w:rsidP="00CC6F28">
      <w:pPr>
        <w:pStyle w:val="ListParagraph"/>
        <w:numPr>
          <w:ilvl w:val="0"/>
          <w:numId w:val="41"/>
        </w:numPr>
      </w:pPr>
      <w:r w:rsidRPr="001561E0">
        <w:t>UACI soit compris entre 33,3648 % et 33,5623 %</w:t>
      </w:r>
      <w:r w:rsidR="00CB19D5">
        <w:t>.</w:t>
      </w:r>
    </w:p>
    <w:p w14:paraId="5C1209C5" w14:textId="77777777" w:rsidR="00CC6F28" w:rsidRPr="001561E0" w:rsidRDefault="00CC6F28" w:rsidP="00CC6F28">
      <w:pPr>
        <w:pStyle w:val="ListParagraph"/>
        <w:ind w:left="1080" w:firstLine="0"/>
      </w:pPr>
    </w:p>
    <w:p w14:paraId="3B0DB2F1" w14:textId="314F2374" w:rsidR="00CC6F28" w:rsidRPr="001561E0" w:rsidRDefault="00CC6F28" w:rsidP="00CC6F28">
      <w:r w:rsidRPr="001561E0">
        <w:t>Dans notre étude, les résultats obtenus lors du calcul du NPCR et UACI sont présentés dans le tableau 3.4. Les valeurs du NPCR et de l'UACI ont été calculées par les équations précédentes (3.</w:t>
      </w:r>
      <w:r w:rsidR="00396A1F">
        <w:t>3</w:t>
      </w:r>
      <w:r w:rsidRPr="001561E0">
        <w:t>) et (3.</w:t>
      </w:r>
      <w:r w:rsidR="00396A1F">
        <w:t>4</w:t>
      </w:r>
      <w:r w:rsidRPr="001561E0">
        <w:t>).</w:t>
      </w:r>
    </w:p>
    <w:p w14:paraId="08DFA953" w14:textId="77777777" w:rsidR="00CC6F28" w:rsidRPr="001561E0" w:rsidRDefault="00CC6F28" w:rsidP="00CC6F28"/>
    <w:tbl>
      <w:tblPr>
        <w:tblStyle w:val="GridTable5Dark-Accent1"/>
        <w:tblW w:w="0" w:type="auto"/>
        <w:tblLook w:val="04A0" w:firstRow="1" w:lastRow="0" w:firstColumn="1" w:lastColumn="0" w:noHBand="0" w:noVBand="1"/>
      </w:tblPr>
      <w:tblGrid>
        <w:gridCol w:w="1885"/>
        <w:gridCol w:w="1739"/>
        <w:gridCol w:w="1812"/>
        <w:gridCol w:w="1813"/>
        <w:gridCol w:w="1813"/>
      </w:tblGrid>
      <w:tr w:rsidR="00CC6F28" w:rsidRPr="001561E0" w14:paraId="4AE50E9C" w14:textId="77777777" w:rsidTr="00CC6F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076F78F9" w14:textId="77777777" w:rsidR="00CC6F28" w:rsidRPr="001561E0" w:rsidRDefault="00CC6F28" w:rsidP="00CC6F28">
            <w:pPr>
              <w:jc w:val="center"/>
            </w:pPr>
            <w:r w:rsidRPr="001561E0">
              <w:t>Audios</w:t>
            </w:r>
          </w:p>
        </w:tc>
        <w:tc>
          <w:tcPr>
            <w:tcW w:w="1739" w:type="dxa"/>
          </w:tcPr>
          <w:p w14:paraId="5A809530" w14:textId="77777777" w:rsidR="00CC6F28" w:rsidRPr="001561E0" w:rsidRDefault="00CC6F28" w:rsidP="00CC6F28">
            <w:pPr>
              <w:jc w:val="center"/>
              <w:cnfStyle w:val="100000000000" w:firstRow="1" w:lastRow="0" w:firstColumn="0" w:lastColumn="0" w:oddVBand="0" w:evenVBand="0" w:oddHBand="0" w:evenHBand="0" w:firstRowFirstColumn="0" w:firstRowLastColumn="0" w:lastRowFirstColumn="0" w:lastRowLastColumn="0"/>
            </w:pPr>
            <w:r w:rsidRPr="001561E0">
              <w:t>NPCR</w:t>
            </w:r>
          </w:p>
        </w:tc>
        <w:tc>
          <w:tcPr>
            <w:tcW w:w="1812" w:type="dxa"/>
          </w:tcPr>
          <w:p w14:paraId="11E83D23" w14:textId="77777777" w:rsidR="00CC6F28" w:rsidRPr="001561E0" w:rsidRDefault="00CC6F28" w:rsidP="00CC6F28">
            <w:pPr>
              <w:jc w:val="center"/>
              <w:cnfStyle w:val="100000000000" w:firstRow="1" w:lastRow="0" w:firstColumn="0" w:lastColumn="0" w:oddVBand="0" w:evenVBand="0" w:oddHBand="0" w:evenHBand="0" w:firstRowFirstColumn="0" w:firstRowLastColumn="0" w:lastRowFirstColumn="0" w:lastRowLastColumn="0"/>
            </w:pPr>
            <w:r w:rsidRPr="001561E0">
              <w:t>Pass/fail</w:t>
            </w:r>
          </w:p>
        </w:tc>
        <w:tc>
          <w:tcPr>
            <w:tcW w:w="1813" w:type="dxa"/>
          </w:tcPr>
          <w:p w14:paraId="157E345F" w14:textId="77777777" w:rsidR="00CC6F28" w:rsidRPr="001561E0" w:rsidRDefault="00CC6F28" w:rsidP="00CC6F28">
            <w:pPr>
              <w:jc w:val="center"/>
              <w:cnfStyle w:val="100000000000" w:firstRow="1" w:lastRow="0" w:firstColumn="0" w:lastColumn="0" w:oddVBand="0" w:evenVBand="0" w:oddHBand="0" w:evenHBand="0" w:firstRowFirstColumn="0" w:firstRowLastColumn="0" w:lastRowFirstColumn="0" w:lastRowLastColumn="0"/>
            </w:pPr>
            <w:r w:rsidRPr="001561E0">
              <w:t>UACI</w:t>
            </w:r>
          </w:p>
        </w:tc>
        <w:tc>
          <w:tcPr>
            <w:tcW w:w="1813" w:type="dxa"/>
          </w:tcPr>
          <w:p w14:paraId="25ABCD05" w14:textId="77777777" w:rsidR="00CC6F28" w:rsidRPr="001561E0" w:rsidRDefault="00CC6F28" w:rsidP="00CC6F28">
            <w:pPr>
              <w:jc w:val="center"/>
              <w:cnfStyle w:val="100000000000" w:firstRow="1" w:lastRow="0" w:firstColumn="0" w:lastColumn="0" w:oddVBand="0" w:evenVBand="0" w:oddHBand="0" w:evenHBand="0" w:firstRowFirstColumn="0" w:firstRowLastColumn="0" w:lastRowFirstColumn="0" w:lastRowLastColumn="0"/>
            </w:pPr>
            <w:r w:rsidRPr="001561E0">
              <w:t>Pass/fail</w:t>
            </w:r>
          </w:p>
        </w:tc>
      </w:tr>
      <w:tr w:rsidR="00CC6F28" w:rsidRPr="001561E0" w14:paraId="3641D250"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506E4FB0" w14:textId="77777777" w:rsidR="00CC6F28" w:rsidRPr="001561E0" w:rsidRDefault="00CC6F28" w:rsidP="00CC6F28">
            <w:pPr>
              <w:autoSpaceDE w:val="0"/>
              <w:autoSpaceDN w:val="0"/>
              <w:adjustRightInd w:val="0"/>
              <w:ind w:firstLine="0"/>
              <w:jc w:val="center"/>
              <w:rPr>
                <w:color w:val="auto"/>
                <w:sz w:val="20"/>
                <w:szCs w:val="20"/>
              </w:rPr>
            </w:pPr>
            <w:r w:rsidRPr="001561E0">
              <w:rPr>
                <w:color w:val="auto"/>
                <w:sz w:val="20"/>
                <w:szCs w:val="20"/>
              </w:rPr>
              <w:t>1-11687-A-47.wav</w:t>
            </w:r>
          </w:p>
        </w:tc>
        <w:tc>
          <w:tcPr>
            <w:tcW w:w="1739" w:type="dxa"/>
          </w:tcPr>
          <w:p w14:paraId="32F3E4AF"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99.6204</w:t>
            </w:r>
          </w:p>
        </w:tc>
        <w:tc>
          <w:tcPr>
            <w:tcW w:w="1812" w:type="dxa"/>
          </w:tcPr>
          <w:p w14:paraId="5198EDEE"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Pass</w:t>
            </w:r>
          </w:p>
        </w:tc>
        <w:tc>
          <w:tcPr>
            <w:tcW w:w="1813" w:type="dxa"/>
          </w:tcPr>
          <w:p w14:paraId="72ECB3ED"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33.5129</w:t>
            </w:r>
          </w:p>
        </w:tc>
        <w:tc>
          <w:tcPr>
            <w:tcW w:w="1813" w:type="dxa"/>
          </w:tcPr>
          <w:p w14:paraId="7DBF7D96"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Pass</w:t>
            </w:r>
          </w:p>
        </w:tc>
      </w:tr>
      <w:tr w:rsidR="00CC6F28" w:rsidRPr="001561E0" w14:paraId="640CCFE9" w14:textId="77777777" w:rsidTr="00CC6F28">
        <w:tc>
          <w:tcPr>
            <w:cnfStyle w:val="001000000000" w:firstRow="0" w:lastRow="0" w:firstColumn="1" w:lastColumn="0" w:oddVBand="0" w:evenVBand="0" w:oddHBand="0" w:evenHBand="0" w:firstRowFirstColumn="0" w:firstRowLastColumn="0" w:lastRowFirstColumn="0" w:lastRowLastColumn="0"/>
            <w:tcW w:w="1885" w:type="dxa"/>
          </w:tcPr>
          <w:p w14:paraId="162E136B" w14:textId="77777777" w:rsidR="00CC6F28" w:rsidRPr="001561E0" w:rsidRDefault="00CC6F28" w:rsidP="00CC6F28">
            <w:pPr>
              <w:ind w:firstLine="0"/>
              <w:jc w:val="center"/>
              <w:rPr>
                <w:color w:val="auto"/>
                <w:sz w:val="20"/>
                <w:szCs w:val="20"/>
              </w:rPr>
            </w:pPr>
            <w:r w:rsidRPr="001561E0">
              <w:rPr>
                <w:color w:val="auto"/>
                <w:sz w:val="20"/>
                <w:szCs w:val="20"/>
              </w:rPr>
              <w:t>1-19026-A43.wav -</w:t>
            </w:r>
          </w:p>
        </w:tc>
        <w:tc>
          <w:tcPr>
            <w:tcW w:w="1739" w:type="dxa"/>
          </w:tcPr>
          <w:p w14:paraId="00ABA6DF"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99.5923</w:t>
            </w:r>
          </w:p>
        </w:tc>
        <w:tc>
          <w:tcPr>
            <w:tcW w:w="1812" w:type="dxa"/>
          </w:tcPr>
          <w:p w14:paraId="542D78ED"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Pass</w:t>
            </w:r>
          </w:p>
        </w:tc>
        <w:tc>
          <w:tcPr>
            <w:tcW w:w="1813" w:type="dxa"/>
          </w:tcPr>
          <w:p w14:paraId="6F84F39D"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33.4574</w:t>
            </w:r>
          </w:p>
        </w:tc>
        <w:tc>
          <w:tcPr>
            <w:tcW w:w="1813" w:type="dxa"/>
          </w:tcPr>
          <w:p w14:paraId="5A82B955"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Pass</w:t>
            </w:r>
          </w:p>
        </w:tc>
      </w:tr>
      <w:tr w:rsidR="00CC6F28" w:rsidRPr="001561E0" w14:paraId="39BA7604"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5A911C46" w14:textId="77777777" w:rsidR="00CC6F28" w:rsidRPr="001561E0" w:rsidRDefault="00CC6F28" w:rsidP="00CC6F28">
            <w:pPr>
              <w:ind w:firstLine="0"/>
              <w:jc w:val="center"/>
              <w:rPr>
                <w:color w:val="auto"/>
                <w:sz w:val="20"/>
                <w:szCs w:val="20"/>
              </w:rPr>
            </w:pPr>
            <w:r w:rsidRPr="001561E0">
              <w:rPr>
                <w:color w:val="auto"/>
                <w:sz w:val="20"/>
                <w:szCs w:val="20"/>
              </w:rPr>
              <w:t>1-21189-A-10.wav</w:t>
            </w:r>
          </w:p>
        </w:tc>
        <w:tc>
          <w:tcPr>
            <w:tcW w:w="1739" w:type="dxa"/>
          </w:tcPr>
          <w:p w14:paraId="0BF68239"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99.6063</w:t>
            </w:r>
          </w:p>
        </w:tc>
        <w:tc>
          <w:tcPr>
            <w:tcW w:w="1812" w:type="dxa"/>
          </w:tcPr>
          <w:p w14:paraId="0AEE818D"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Pass</w:t>
            </w:r>
          </w:p>
        </w:tc>
        <w:tc>
          <w:tcPr>
            <w:tcW w:w="1813" w:type="dxa"/>
          </w:tcPr>
          <w:p w14:paraId="7AECC494"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33.4515</w:t>
            </w:r>
          </w:p>
        </w:tc>
        <w:tc>
          <w:tcPr>
            <w:tcW w:w="1813" w:type="dxa"/>
          </w:tcPr>
          <w:p w14:paraId="683E511B"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Pass</w:t>
            </w:r>
          </w:p>
        </w:tc>
      </w:tr>
      <w:tr w:rsidR="00CC6F28" w:rsidRPr="001561E0" w14:paraId="58AC5A5D" w14:textId="77777777" w:rsidTr="00CC6F28">
        <w:tc>
          <w:tcPr>
            <w:cnfStyle w:val="001000000000" w:firstRow="0" w:lastRow="0" w:firstColumn="1" w:lastColumn="0" w:oddVBand="0" w:evenVBand="0" w:oddHBand="0" w:evenHBand="0" w:firstRowFirstColumn="0" w:firstRowLastColumn="0" w:lastRowFirstColumn="0" w:lastRowLastColumn="0"/>
            <w:tcW w:w="1885" w:type="dxa"/>
          </w:tcPr>
          <w:p w14:paraId="414E3EEF" w14:textId="77777777" w:rsidR="00CC6F28" w:rsidRPr="001561E0" w:rsidRDefault="00CC6F28" w:rsidP="00CC6F28">
            <w:pPr>
              <w:ind w:firstLine="0"/>
              <w:jc w:val="center"/>
              <w:rPr>
                <w:color w:val="auto"/>
                <w:sz w:val="20"/>
                <w:szCs w:val="20"/>
              </w:rPr>
            </w:pPr>
            <w:r w:rsidRPr="001561E0">
              <w:rPr>
                <w:color w:val="auto"/>
                <w:sz w:val="20"/>
                <w:szCs w:val="20"/>
              </w:rPr>
              <w:t>1-39923-A-1.wav</w:t>
            </w:r>
          </w:p>
        </w:tc>
        <w:tc>
          <w:tcPr>
            <w:tcW w:w="1739" w:type="dxa"/>
          </w:tcPr>
          <w:p w14:paraId="71D13B9A"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99.5918</w:t>
            </w:r>
          </w:p>
        </w:tc>
        <w:tc>
          <w:tcPr>
            <w:tcW w:w="1812" w:type="dxa"/>
          </w:tcPr>
          <w:p w14:paraId="02E8688D"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Pass</w:t>
            </w:r>
          </w:p>
        </w:tc>
        <w:tc>
          <w:tcPr>
            <w:tcW w:w="1813" w:type="dxa"/>
          </w:tcPr>
          <w:p w14:paraId="28FFA864"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33.4659</w:t>
            </w:r>
          </w:p>
        </w:tc>
        <w:tc>
          <w:tcPr>
            <w:tcW w:w="1813" w:type="dxa"/>
          </w:tcPr>
          <w:p w14:paraId="72EBBC86"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Pass</w:t>
            </w:r>
          </w:p>
        </w:tc>
      </w:tr>
      <w:tr w:rsidR="00CC6F28" w:rsidRPr="001561E0" w14:paraId="6B033AC4"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67137B06" w14:textId="77777777" w:rsidR="00CC6F28" w:rsidRPr="001561E0" w:rsidRDefault="00CC6F28" w:rsidP="00CC6F28">
            <w:pPr>
              <w:ind w:firstLine="0"/>
              <w:jc w:val="center"/>
              <w:rPr>
                <w:color w:val="auto"/>
                <w:sz w:val="20"/>
                <w:szCs w:val="20"/>
              </w:rPr>
            </w:pPr>
            <w:r w:rsidRPr="001561E0">
              <w:rPr>
                <w:color w:val="auto"/>
                <w:sz w:val="20"/>
                <w:szCs w:val="20"/>
              </w:rPr>
              <w:t>1-49409-A-8.wav</w:t>
            </w:r>
          </w:p>
        </w:tc>
        <w:tc>
          <w:tcPr>
            <w:tcW w:w="1739" w:type="dxa"/>
          </w:tcPr>
          <w:p w14:paraId="71637BD4"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99.6027</w:t>
            </w:r>
          </w:p>
        </w:tc>
        <w:tc>
          <w:tcPr>
            <w:tcW w:w="1812" w:type="dxa"/>
          </w:tcPr>
          <w:p w14:paraId="10926E60"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Pass</w:t>
            </w:r>
          </w:p>
        </w:tc>
        <w:tc>
          <w:tcPr>
            <w:tcW w:w="1813" w:type="dxa"/>
          </w:tcPr>
          <w:p w14:paraId="5CA1242D"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33.4367</w:t>
            </w:r>
          </w:p>
        </w:tc>
        <w:tc>
          <w:tcPr>
            <w:tcW w:w="1813" w:type="dxa"/>
          </w:tcPr>
          <w:p w14:paraId="2CF5C13E"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Pass</w:t>
            </w:r>
          </w:p>
        </w:tc>
      </w:tr>
      <w:tr w:rsidR="00CC6F28" w:rsidRPr="001561E0" w14:paraId="054355B8" w14:textId="77777777" w:rsidTr="00CC6F28">
        <w:tc>
          <w:tcPr>
            <w:cnfStyle w:val="001000000000" w:firstRow="0" w:lastRow="0" w:firstColumn="1" w:lastColumn="0" w:oddVBand="0" w:evenVBand="0" w:oddHBand="0" w:evenHBand="0" w:firstRowFirstColumn="0" w:firstRowLastColumn="0" w:lastRowFirstColumn="0" w:lastRowLastColumn="0"/>
            <w:tcW w:w="1885" w:type="dxa"/>
          </w:tcPr>
          <w:p w14:paraId="75F269D6" w14:textId="77777777" w:rsidR="00CC6F28" w:rsidRPr="001561E0" w:rsidRDefault="00CC6F28" w:rsidP="00CC6F28">
            <w:pPr>
              <w:ind w:firstLine="0"/>
              <w:jc w:val="center"/>
              <w:rPr>
                <w:color w:val="auto"/>
                <w:sz w:val="20"/>
                <w:szCs w:val="20"/>
              </w:rPr>
            </w:pPr>
            <w:r w:rsidRPr="001561E0">
              <w:rPr>
                <w:color w:val="auto"/>
                <w:sz w:val="20"/>
                <w:szCs w:val="20"/>
              </w:rPr>
              <w:t>1-208757-A-2.wav</w:t>
            </w:r>
          </w:p>
        </w:tc>
        <w:tc>
          <w:tcPr>
            <w:tcW w:w="1739" w:type="dxa"/>
          </w:tcPr>
          <w:p w14:paraId="6FD321AA"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99.6073</w:t>
            </w:r>
          </w:p>
        </w:tc>
        <w:tc>
          <w:tcPr>
            <w:tcW w:w="1812" w:type="dxa"/>
          </w:tcPr>
          <w:p w14:paraId="11BF5864"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Pass</w:t>
            </w:r>
          </w:p>
        </w:tc>
        <w:tc>
          <w:tcPr>
            <w:tcW w:w="1813" w:type="dxa"/>
          </w:tcPr>
          <w:p w14:paraId="74AEC1E0"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33.5042</w:t>
            </w:r>
          </w:p>
        </w:tc>
        <w:tc>
          <w:tcPr>
            <w:tcW w:w="1813" w:type="dxa"/>
          </w:tcPr>
          <w:p w14:paraId="6F50AE80"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Pass</w:t>
            </w:r>
          </w:p>
        </w:tc>
      </w:tr>
      <w:tr w:rsidR="00CC6F28" w:rsidRPr="001561E0" w14:paraId="115F3E47"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033C3902" w14:textId="77777777" w:rsidR="00CC6F28" w:rsidRPr="001561E0" w:rsidRDefault="00CC6F28" w:rsidP="00CC6F28">
            <w:pPr>
              <w:ind w:firstLine="0"/>
              <w:jc w:val="center"/>
              <w:rPr>
                <w:color w:val="auto"/>
                <w:sz w:val="20"/>
                <w:szCs w:val="20"/>
              </w:rPr>
            </w:pPr>
            <w:r w:rsidRPr="001561E0">
              <w:rPr>
                <w:color w:val="auto"/>
                <w:sz w:val="20"/>
                <w:szCs w:val="20"/>
              </w:rPr>
              <w:t>2-205966-A-16.wav</w:t>
            </w:r>
          </w:p>
        </w:tc>
        <w:tc>
          <w:tcPr>
            <w:tcW w:w="1739" w:type="dxa"/>
          </w:tcPr>
          <w:p w14:paraId="3863A7F1"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99.6014</w:t>
            </w:r>
          </w:p>
        </w:tc>
        <w:tc>
          <w:tcPr>
            <w:tcW w:w="1812" w:type="dxa"/>
          </w:tcPr>
          <w:p w14:paraId="622E9474"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Pass</w:t>
            </w:r>
          </w:p>
        </w:tc>
        <w:tc>
          <w:tcPr>
            <w:tcW w:w="1813" w:type="dxa"/>
          </w:tcPr>
          <w:p w14:paraId="3002170F"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33.3868</w:t>
            </w:r>
          </w:p>
        </w:tc>
        <w:tc>
          <w:tcPr>
            <w:tcW w:w="1813" w:type="dxa"/>
          </w:tcPr>
          <w:p w14:paraId="5B3B6A06"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Pass</w:t>
            </w:r>
          </w:p>
        </w:tc>
      </w:tr>
      <w:tr w:rsidR="00CC6F28" w:rsidRPr="001561E0" w14:paraId="02500304" w14:textId="77777777" w:rsidTr="00CC6F28">
        <w:tc>
          <w:tcPr>
            <w:cnfStyle w:val="001000000000" w:firstRow="0" w:lastRow="0" w:firstColumn="1" w:lastColumn="0" w:oddVBand="0" w:evenVBand="0" w:oddHBand="0" w:evenHBand="0" w:firstRowFirstColumn="0" w:firstRowLastColumn="0" w:lastRowFirstColumn="0" w:lastRowLastColumn="0"/>
            <w:tcW w:w="1885" w:type="dxa"/>
          </w:tcPr>
          <w:p w14:paraId="0DE4D1F5" w14:textId="77777777" w:rsidR="00CC6F28" w:rsidRPr="001561E0" w:rsidRDefault="00CC6F28" w:rsidP="00CC6F28">
            <w:pPr>
              <w:ind w:firstLine="0"/>
              <w:jc w:val="center"/>
              <w:rPr>
                <w:color w:val="auto"/>
                <w:sz w:val="20"/>
                <w:szCs w:val="20"/>
              </w:rPr>
            </w:pPr>
            <w:r w:rsidRPr="001561E0">
              <w:rPr>
                <w:color w:val="auto"/>
                <w:sz w:val="20"/>
                <w:szCs w:val="20"/>
              </w:rPr>
              <w:t>5-242932-A-26.wav</w:t>
            </w:r>
          </w:p>
        </w:tc>
        <w:tc>
          <w:tcPr>
            <w:tcW w:w="1739" w:type="dxa"/>
          </w:tcPr>
          <w:p w14:paraId="1E576545"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99.6068</w:t>
            </w:r>
          </w:p>
        </w:tc>
        <w:tc>
          <w:tcPr>
            <w:tcW w:w="1812" w:type="dxa"/>
          </w:tcPr>
          <w:p w14:paraId="19D4C390"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Pass</w:t>
            </w:r>
          </w:p>
        </w:tc>
        <w:tc>
          <w:tcPr>
            <w:tcW w:w="1813" w:type="dxa"/>
          </w:tcPr>
          <w:p w14:paraId="125F2755"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33.4571</w:t>
            </w:r>
          </w:p>
        </w:tc>
        <w:tc>
          <w:tcPr>
            <w:tcW w:w="1813" w:type="dxa"/>
          </w:tcPr>
          <w:p w14:paraId="6774AE4F"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Pass</w:t>
            </w:r>
          </w:p>
        </w:tc>
      </w:tr>
      <w:tr w:rsidR="00CC6F28" w:rsidRPr="001561E0" w14:paraId="35F414AB"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52905CA9" w14:textId="77777777" w:rsidR="00CC6F28" w:rsidRPr="001561E0" w:rsidRDefault="00CC6F28" w:rsidP="00CC6F28">
            <w:pPr>
              <w:ind w:firstLine="0"/>
              <w:jc w:val="center"/>
              <w:rPr>
                <w:color w:val="auto"/>
                <w:sz w:val="20"/>
                <w:szCs w:val="20"/>
              </w:rPr>
            </w:pPr>
            <w:r w:rsidRPr="001561E0">
              <w:rPr>
                <w:color w:val="auto"/>
                <w:sz w:val="20"/>
                <w:szCs w:val="20"/>
              </w:rPr>
              <w:t>5-250629-A-37.wav</w:t>
            </w:r>
          </w:p>
        </w:tc>
        <w:tc>
          <w:tcPr>
            <w:tcW w:w="1739" w:type="dxa"/>
          </w:tcPr>
          <w:p w14:paraId="073F9FAF"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99.6054</w:t>
            </w:r>
          </w:p>
        </w:tc>
        <w:tc>
          <w:tcPr>
            <w:tcW w:w="1812" w:type="dxa"/>
          </w:tcPr>
          <w:p w14:paraId="2EDDB05A"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Pass</w:t>
            </w:r>
          </w:p>
        </w:tc>
        <w:tc>
          <w:tcPr>
            <w:tcW w:w="1813" w:type="dxa"/>
          </w:tcPr>
          <w:p w14:paraId="09C333E1"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33.3793</w:t>
            </w:r>
          </w:p>
        </w:tc>
        <w:tc>
          <w:tcPr>
            <w:tcW w:w="1813" w:type="dxa"/>
          </w:tcPr>
          <w:p w14:paraId="20AA07A5"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Pass</w:t>
            </w:r>
          </w:p>
        </w:tc>
      </w:tr>
      <w:tr w:rsidR="00CC6F28" w:rsidRPr="001561E0" w14:paraId="463BD555" w14:textId="77777777" w:rsidTr="00CC6F28">
        <w:tc>
          <w:tcPr>
            <w:cnfStyle w:val="001000000000" w:firstRow="0" w:lastRow="0" w:firstColumn="1" w:lastColumn="0" w:oddVBand="0" w:evenVBand="0" w:oddHBand="0" w:evenHBand="0" w:firstRowFirstColumn="0" w:firstRowLastColumn="0" w:lastRowFirstColumn="0" w:lastRowLastColumn="0"/>
            <w:tcW w:w="1885" w:type="dxa"/>
          </w:tcPr>
          <w:p w14:paraId="6FC9A1C9" w14:textId="77777777" w:rsidR="00CC6F28" w:rsidRPr="001561E0" w:rsidRDefault="00CC6F28" w:rsidP="00CC6F28">
            <w:pPr>
              <w:jc w:val="center"/>
              <w:rPr>
                <w:sz w:val="20"/>
                <w:szCs w:val="20"/>
              </w:rPr>
            </w:pPr>
            <w:r w:rsidRPr="001561E0">
              <w:rPr>
                <w:sz w:val="20"/>
                <w:szCs w:val="20"/>
              </w:rPr>
              <w:t>Moyenne</w:t>
            </w:r>
          </w:p>
        </w:tc>
        <w:tc>
          <w:tcPr>
            <w:tcW w:w="1739" w:type="dxa"/>
          </w:tcPr>
          <w:p w14:paraId="255088AB"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fldChar w:fldCharType="begin"/>
            </w:r>
            <w:r w:rsidRPr="001561E0">
              <w:rPr>
                <w:sz w:val="20"/>
                <w:szCs w:val="20"/>
              </w:rPr>
              <w:instrText xml:space="preserve"> =AVERAGE(bottom) </w:instrText>
            </w:r>
            <w:r w:rsidRPr="001561E0">
              <w:rPr>
                <w:sz w:val="20"/>
                <w:szCs w:val="20"/>
              </w:rPr>
              <w:fldChar w:fldCharType="end"/>
            </w:r>
            <w:r w:rsidRPr="001561E0">
              <w:rPr>
                <w:sz w:val="20"/>
                <w:szCs w:val="20"/>
              </w:rPr>
              <w:fldChar w:fldCharType="begin"/>
            </w:r>
            <w:r w:rsidRPr="001561E0">
              <w:rPr>
                <w:sz w:val="20"/>
                <w:szCs w:val="20"/>
              </w:rPr>
              <w:instrText xml:space="preserve"> =AVERAGE(above) </w:instrText>
            </w:r>
            <w:r w:rsidRPr="001561E0">
              <w:rPr>
                <w:sz w:val="20"/>
                <w:szCs w:val="20"/>
              </w:rPr>
              <w:fldChar w:fldCharType="separate"/>
            </w:r>
            <w:r w:rsidRPr="001561E0">
              <w:rPr>
                <w:sz w:val="20"/>
                <w:szCs w:val="20"/>
              </w:rPr>
              <w:t>99.6038</w:t>
            </w:r>
            <w:r w:rsidRPr="001561E0">
              <w:rPr>
                <w:sz w:val="20"/>
                <w:szCs w:val="20"/>
              </w:rPr>
              <w:fldChar w:fldCharType="end"/>
            </w:r>
            <w:r w:rsidRPr="001561E0">
              <w:rPr>
                <w:sz w:val="20"/>
                <w:szCs w:val="20"/>
              </w:rPr>
              <w:fldChar w:fldCharType="begin"/>
            </w:r>
            <w:r w:rsidRPr="001561E0">
              <w:rPr>
                <w:sz w:val="20"/>
                <w:szCs w:val="20"/>
              </w:rPr>
              <w:instrText xml:space="preserve"> AVERAGE() </w:instrText>
            </w:r>
            <w:r w:rsidRPr="001561E0">
              <w:rPr>
                <w:sz w:val="20"/>
                <w:szCs w:val="20"/>
              </w:rPr>
              <w:fldChar w:fldCharType="end"/>
            </w:r>
          </w:p>
        </w:tc>
        <w:tc>
          <w:tcPr>
            <w:tcW w:w="1812" w:type="dxa"/>
          </w:tcPr>
          <w:p w14:paraId="1D97CA49"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Pass</w:t>
            </w:r>
          </w:p>
        </w:tc>
        <w:tc>
          <w:tcPr>
            <w:tcW w:w="1813" w:type="dxa"/>
          </w:tcPr>
          <w:p w14:paraId="633814E7"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fldChar w:fldCharType="begin"/>
            </w:r>
            <w:r w:rsidRPr="001561E0">
              <w:rPr>
                <w:sz w:val="20"/>
                <w:szCs w:val="20"/>
              </w:rPr>
              <w:instrText xml:space="preserve"> =AVERAGE(above) </w:instrText>
            </w:r>
            <w:r w:rsidRPr="001561E0">
              <w:rPr>
                <w:sz w:val="20"/>
                <w:szCs w:val="20"/>
              </w:rPr>
              <w:fldChar w:fldCharType="separate"/>
            </w:r>
            <w:r w:rsidRPr="001561E0">
              <w:rPr>
                <w:sz w:val="20"/>
                <w:szCs w:val="20"/>
              </w:rPr>
              <w:t>33.4502</w:t>
            </w:r>
            <w:r w:rsidRPr="001561E0">
              <w:rPr>
                <w:sz w:val="20"/>
                <w:szCs w:val="20"/>
              </w:rPr>
              <w:fldChar w:fldCharType="end"/>
            </w:r>
          </w:p>
        </w:tc>
        <w:tc>
          <w:tcPr>
            <w:tcW w:w="1813" w:type="dxa"/>
          </w:tcPr>
          <w:p w14:paraId="7986DF92"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Pass</w:t>
            </w:r>
          </w:p>
        </w:tc>
      </w:tr>
    </w:tbl>
    <w:p w14:paraId="0073E9EF" w14:textId="77777777" w:rsidR="00CC6F28" w:rsidRPr="001561E0" w:rsidRDefault="00CC6F28" w:rsidP="00CC6F28">
      <w:pPr>
        <w:jc w:val="center"/>
        <w:rPr>
          <w:sz w:val="20"/>
          <w:szCs w:val="20"/>
        </w:rPr>
      </w:pPr>
    </w:p>
    <w:p w14:paraId="79E2374F" w14:textId="77777777" w:rsidR="00CC6F28" w:rsidRPr="001561E0" w:rsidRDefault="00CC6F28" w:rsidP="00322172">
      <w:pPr>
        <w:ind w:firstLine="187"/>
        <w:jc w:val="center"/>
        <w:outlineLvl w:val="0"/>
        <w:rPr>
          <w:sz w:val="20"/>
          <w:szCs w:val="20"/>
        </w:rPr>
      </w:pPr>
      <w:bookmarkStart w:id="293" w:name="_Toc137371526"/>
      <w:bookmarkStart w:id="294" w:name="_Toc137371850"/>
      <w:r w:rsidRPr="001561E0">
        <w:rPr>
          <w:sz w:val="20"/>
          <w:szCs w:val="20"/>
        </w:rPr>
        <w:t>Tableau3.4 : Valeurs des NPCR et UACI en cryptage AEA_NCS</w:t>
      </w:r>
      <w:bookmarkEnd w:id="293"/>
      <w:bookmarkEnd w:id="294"/>
    </w:p>
    <w:p w14:paraId="7670C875" w14:textId="77777777" w:rsidR="00CC6F28" w:rsidRPr="001561E0" w:rsidRDefault="00CC6F28" w:rsidP="00CC6F28">
      <w:pPr>
        <w:jc w:val="center"/>
        <w:rPr>
          <w:sz w:val="20"/>
          <w:szCs w:val="20"/>
        </w:rPr>
      </w:pPr>
    </w:p>
    <w:p w14:paraId="5FC7387F" w14:textId="77777777" w:rsidR="00CC6F28" w:rsidRPr="001561E0" w:rsidRDefault="00CC6F28" w:rsidP="00CC6F28">
      <w:r w:rsidRPr="001561E0">
        <w:t>Nous pouvons constater que les valeurs de NPCR et d'UACI se situent dans la gamme acceptable (pass), ce qui nous indique que AEA_NCS a la capacité de résister aux attaques différentielles.</w:t>
      </w:r>
    </w:p>
    <w:p w14:paraId="78CF540C" w14:textId="77777777" w:rsidR="00CC6F28" w:rsidRPr="001561E0" w:rsidRDefault="00CC6F28" w:rsidP="00CC6F28">
      <w:pPr>
        <w:ind w:firstLine="0"/>
        <w:rPr>
          <w:sz w:val="20"/>
          <w:szCs w:val="20"/>
        </w:rPr>
      </w:pPr>
    </w:p>
    <w:p w14:paraId="44D8507D" w14:textId="77777777" w:rsidR="00CC6F28" w:rsidRPr="001561E0" w:rsidRDefault="00CC6F28" w:rsidP="00D42DA4">
      <w:pPr>
        <w:pStyle w:val="Heading3"/>
        <w:numPr>
          <w:ilvl w:val="0"/>
          <w:numId w:val="0"/>
        </w:numPr>
        <w:ind w:left="360"/>
      </w:pPr>
      <w:bookmarkStart w:id="295" w:name="_Toc137368196"/>
      <w:bookmarkStart w:id="296" w:name="_Toc137369816"/>
      <w:bookmarkStart w:id="297" w:name="_Toc137371527"/>
      <w:bookmarkStart w:id="298" w:name="_Toc137371851"/>
      <w:r w:rsidRPr="001561E0">
        <w:t>3.5.5. Espace de la clé secrète et sa sensibilité</w:t>
      </w:r>
      <w:bookmarkEnd w:id="295"/>
      <w:bookmarkEnd w:id="296"/>
      <w:bookmarkEnd w:id="297"/>
      <w:bookmarkEnd w:id="298"/>
      <w:r w:rsidRPr="001561E0">
        <w:t> </w:t>
      </w:r>
    </w:p>
    <w:p w14:paraId="39949644" w14:textId="77777777" w:rsidR="00CC6F28" w:rsidRPr="001561E0" w:rsidRDefault="00CC6F28" w:rsidP="00CC6F28">
      <w:r w:rsidRPr="001561E0">
        <w:t xml:space="preserve">Comme indiqué lors du chapitre 2, la génération de la clé secrète en cryptage AEA_NCS passe par un hachage SHA256 de 256bits soit un espace de clés de </w:t>
      </w:r>
      <m:oMath>
        <m:sSup>
          <m:sSupPr>
            <m:ctrlPr>
              <w:rPr>
                <w:rFonts w:ascii="Cambria Math" w:hAnsi="Cambria Math"/>
                <w:i/>
              </w:rPr>
            </m:ctrlPr>
          </m:sSupPr>
          <m:e>
            <m:r>
              <w:rPr>
                <w:rFonts w:ascii="Cambria Math" w:hAnsi="Cambria Math"/>
              </w:rPr>
              <m:t>2</m:t>
            </m:r>
          </m:e>
          <m:sup>
            <m:r>
              <w:rPr>
                <w:rFonts w:ascii="Cambria Math" w:hAnsi="Cambria Math"/>
              </w:rPr>
              <m:t>256</m:t>
            </m:r>
          </m:sup>
        </m:sSup>
      </m:oMath>
      <w:r w:rsidRPr="001561E0">
        <w:t xml:space="preserve">. </w:t>
      </w:r>
    </w:p>
    <w:p w14:paraId="145573CA" w14:textId="3CAF5602" w:rsidR="00CC6F28" w:rsidRPr="001561E0" w:rsidRDefault="00CC6F28" w:rsidP="00CC6F28">
      <w:r w:rsidRPr="001561E0">
        <w:t xml:space="preserve">Un algorithme de cryptage est considéré comme résistant aux attaques par force brute lorsque son espace de clé est supérieur à </w:t>
      </w:r>
      <m:oMath>
        <m:sSup>
          <m:sSupPr>
            <m:ctrlPr>
              <w:rPr>
                <w:rFonts w:ascii="Cambria Math" w:hAnsi="Cambria Math"/>
                <w:i/>
              </w:rPr>
            </m:ctrlPr>
          </m:sSupPr>
          <m:e>
            <m:r>
              <w:rPr>
                <w:rFonts w:ascii="Cambria Math" w:hAnsi="Cambria Math"/>
              </w:rPr>
              <m:t>2</m:t>
            </m:r>
          </m:e>
          <m:sup>
            <m:r>
              <w:rPr>
                <w:rFonts w:ascii="Cambria Math" w:hAnsi="Cambria Math"/>
              </w:rPr>
              <m:t>100</m:t>
            </m:r>
          </m:sup>
        </m:sSup>
        <m:r>
          <m:rPr>
            <m:sty m:val="p"/>
          </m:rPr>
          <w:rPr>
            <w:rFonts w:ascii="Cambria Math" w:hAnsi="Cambria Math"/>
          </w:rPr>
          <m:t>[33]</m:t>
        </m:r>
      </m:oMath>
      <w:r w:rsidRPr="001561E0">
        <w:t xml:space="preserve">. Dans une attaque par force brute, l’attaquant va </w:t>
      </w:r>
      <w:r w:rsidRPr="001561E0">
        <w:lastRenderedPageBreak/>
        <w:t>essayer toutes les combinaisons possibles de la clé secrète dans l’espoir de tomber sur la bonne clé.</w:t>
      </w:r>
    </w:p>
    <w:p w14:paraId="2D47D1FE" w14:textId="77777777" w:rsidR="00CC6F28" w:rsidRPr="001561E0" w:rsidRDefault="00CC6F28" w:rsidP="00CC6F28">
      <w:pPr>
        <w:rPr>
          <w:sz w:val="22"/>
          <w:szCs w:val="22"/>
        </w:rPr>
      </w:pPr>
      <w:r w:rsidRPr="001561E0">
        <w:t xml:space="preserve">De ce fait, l'algorithme AEA-NCS est considéré comme résistant aux attaques par force brute. Cependant, pour s’assurer de cela, nous allons tester la sensibilité de la clé de AEA_NCS sur le fichier audio </w:t>
      </w:r>
      <w:r w:rsidRPr="001561E0">
        <w:rPr>
          <w:sz w:val="22"/>
          <w:szCs w:val="22"/>
        </w:rPr>
        <w:t>5-261464-A-23.wav</w:t>
      </w:r>
    </w:p>
    <w:p w14:paraId="374FCD4C" w14:textId="77777777" w:rsidR="00CC6F28" w:rsidRPr="001561E0" w:rsidRDefault="00CC6F28" w:rsidP="00CC6F28">
      <w:r w:rsidRPr="001561E0">
        <w:t xml:space="preserve">La clé secrète originale utilisée dans le processus de cryptage est </w:t>
      </w:r>
      <w:r w:rsidRPr="001561E0">
        <w:rPr>
          <w:rFonts w:ascii="Cambria Math" w:hAnsi="Cambria Math" w:cs="Cambria Math"/>
        </w:rPr>
        <w:t>𝐾</w:t>
      </w:r>
      <w:r w:rsidRPr="001561E0">
        <w:t xml:space="preserve"> et les nouvelles clés avec des modifications mineures (un seul caractère modifié) sont </w:t>
      </w:r>
      <w:r w:rsidRPr="001561E0">
        <w:rPr>
          <w:rFonts w:ascii="Cambria Math" w:hAnsi="Cambria Math" w:cs="Cambria Math"/>
        </w:rPr>
        <w:t>𝐾</w:t>
      </w:r>
      <w:r w:rsidRPr="001561E0">
        <w:t xml:space="preserve">1, </w:t>
      </w:r>
      <w:r w:rsidRPr="001561E0">
        <w:rPr>
          <w:rFonts w:ascii="Cambria Math" w:hAnsi="Cambria Math" w:cs="Cambria Math"/>
        </w:rPr>
        <w:t>𝐾</w:t>
      </w:r>
      <w:r w:rsidRPr="001561E0">
        <w:t xml:space="preserve">2 et </w:t>
      </w:r>
      <w:r w:rsidRPr="001561E0">
        <w:rPr>
          <w:rFonts w:ascii="Cambria Math" w:hAnsi="Cambria Math" w:cs="Cambria Math"/>
        </w:rPr>
        <w:t>𝐾</w:t>
      </w:r>
      <w:r w:rsidRPr="001561E0">
        <w:t>3.</w:t>
      </w:r>
    </w:p>
    <w:p w14:paraId="56EFABF7" w14:textId="77777777" w:rsidR="00CC6F28" w:rsidRPr="001561E0" w:rsidRDefault="00CC6F28" w:rsidP="00CC6F28">
      <w:pPr>
        <w:pStyle w:val="ListParagraph"/>
        <w:numPr>
          <w:ilvl w:val="0"/>
          <w:numId w:val="42"/>
        </w:numPr>
        <w:autoSpaceDE w:val="0"/>
        <w:autoSpaceDN w:val="0"/>
        <w:adjustRightInd w:val="0"/>
        <w:ind w:left="0" w:firstLine="0"/>
        <w:jc w:val="left"/>
        <w:rPr>
          <w:color w:val="000000" w:themeColor="text1"/>
          <w:sz w:val="22"/>
          <w:szCs w:val="22"/>
        </w:rPr>
      </w:pPr>
      <m:oMath>
        <m:r>
          <w:rPr>
            <w:rFonts w:ascii="Cambria Math" w:hAnsi="Cambria Math"/>
            <w:color w:val="000000" w:themeColor="text1"/>
            <w:sz w:val="22"/>
            <w:szCs w:val="22"/>
          </w:rPr>
          <m:t>K</m:t>
        </m:r>
      </m:oMath>
      <w:r w:rsidRPr="001561E0">
        <w:rPr>
          <w:color w:val="000000" w:themeColor="text1"/>
          <w:sz w:val="22"/>
          <w:szCs w:val="22"/>
        </w:rPr>
        <w:t xml:space="preserve">   = </w:t>
      </w:r>
      <m:oMath>
        <m:r>
          <w:rPr>
            <w:rFonts w:ascii="Cambria Math" w:hAnsi="Cambria Math"/>
            <w:color w:val="000000" w:themeColor="text1"/>
            <w:sz w:val="22"/>
            <w:szCs w:val="22"/>
          </w:rPr>
          <m:t xml:space="preserve"> f1dcb46b68cfdd627a701a160e5553e21a1e58d72f50a4ce568d81bd7ec5db2</m:t>
        </m:r>
        <m:r>
          <m:rPr>
            <m:sty m:val="bi"/>
          </m:rPr>
          <w:rPr>
            <w:rFonts w:ascii="Cambria Math" w:hAnsi="Cambria Math"/>
            <w:color w:val="000000" w:themeColor="text1"/>
            <w:sz w:val="22"/>
            <w:szCs w:val="22"/>
          </w:rPr>
          <m:t>a</m:t>
        </m:r>
      </m:oMath>
    </w:p>
    <w:p w14:paraId="43A50C9B" w14:textId="77777777" w:rsidR="00CC6F28" w:rsidRPr="001561E0" w:rsidRDefault="00CC6F28" w:rsidP="00CC6F28">
      <w:pPr>
        <w:pStyle w:val="ListParagraph"/>
        <w:numPr>
          <w:ilvl w:val="0"/>
          <w:numId w:val="42"/>
        </w:numPr>
        <w:ind w:left="0" w:firstLine="0"/>
        <w:rPr>
          <w:color w:val="000000" w:themeColor="text1"/>
          <w:sz w:val="22"/>
          <w:szCs w:val="22"/>
        </w:rPr>
      </w:pPr>
      <m:oMath>
        <m:r>
          <w:rPr>
            <w:rFonts w:ascii="Cambria Math" w:hAnsi="Cambria Math"/>
            <w:color w:val="000000" w:themeColor="text1"/>
            <w:sz w:val="22"/>
            <w:szCs w:val="22"/>
          </w:rPr>
          <m:t>K1 =f1dcb46b68cfdd627a701a160e5553e21a1e58d72f50a4ce568d81bd7ec5db2</m:t>
        </m:r>
        <m:r>
          <m:rPr>
            <m:sty m:val="bi"/>
          </m:rPr>
          <w:rPr>
            <w:rFonts w:ascii="Cambria Math" w:hAnsi="Cambria Math"/>
            <w:color w:val="000000" w:themeColor="text1"/>
            <w:sz w:val="22"/>
            <w:szCs w:val="22"/>
          </w:rPr>
          <m:t>b</m:t>
        </m:r>
      </m:oMath>
    </w:p>
    <w:p w14:paraId="2DE16309" w14:textId="77777777" w:rsidR="00CC6F28" w:rsidRPr="001561E0" w:rsidRDefault="00CC6F28" w:rsidP="00CC6F28">
      <w:pPr>
        <w:pStyle w:val="ListParagraph"/>
        <w:numPr>
          <w:ilvl w:val="0"/>
          <w:numId w:val="42"/>
        </w:numPr>
        <w:ind w:left="0" w:firstLine="0"/>
        <w:rPr>
          <w:sz w:val="22"/>
          <w:szCs w:val="22"/>
        </w:rPr>
      </w:pPr>
      <w:r w:rsidRPr="001561E0">
        <w:rPr>
          <w:sz w:val="22"/>
          <w:szCs w:val="22"/>
        </w:rPr>
        <w:t xml:space="preserve">K2   = </w:t>
      </w:r>
      <m:oMath>
        <m:r>
          <w:rPr>
            <w:rFonts w:ascii="Cambria Math" w:hAnsi="Cambria Math"/>
            <w:sz w:val="22"/>
            <w:szCs w:val="22"/>
          </w:rPr>
          <m:t xml:space="preserve">  f1dcb46b68cfdd627a701a160e5553e21a1e58d72f50a4ce568d81bd7ec5db2</m:t>
        </m:r>
        <m:r>
          <m:rPr>
            <m:sty m:val="bi"/>
          </m:rPr>
          <w:rPr>
            <w:rFonts w:ascii="Cambria Math" w:hAnsi="Cambria Math"/>
            <w:sz w:val="22"/>
            <w:szCs w:val="22"/>
          </w:rPr>
          <m:t>c</m:t>
        </m:r>
      </m:oMath>
    </w:p>
    <w:p w14:paraId="3AA12A1C" w14:textId="77777777" w:rsidR="00CC6F28" w:rsidRPr="001561E0" w:rsidRDefault="00CC6F28" w:rsidP="00CC6F28">
      <w:pPr>
        <w:pStyle w:val="ListParagraph"/>
        <w:numPr>
          <w:ilvl w:val="0"/>
          <w:numId w:val="42"/>
        </w:numPr>
        <w:ind w:left="0" w:firstLine="0"/>
        <w:rPr>
          <w:sz w:val="22"/>
          <w:szCs w:val="22"/>
        </w:rPr>
      </w:pPr>
      <m:oMath>
        <m:r>
          <w:rPr>
            <w:rFonts w:ascii="Cambria Math" w:hAnsi="Cambria Math"/>
            <w:sz w:val="22"/>
            <w:szCs w:val="22"/>
          </w:rPr>
          <m:t>K3</m:t>
        </m:r>
      </m:oMath>
      <w:r w:rsidRPr="001561E0">
        <w:rPr>
          <w:sz w:val="22"/>
          <w:szCs w:val="22"/>
        </w:rPr>
        <w:t xml:space="preserve">  = </w:t>
      </w:r>
      <m:oMath>
        <m:r>
          <w:rPr>
            <w:rFonts w:ascii="Cambria Math" w:hAnsi="Cambria Math"/>
            <w:sz w:val="22"/>
            <w:szCs w:val="22"/>
          </w:rPr>
          <m:t>f1dcb46b68cfdd627a701a160e5553e21a1e58d72f50a4ce568d81bd7ec5db2</m:t>
        </m:r>
        <m:r>
          <m:rPr>
            <m:sty m:val="bi"/>
          </m:rPr>
          <w:rPr>
            <w:rFonts w:ascii="Cambria Math" w:hAnsi="Cambria Math"/>
            <w:sz w:val="22"/>
            <w:szCs w:val="22"/>
          </w:rPr>
          <m:t>d</m:t>
        </m:r>
      </m:oMath>
    </w:p>
    <w:p w14:paraId="53D945D8" w14:textId="77777777" w:rsidR="00CC6F28" w:rsidRPr="001561E0" w:rsidRDefault="00CC6F28" w:rsidP="00CC6F28">
      <w:pPr>
        <w:pStyle w:val="ListParagraph"/>
        <w:ind w:left="900" w:firstLine="0"/>
        <w:rPr>
          <w:sz w:val="20"/>
          <w:szCs w:val="20"/>
        </w:rPr>
      </w:pPr>
    </w:p>
    <w:p w14:paraId="515948DC" w14:textId="77777777" w:rsidR="00CC6F28" w:rsidRPr="001561E0" w:rsidRDefault="00CC6F28" w:rsidP="00CC6F28">
      <w:r w:rsidRPr="001561E0">
        <w:t>Les résultats de la sensibilité des clés sont présentés dans la figure 3.5.</w:t>
      </w:r>
    </w:p>
    <w:p w14:paraId="4758F38F" w14:textId="77777777" w:rsidR="00CC6F28" w:rsidRPr="001561E0" w:rsidRDefault="00CC6F28" w:rsidP="00CC6F28">
      <w:pPr>
        <w:ind w:firstLine="0"/>
      </w:pPr>
      <w:r w:rsidRPr="001561E0">
        <w:t xml:space="preserve"> </w:t>
      </w:r>
      <w:r w:rsidRPr="001561E0">
        <w:rPr>
          <w:noProof/>
        </w:rPr>
        <w:drawing>
          <wp:inline distT="0" distB="0" distL="0" distR="0" wp14:anchorId="7DD42428" wp14:editId="4E7BFEA7">
            <wp:extent cx="2714464" cy="21945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0">
                      <a:extLst>
                        <a:ext uri="{28A0092B-C50C-407E-A947-70E740481C1C}">
                          <a14:useLocalDpi xmlns:a14="http://schemas.microsoft.com/office/drawing/2010/main" val="0"/>
                        </a:ext>
                      </a:extLst>
                    </a:blip>
                    <a:srcRect l="3214" t="2381" r="8215" b="2142"/>
                    <a:stretch/>
                  </pic:blipFill>
                  <pic:spPr bwMode="auto">
                    <a:xfrm>
                      <a:off x="0" y="0"/>
                      <a:ext cx="2714464" cy="2194560"/>
                    </a:xfrm>
                    <a:prstGeom prst="rect">
                      <a:avLst/>
                    </a:prstGeom>
                    <a:noFill/>
                    <a:ln>
                      <a:noFill/>
                    </a:ln>
                    <a:extLst>
                      <a:ext uri="{53640926-AAD7-44D8-BBD7-CCE9431645EC}">
                        <a14:shadowObscured xmlns:a14="http://schemas.microsoft.com/office/drawing/2010/main"/>
                      </a:ext>
                    </a:extLst>
                  </pic:spPr>
                </pic:pic>
              </a:graphicData>
            </a:graphic>
          </wp:inline>
        </w:drawing>
      </w:r>
      <w:r w:rsidRPr="001561E0">
        <w:t xml:space="preserve">        </w:t>
      </w:r>
      <w:r w:rsidRPr="001561E0">
        <w:rPr>
          <w:noProof/>
        </w:rPr>
        <w:drawing>
          <wp:inline distT="0" distB="0" distL="0" distR="0" wp14:anchorId="05E52AB5" wp14:editId="43A413A8">
            <wp:extent cx="2669506" cy="219456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1">
                      <a:extLst>
                        <a:ext uri="{28A0092B-C50C-407E-A947-70E740481C1C}">
                          <a14:useLocalDpi xmlns:a14="http://schemas.microsoft.com/office/drawing/2010/main" val="0"/>
                        </a:ext>
                      </a:extLst>
                    </a:blip>
                    <a:srcRect l="4286" t="2143" r="8393" b="2143"/>
                    <a:stretch/>
                  </pic:blipFill>
                  <pic:spPr bwMode="auto">
                    <a:xfrm>
                      <a:off x="0" y="0"/>
                      <a:ext cx="2669506" cy="2194560"/>
                    </a:xfrm>
                    <a:prstGeom prst="rect">
                      <a:avLst/>
                    </a:prstGeom>
                    <a:noFill/>
                    <a:ln>
                      <a:noFill/>
                    </a:ln>
                    <a:extLst>
                      <a:ext uri="{53640926-AAD7-44D8-BBD7-CCE9431645EC}">
                        <a14:shadowObscured xmlns:a14="http://schemas.microsoft.com/office/drawing/2010/main"/>
                      </a:ext>
                    </a:extLst>
                  </pic:spPr>
                </pic:pic>
              </a:graphicData>
            </a:graphic>
          </wp:inline>
        </w:drawing>
      </w:r>
      <w:r w:rsidRPr="001561E0">
        <w:t xml:space="preserve">           </w:t>
      </w:r>
    </w:p>
    <w:p w14:paraId="3A8480ED" w14:textId="77777777" w:rsidR="00CC6F28" w:rsidRPr="001561E0" w:rsidRDefault="00CC6F28" w:rsidP="00CC6F28">
      <w:pPr>
        <w:rPr>
          <w:sz w:val="20"/>
          <w:szCs w:val="20"/>
        </w:rPr>
      </w:pPr>
      <w:r w:rsidRPr="001561E0">
        <w:t xml:space="preserve">                                   </w:t>
      </w:r>
      <w:r w:rsidRPr="001561E0">
        <w:rPr>
          <w:sz w:val="20"/>
          <w:szCs w:val="20"/>
        </w:rPr>
        <w:t xml:space="preserve"> (a)                                                                                             (b)           </w:t>
      </w:r>
    </w:p>
    <w:p w14:paraId="0852E4FC" w14:textId="77777777" w:rsidR="00CC6F28" w:rsidRPr="001561E0" w:rsidRDefault="00CC6F28" w:rsidP="00CC6F28">
      <w:pPr>
        <w:rPr>
          <w:sz w:val="20"/>
          <w:szCs w:val="20"/>
        </w:rPr>
      </w:pPr>
      <w:r w:rsidRPr="001561E0">
        <w:rPr>
          <w:noProof/>
        </w:rPr>
        <w:drawing>
          <wp:inline distT="0" distB="0" distL="0" distR="0" wp14:anchorId="0892ECD3" wp14:editId="0794177F">
            <wp:extent cx="2680421" cy="2194560"/>
            <wp:effectExtent l="0" t="0" r="571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2">
                      <a:extLst>
                        <a:ext uri="{28A0092B-C50C-407E-A947-70E740481C1C}">
                          <a14:useLocalDpi xmlns:a14="http://schemas.microsoft.com/office/drawing/2010/main" val="0"/>
                        </a:ext>
                      </a:extLst>
                    </a:blip>
                    <a:srcRect l="4285" t="2381" r="8036" b="1905"/>
                    <a:stretch/>
                  </pic:blipFill>
                  <pic:spPr bwMode="auto">
                    <a:xfrm>
                      <a:off x="0" y="0"/>
                      <a:ext cx="2680421" cy="2194560"/>
                    </a:xfrm>
                    <a:prstGeom prst="rect">
                      <a:avLst/>
                    </a:prstGeom>
                    <a:noFill/>
                    <a:ln>
                      <a:noFill/>
                    </a:ln>
                    <a:extLst>
                      <a:ext uri="{53640926-AAD7-44D8-BBD7-CCE9431645EC}">
                        <a14:shadowObscured xmlns:a14="http://schemas.microsoft.com/office/drawing/2010/main"/>
                      </a:ext>
                    </a:extLst>
                  </pic:spPr>
                </pic:pic>
              </a:graphicData>
            </a:graphic>
          </wp:inline>
        </w:drawing>
      </w:r>
      <w:r w:rsidRPr="001561E0">
        <w:rPr>
          <w:sz w:val="20"/>
          <w:szCs w:val="20"/>
        </w:rPr>
        <w:t xml:space="preserve">     </w:t>
      </w:r>
      <w:r w:rsidRPr="001561E0">
        <w:t xml:space="preserve">    </w:t>
      </w:r>
      <w:r w:rsidRPr="001561E0">
        <w:rPr>
          <w:noProof/>
        </w:rPr>
        <w:drawing>
          <wp:inline distT="0" distB="0" distL="0" distR="0" wp14:anchorId="5756297E" wp14:editId="1F82B61F">
            <wp:extent cx="2657437" cy="219456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3">
                      <a:extLst>
                        <a:ext uri="{28A0092B-C50C-407E-A947-70E740481C1C}">
                          <a14:useLocalDpi xmlns:a14="http://schemas.microsoft.com/office/drawing/2010/main" val="0"/>
                        </a:ext>
                      </a:extLst>
                    </a:blip>
                    <a:srcRect l="4464" t="2143" r="8393" b="1905"/>
                    <a:stretch/>
                  </pic:blipFill>
                  <pic:spPr bwMode="auto">
                    <a:xfrm>
                      <a:off x="0" y="0"/>
                      <a:ext cx="2657437" cy="2194560"/>
                    </a:xfrm>
                    <a:prstGeom prst="rect">
                      <a:avLst/>
                    </a:prstGeom>
                    <a:noFill/>
                    <a:ln>
                      <a:noFill/>
                    </a:ln>
                    <a:extLst>
                      <a:ext uri="{53640926-AAD7-44D8-BBD7-CCE9431645EC}">
                        <a14:shadowObscured xmlns:a14="http://schemas.microsoft.com/office/drawing/2010/main"/>
                      </a:ext>
                    </a:extLst>
                  </pic:spPr>
                </pic:pic>
              </a:graphicData>
            </a:graphic>
          </wp:inline>
        </w:drawing>
      </w:r>
      <w:r w:rsidRPr="001561E0">
        <w:rPr>
          <w:sz w:val="20"/>
          <w:szCs w:val="20"/>
        </w:rPr>
        <w:t xml:space="preserve">                                             </w:t>
      </w:r>
      <w:r w:rsidRPr="001561E0">
        <w:t xml:space="preserve">                                        </w:t>
      </w:r>
    </w:p>
    <w:p w14:paraId="6F2745B3" w14:textId="77777777" w:rsidR="00CC6F28" w:rsidRPr="001561E0" w:rsidRDefault="00CC6F28" w:rsidP="00CC6F28">
      <w:pPr>
        <w:rPr>
          <w:sz w:val="20"/>
          <w:szCs w:val="20"/>
        </w:rPr>
      </w:pPr>
      <w:r w:rsidRPr="001561E0">
        <w:rPr>
          <w:sz w:val="20"/>
          <w:szCs w:val="20"/>
        </w:rPr>
        <w:t xml:space="preserve">                                             (c)                                                                                              (d)</w:t>
      </w:r>
    </w:p>
    <w:p w14:paraId="50A9E008" w14:textId="77777777" w:rsidR="00CC6F28" w:rsidRPr="001561E0" w:rsidRDefault="00CC6F28" w:rsidP="00475C7B">
      <w:pPr>
        <w:ind w:firstLine="187"/>
        <w:outlineLvl w:val="0"/>
        <w:rPr>
          <w:sz w:val="20"/>
          <w:szCs w:val="20"/>
        </w:rPr>
      </w:pPr>
      <w:bookmarkStart w:id="299" w:name="_Toc137369817"/>
      <w:bookmarkStart w:id="300" w:name="_Toc137370504"/>
      <w:bookmarkStart w:id="301" w:name="_Toc137371528"/>
      <w:bookmarkStart w:id="302" w:name="_Toc137371852"/>
      <w:r w:rsidRPr="001561E0">
        <w:rPr>
          <w:sz w:val="20"/>
          <w:szCs w:val="20"/>
        </w:rPr>
        <w:t>Figure3.5 Sensibilité de la clé secrète en AEA-NCS. (a)</w:t>
      </w:r>
      <w:r w:rsidRPr="001561E0">
        <w:t xml:space="preserve"> </w:t>
      </w:r>
      <w:r w:rsidRPr="001561E0">
        <w:rPr>
          <w:sz w:val="20"/>
          <w:szCs w:val="20"/>
        </w:rPr>
        <w:t xml:space="preserve">Audio décrypté par </w:t>
      </w:r>
      <w:r w:rsidRPr="001561E0">
        <w:rPr>
          <w:rFonts w:ascii="Cambria Math" w:hAnsi="Cambria Math" w:cs="Cambria Math"/>
          <w:sz w:val="20"/>
          <w:szCs w:val="20"/>
        </w:rPr>
        <w:t>𝐾</w:t>
      </w:r>
      <w:r w:rsidRPr="001561E0">
        <w:rPr>
          <w:sz w:val="20"/>
          <w:szCs w:val="20"/>
        </w:rPr>
        <w:t>. (b)</w:t>
      </w:r>
      <w:r w:rsidRPr="001561E0">
        <w:t xml:space="preserve"> </w:t>
      </w:r>
      <w:r w:rsidRPr="001561E0">
        <w:rPr>
          <w:sz w:val="20"/>
          <w:szCs w:val="20"/>
        </w:rPr>
        <w:t xml:space="preserve">Audio décrypté par </w:t>
      </w:r>
      <w:r w:rsidRPr="001561E0">
        <w:rPr>
          <w:rFonts w:ascii="Cambria Math" w:hAnsi="Cambria Math" w:cs="Cambria Math"/>
          <w:sz w:val="20"/>
          <w:szCs w:val="20"/>
        </w:rPr>
        <w:t>𝐾</w:t>
      </w:r>
      <w:r w:rsidRPr="001561E0">
        <w:rPr>
          <w:sz w:val="20"/>
          <w:szCs w:val="20"/>
        </w:rPr>
        <w:t>1. (c)</w:t>
      </w:r>
      <w:r w:rsidRPr="001561E0">
        <w:t xml:space="preserve"> </w:t>
      </w:r>
      <w:r w:rsidRPr="001561E0">
        <w:rPr>
          <w:sz w:val="20"/>
          <w:szCs w:val="20"/>
        </w:rPr>
        <w:t xml:space="preserve">Audio décrypté par </w:t>
      </w:r>
      <w:r w:rsidRPr="001561E0">
        <w:rPr>
          <w:rFonts w:ascii="Cambria Math" w:hAnsi="Cambria Math" w:cs="Cambria Math"/>
          <w:sz w:val="20"/>
          <w:szCs w:val="20"/>
        </w:rPr>
        <w:t>𝐾</w:t>
      </w:r>
      <w:r w:rsidRPr="001561E0">
        <w:rPr>
          <w:sz w:val="20"/>
          <w:szCs w:val="20"/>
        </w:rPr>
        <w:t>2. (d)</w:t>
      </w:r>
      <w:r w:rsidRPr="001561E0">
        <w:t xml:space="preserve"> </w:t>
      </w:r>
      <w:r w:rsidRPr="001561E0">
        <w:rPr>
          <w:sz w:val="20"/>
          <w:szCs w:val="20"/>
        </w:rPr>
        <w:t xml:space="preserve">Audio décrypté par </w:t>
      </w:r>
      <w:r w:rsidRPr="001561E0">
        <w:rPr>
          <w:rFonts w:ascii="Cambria Math" w:hAnsi="Cambria Math" w:cs="Cambria Math"/>
          <w:sz w:val="20"/>
          <w:szCs w:val="20"/>
        </w:rPr>
        <w:t>𝐾</w:t>
      </w:r>
      <w:r w:rsidRPr="001561E0">
        <w:rPr>
          <w:sz w:val="20"/>
          <w:szCs w:val="20"/>
        </w:rPr>
        <w:t>3.</w:t>
      </w:r>
      <w:bookmarkEnd w:id="299"/>
      <w:bookmarkEnd w:id="300"/>
      <w:bookmarkEnd w:id="301"/>
      <w:bookmarkEnd w:id="302"/>
    </w:p>
    <w:p w14:paraId="68590430" w14:textId="77777777" w:rsidR="00CC6F28" w:rsidRPr="001561E0" w:rsidRDefault="00CC6F28" w:rsidP="00CC6F28">
      <w:r w:rsidRPr="001561E0">
        <w:lastRenderedPageBreak/>
        <w:t>Comme nous pouvons le voir, l'audio décrypté est brouillé lorsque nous utilisons une clé autre que la clé d'origine " K ", ce qui rend difficile pour un attaquant de trouver les informations utiles. De ce fait, la clé secrète en AEA_NCS est très sensible aux changements.</w:t>
      </w:r>
    </w:p>
    <w:p w14:paraId="3A02A74A" w14:textId="77777777" w:rsidR="00CC6F28" w:rsidRPr="001561E0" w:rsidRDefault="00CC6F28" w:rsidP="00CC6F28">
      <w:pPr>
        <w:rPr>
          <w:lang w:bidi="ar-DZ"/>
        </w:rPr>
      </w:pPr>
    </w:p>
    <w:p w14:paraId="12D89368" w14:textId="77777777" w:rsidR="00CC6F28" w:rsidRPr="001561E0" w:rsidRDefault="00CC6F28" w:rsidP="00D42DA4">
      <w:pPr>
        <w:pStyle w:val="Heading3"/>
        <w:numPr>
          <w:ilvl w:val="0"/>
          <w:numId w:val="0"/>
        </w:numPr>
        <w:ind w:left="360"/>
      </w:pPr>
      <w:bookmarkStart w:id="303" w:name="_Toc137368197"/>
      <w:bookmarkStart w:id="304" w:name="_Toc137369818"/>
      <w:bookmarkStart w:id="305" w:name="_Toc137371529"/>
      <w:bookmarkStart w:id="306" w:name="_Toc137371853"/>
      <w:r w:rsidRPr="001561E0">
        <w:t>3.5.7 Immunité contre le bruit additif</w:t>
      </w:r>
      <w:bookmarkEnd w:id="303"/>
      <w:bookmarkEnd w:id="304"/>
      <w:bookmarkEnd w:id="305"/>
      <w:bookmarkEnd w:id="306"/>
      <w:r w:rsidRPr="001561E0">
        <w:t xml:space="preserve"> </w:t>
      </w:r>
    </w:p>
    <w:p w14:paraId="199BC83D" w14:textId="77777777" w:rsidR="00CC6F28" w:rsidRPr="001561E0" w:rsidRDefault="00CC6F28" w:rsidP="00CC6F28">
      <w:r w:rsidRPr="001561E0">
        <w:t>Dans cette section, nous allons tester l’immunité de l’algorithme AEA-NCS contre le bruit blanc gaussien additif AWGN qui signifie en anglais « Additive White Gaussian Noise ».</w:t>
      </w:r>
    </w:p>
    <w:p w14:paraId="085D7C45" w14:textId="77777777" w:rsidR="00CC6F28" w:rsidRPr="001561E0" w:rsidRDefault="00CC6F28" w:rsidP="00CC6F28">
      <w:r w:rsidRPr="001561E0">
        <w:t xml:space="preserve"> Nous voulons ajouter du bruit blanc à un fichier audio avec un rapport signal/bruit (SNR) spécifique et essayer ensuite de récupérer le signal original de l’audio par décryptage pour voir si AEA_NCS résiste à ces perturbations en décryptage.</w:t>
      </w:r>
    </w:p>
    <w:p w14:paraId="057507B6" w14:textId="77777777" w:rsidR="00CC6F28" w:rsidRPr="001561E0" w:rsidRDefault="00CC6F28" w:rsidP="00CC6F28">
      <w:r w:rsidRPr="001561E0">
        <w:t xml:space="preserve">Les résultats de simulation sont illustrés dans la figure 3.6 avec un SNR = 0.5dB, ce qui signifie que le bruit est relativement grand par rapport au signal audio. </w:t>
      </w:r>
    </w:p>
    <w:p w14:paraId="75B57DC6" w14:textId="77777777" w:rsidR="00CC6F28" w:rsidRPr="001561E0" w:rsidRDefault="00CC6F28" w:rsidP="00CC6F28"/>
    <w:p w14:paraId="4EA6F8A9" w14:textId="77777777" w:rsidR="00CC6F28" w:rsidRPr="001561E0" w:rsidRDefault="00CC6F28" w:rsidP="00CC6F28">
      <w:r w:rsidRPr="001561E0">
        <w:rPr>
          <w:noProof/>
        </w:rPr>
        <w:drawing>
          <wp:inline distT="0" distB="0" distL="0" distR="0" wp14:anchorId="74917396" wp14:editId="0B0C47C4">
            <wp:extent cx="2458159" cy="2011680"/>
            <wp:effectExtent l="0" t="0" r="0" b="762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4">
                      <a:extLst>
                        <a:ext uri="{28A0092B-C50C-407E-A947-70E740481C1C}">
                          <a14:useLocalDpi xmlns:a14="http://schemas.microsoft.com/office/drawing/2010/main" val="0"/>
                        </a:ext>
                      </a:extLst>
                    </a:blip>
                    <a:srcRect l="4644" t="2142" r="7857" b="2381"/>
                    <a:stretch/>
                  </pic:blipFill>
                  <pic:spPr bwMode="auto">
                    <a:xfrm>
                      <a:off x="0" y="0"/>
                      <a:ext cx="2458159" cy="2011680"/>
                    </a:xfrm>
                    <a:prstGeom prst="rect">
                      <a:avLst/>
                    </a:prstGeom>
                    <a:noFill/>
                    <a:ln>
                      <a:noFill/>
                    </a:ln>
                    <a:extLst>
                      <a:ext uri="{53640926-AAD7-44D8-BBD7-CCE9431645EC}">
                        <a14:shadowObscured xmlns:a14="http://schemas.microsoft.com/office/drawing/2010/main"/>
                      </a:ext>
                    </a:extLst>
                  </pic:spPr>
                </pic:pic>
              </a:graphicData>
            </a:graphic>
          </wp:inline>
        </w:drawing>
      </w:r>
      <w:r w:rsidRPr="001561E0">
        <w:t xml:space="preserve">              </w:t>
      </w:r>
      <w:r w:rsidRPr="001561E0">
        <w:rPr>
          <w:noProof/>
        </w:rPr>
        <w:drawing>
          <wp:inline distT="0" distB="0" distL="0" distR="0" wp14:anchorId="7129F0DC" wp14:editId="710A0CC6">
            <wp:extent cx="2447048" cy="2011680"/>
            <wp:effectExtent l="0" t="0" r="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65">
                      <a:extLst>
                        <a:ext uri="{28A0092B-C50C-407E-A947-70E740481C1C}">
                          <a14:useLocalDpi xmlns:a14="http://schemas.microsoft.com/office/drawing/2010/main" val="0"/>
                        </a:ext>
                      </a:extLst>
                    </a:blip>
                    <a:srcRect l="4286" t="2619" r="8393" b="1666"/>
                    <a:stretch/>
                  </pic:blipFill>
                  <pic:spPr bwMode="auto">
                    <a:xfrm>
                      <a:off x="0" y="0"/>
                      <a:ext cx="2447048" cy="2011680"/>
                    </a:xfrm>
                    <a:prstGeom prst="rect">
                      <a:avLst/>
                    </a:prstGeom>
                    <a:noFill/>
                    <a:ln>
                      <a:noFill/>
                    </a:ln>
                    <a:extLst>
                      <a:ext uri="{53640926-AAD7-44D8-BBD7-CCE9431645EC}">
                        <a14:shadowObscured xmlns:a14="http://schemas.microsoft.com/office/drawing/2010/main"/>
                      </a:ext>
                    </a:extLst>
                  </pic:spPr>
                </pic:pic>
              </a:graphicData>
            </a:graphic>
          </wp:inline>
        </w:drawing>
      </w:r>
      <w:r w:rsidRPr="001561E0">
        <w:t xml:space="preserve">     </w:t>
      </w:r>
    </w:p>
    <w:p w14:paraId="769E3C3D" w14:textId="77777777" w:rsidR="00CC6F28" w:rsidRPr="001561E0" w:rsidRDefault="00CC6F28" w:rsidP="00CC6F28">
      <w:pPr>
        <w:tabs>
          <w:tab w:val="left" w:pos="2295"/>
        </w:tabs>
      </w:pPr>
      <w:r w:rsidRPr="001561E0">
        <w:tab/>
      </w:r>
      <w:r w:rsidRPr="001561E0">
        <w:rPr>
          <w:sz w:val="20"/>
          <w:szCs w:val="20"/>
        </w:rPr>
        <w:t>(a)                                                                                          (b)</w:t>
      </w:r>
    </w:p>
    <w:p w14:paraId="2F79EFFD" w14:textId="77777777" w:rsidR="00CC6F28" w:rsidRPr="001561E0" w:rsidRDefault="00CC6F28" w:rsidP="00CC6F28">
      <w:r w:rsidRPr="001561E0">
        <w:t xml:space="preserve">       </w:t>
      </w:r>
      <w:r w:rsidRPr="001561E0">
        <w:rPr>
          <w:noProof/>
        </w:rPr>
        <w:drawing>
          <wp:inline distT="0" distB="0" distL="0" distR="0" wp14:anchorId="2998F4A7" wp14:editId="6BEE73B8">
            <wp:extent cx="2449224" cy="2011680"/>
            <wp:effectExtent l="0" t="0" r="825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66">
                      <a:extLst>
                        <a:ext uri="{28A0092B-C50C-407E-A947-70E740481C1C}">
                          <a14:useLocalDpi xmlns:a14="http://schemas.microsoft.com/office/drawing/2010/main" val="0"/>
                        </a:ext>
                      </a:extLst>
                    </a:blip>
                    <a:srcRect l="4643" t="2381" r="8393" b="2381"/>
                    <a:stretch/>
                  </pic:blipFill>
                  <pic:spPr bwMode="auto">
                    <a:xfrm>
                      <a:off x="0" y="0"/>
                      <a:ext cx="2449224" cy="2011680"/>
                    </a:xfrm>
                    <a:prstGeom prst="rect">
                      <a:avLst/>
                    </a:prstGeom>
                    <a:noFill/>
                    <a:ln>
                      <a:noFill/>
                    </a:ln>
                    <a:extLst>
                      <a:ext uri="{53640926-AAD7-44D8-BBD7-CCE9431645EC}">
                        <a14:shadowObscured xmlns:a14="http://schemas.microsoft.com/office/drawing/2010/main"/>
                      </a:ext>
                    </a:extLst>
                  </pic:spPr>
                </pic:pic>
              </a:graphicData>
            </a:graphic>
          </wp:inline>
        </w:drawing>
      </w:r>
      <w:r w:rsidRPr="001561E0">
        <w:t xml:space="preserve">     </w:t>
      </w:r>
      <w:r w:rsidRPr="001561E0">
        <w:rPr>
          <w:noProof/>
        </w:rPr>
        <w:drawing>
          <wp:inline distT="0" distB="0" distL="0" distR="0" wp14:anchorId="35DA5DDE" wp14:editId="154FE997">
            <wp:extent cx="2427029" cy="2011680"/>
            <wp:effectExtent l="0" t="0" r="0"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67">
                      <a:extLst>
                        <a:ext uri="{28A0092B-C50C-407E-A947-70E740481C1C}">
                          <a14:useLocalDpi xmlns:a14="http://schemas.microsoft.com/office/drawing/2010/main" val="0"/>
                        </a:ext>
                      </a:extLst>
                    </a:blip>
                    <a:srcRect l="4822" t="2381" r="8572" b="1905"/>
                    <a:stretch/>
                  </pic:blipFill>
                  <pic:spPr bwMode="auto">
                    <a:xfrm>
                      <a:off x="0" y="0"/>
                      <a:ext cx="2427029" cy="2011680"/>
                    </a:xfrm>
                    <a:prstGeom prst="rect">
                      <a:avLst/>
                    </a:prstGeom>
                    <a:noFill/>
                    <a:ln>
                      <a:noFill/>
                    </a:ln>
                    <a:extLst>
                      <a:ext uri="{53640926-AAD7-44D8-BBD7-CCE9431645EC}">
                        <a14:shadowObscured xmlns:a14="http://schemas.microsoft.com/office/drawing/2010/main"/>
                      </a:ext>
                    </a:extLst>
                  </pic:spPr>
                </pic:pic>
              </a:graphicData>
            </a:graphic>
          </wp:inline>
        </w:drawing>
      </w:r>
    </w:p>
    <w:p w14:paraId="73F89240" w14:textId="77777777" w:rsidR="00CC6F28" w:rsidRPr="001561E0" w:rsidRDefault="00CC6F28" w:rsidP="00CC6F28">
      <w:pPr>
        <w:rPr>
          <w:sz w:val="20"/>
          <w:szCs w:val="20"/>
        </w:rPr>
      </w:pPr>
      <w:r w:rsidRPr="001561E0">
        <w:rPr>
          <w:sz w:val="20"/>
          <w:szCs w:val="20"/>
        </w:rPr>
        <w:t xml:space="preserve">                                               (c)                                                                             (d)          </w:t>
      </w:r>
    </w:p>
    <w:p w14:paraId="220F9D2F" w14:textId="77777777" w:rsidR="00CC6F28" w:rsidRPr="001561E0" w:rsidRDefault="00CC6F28" w:rsidP="00475C7B">
      <w:pPr>
        <w:autoSpaceDE w:val="0"/>
        <w:autoSpaceDN w:val="0"/>
        <w:adjustRightInd w:val="0"/>
        <w:spacing w:line="240" w:lineRule="auto"/>
        <w:ind w:firstLine="0"/>
        <w:jc w:val="left"/>
        <w:outlineLvl w:val="0"/>
        <w:rPr>
          <w:color w:val="000000" w:themeColor="text1"/>
          <w:sz w:val="20"/>
          <w:szCs w:val="20"/>
        </w:rPr>
      </w:pPr>
      <w:bookmarkStart w:id="307" w:name="_Toc137369819"/>
      <w:bookmarkStart w:id="308" w:name="_Toc137370506"/>
      <w:bookmarkStart w:id="309" w:name="_Toc137371530"/>
      <w:bookmarkStart w:id="310" w:name="_Toc137371854"/>
      <w:r w:rsidRPr="001561E0">
        <w:rPr>
          <w:color w:val="000000" w:themeColor="text1"/>
          <w:sz w:val="20"/>
          <w:szCs w:val="20"/>
        </w:rPr>
        <w:t xml:space="preserve">Figure3.6 : l’effet de AWGN sur AEA_NCS. </w:t>
      </w:r>
      <w:r w:rsidRPr="00F362CA">
        <w:rPr>
          <w:color w:val="000000" w:themeColor="text1"/>
          <w:sz w:val="20"/>
          <w:szCs w:val="20"/>
          <w:lang w:val="en-US"/>
        </w:rPr>
        <w:t xml:space="preserve">(a) audio 5-242932-A-26.wav. (b) 5-242932-A-26.wav. avec WGN. </w:t>
      </w:r>
      <w:r w:rsidRPr="001561E0">
        <w:rPr>
          <w:color w:val="000000" w:themeColor="text1"/>
          <w:sz w:val="20"/>
          <w:szCs w:val="20"/>
        </w:rPr>
        <w:t>(c) audio crypté avec AWGN. (d) audio décrypté avec AWGN.</w:t>
      </w:r>
      <w:bookmarkEnd w:id="307"/>
      <w:bookmarkEnd w:id="308"/>
      <w:bookmarkEnd w:id="309"/>
      <w:bookmarkEnd w:id="310"/>
    </w:p>
    <w:p w14:paraId="4C0DD855" w14:textId="77777777" w:rsidR="00CC6F28" w:rsidRPr="001561E0" w:rsidRDefault="00CC6F28" w:rsidP="00CC6F28"/>
    <w:p w14:paraId="4A3120ED" w14:textId="145E6EAC" w:rsidR="00CC6F28" w:rsidRDefault="00CC6F28" w:rsidP="00CC6F28">
      <w:r w:rsidRPr="001561E0">
        <w:lastRenderedPageBreak/>
        <w:t xml:space="preserve">Après simulation, nous pouvons distinguer l'audio original de l'audio décrypté malgré l'existence du bruit, ce qui rend AEA_NCS immunisé et non affecté par le bruit additif.  </w:t>
      </w:r>
    </w:p>
    <w:p w14:paraId="5D4263A8" w14:textId="77777777" w:rsidR="009336D7" w:rsidRPr="001561E0" w:rsidRDefault="009336D7" w:rsidP="00CC6F28"/>
    <w:p w14:paraId="0E5576C7" w14:textId="77777777" w:rsidR="00CC6F28" w:rsidRPr="001561E0" w:rsidRDefault="00CC6F28" w:rsidP="00D42DA4">
      <w:pPr>
        <w:pStyle w:val="Heading3"/>
        <w:numPr>
          <w:ilvl w:val="0"/>
          <w:numId w:val="0"/>
        </w:numPr>
        <w:ind w:left="1080"/>
      </w:pPr>
      <w:bookmarkStart w:id="311" w:name="_Toc137368198"/>
      <w:bookmarkStart w:id="312" w:name="_Toc137369820"/>
      <w:bookmarkStart w:id="313" w:name="_Toc137371531"/>
      <w:bookmarkStart w:id="314" w:name="_Toc137371855"/>
      <w:r w:rsidRPr="001561E0">
        <w:t>3.5.8. Temps d’exécution</w:t>
      </w:r>
      <w:bookmarkEnd w:id="311"/>
      <w:bookmarkEnd w:id="312"/>
      <w:bookmarkEnd w:id="313"/>
      <w:bookmarkEnd w:id="314"/>
    </w:p>
    <w:p w14:paraId="60E31D7D" w14:textId="4C0F4FAE" w:rsidR="00CC6F28" w:rsidRPr="001561E0" w:rsidRDefault="00CC6F28" w:rsidP="001471E5">
      <w:r w:rsidRPr="001561E0">
        <w:t>La vitesse de cryptage de l'AEA_NCS est indiquée dans le tableau 3.5.</w:t>
      </w:r>
    </w:p>
    <w:p w14:paraId="7719EF6A" w14:textId="77777777" w:rsidR="00D42DA4" w:rsidRPr="001561E0" w:rsidRDefault="00D42DA4" w:rsidP="00CC6F28"/>
    <w:tbl>
      <w:tblPr>
        <w:tblStyle w:val="GridTable4-Accent5"/>
        <w:tblW w:w="0" w:type="auto"/>
        <w:tblLook w:val="04A0" w:firstRow="1" w:lastRow="0" w:firstColumn="1" w:lastColumn="0" w:noHBand="0" w:noVBand="1"/>
      </w:tblPr>
      <w:tblGrid>
        <w:gridCol w:w="2265"/>
        <w:gridCol w:w="2265"/>
        <w:gridCol w:w="2485"/>
        <w:gridCol w:w="2047"/>
      </w:tblGrid>
      <w:tr w:rsidR="00CC6F28" w:rsidRPr="001561E0" w14:paraId="74288C59" w14:textId="77777777" w:rsidTr="00CC6F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tcPr>
          <w:p w14:paraId="03EF2299" w14:textId="77777777" w:rsidR="00CC6F28" w:rsidRPr="001561E0" w:rsidRDefault="00CC6F28" w:rsidP="00CC6F28">
            <w:pPr>
              <w:jc w:val="center"/>
            </w:pPr>
            <w:r w:rsidRPr="001561E0">
              <w:t>Audio</w:t>
            </w:r>
          </w:p>
        </w:tc>
        <w:tc>
          <w:tcPr>
            <w:tcW w:w="2265" w:type="dxa"/>
          </w:tcPr>
          <w:p w14:paraId="080F076D" w14:textId="77777777" w:rsidR="00CC6F28" w:rsidRPr="001561E0" w:rsidRDefault="00CC6F28" w:rsidP="00CC6F28">
            <w:pPr>
              <w:jc w:val="center"/>
              <w:cnfStyle w:val="100000000000" w:firstRow="1" w:lastRow="0" w:firstColumn="0" w:lastColumn="0" w:oddVBand="0" w:evenVBand="0" w:oddHBand="0" w:evenHBand="0" w:firstRowFirstColumn="0" w:firstRowLastColumn="0" w:lastRowFirstColumn="0" w:lastRowLastColumn="0"/>
            </w:pPr>
            <w:r w:rsidRPr="001561E0">
              <w:t>La taille (kb)</w:t>
            </w:r>
          </w:p>
        </w:tc>
        <w:tc>
          <w:tcPr>
            <w:tcW w:w="2485" w:type="dxa"/>
          </w:tcPr>
          <w:p w14:paraId="439C8AC8" w14:textId="77777777" w:rsidR="00CC6F28" w:rsidRPr="001561E0" w:rsidRDefault="00CC6F28" w:rsidP="00CC6F28">
            <w:pPr>
              <w:ind w:firstLine="0"/>
              <w:jc w:val="center"/>
              <w:cnfStyle w:val="100000000000" w:firstRow="1" w:lastRow="0" w:firstColumn="0" w:lastColumn="0" w:oddVBand="0" w:evenVBand="0" w:oddHBand="0" w:evenHBand="0" w:firstRowFirstColumn="0" w:firstRowLastColumn="0" w:lastRowFirstColumn="0" w:lastRowLastColumn="0"/>
            </w:pPr>
            <w:r w:rsidRPr="001561E0">
              <w:rPr>
                <w:sz w:val="22"/>
                <w:szCs w:val="22"/>
              </w:rPr>
              <w:t>Le temps d’exécution (s)</w:t>
            </w:r>
          </w:p>
        </w:tc>
        <w:tc>
          <w:tcPr>
            <w:tcW w:w="2047" w:type="dxa"/>
          </w:tcPr>
          <w:p w14:paraId="6784FE9C" w14:textId="77777777" w:rsidR="00CC6F28" w:rsidRPr="001561E0" w:rsidRDefault="00CC6F28" w:rsidP="00CC6F28">
            <w:pPr>
              <w:jc w:val="center"/>
              <w:cnfStyle w:val="100000000000" w:firstRow="1" w:lastRow="0" w:firstColumn="0" w:lastColumn="0" w:oddVBand="0" w:evenVBand="0" w:oddHBand="0" w:evenHBand="0" w:firstRowFirstColumn="0" w:firstRowLastColumn="0" w:lastRowFirstColumn="0" w:lastRowLastColumn="0"/>
            </w:pPr>
            <w:r w:rsidRPr="001561E0">
              <w:t>La Vitesse (s/kb)</w:t>
            </w:r>
          </w:p>
        </w:tc>
      </w:tr>
      <w:tr w:rsidR="00CC6F28" w:rsidRPr="001561E0" w14:paraId="70682D3D"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tcPr>
          <w:p w14:paraId="529D1ED4" w14:textId="77777777" w:rsidR="00CC6F28" w:rsidRPr="001561E0" w:rsidRDefault="00CC6F28" w:rsidP="00CC6F28">
            <w:pPr>
              <w:jc w:val="center"/>
              <w:rPr>
                <w:sz w:val="20"/>
                <w:szCs w:val="20"/>
              </w:rPr>
            </w:pPr>
            <w:r w:rsidRPr="001561E0">
              <w:rPr>
                <w:sz w:val="20"/>
                <w:szCs w:val="20"/>
              </w:rPr>
              <w:t>1-19026-A-43.wav</w:t>
            </w:r>
          </w:p>
        </w:tc>
        <w:tc>
          <w:tcPr>
            <w:tcW w:w="2265" w:type="dxa"/>
          </w:tcPr>
          <w:p w14:paraId="70B48574"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430</w:t>
            </w:r>
          </w:p>
        </w:tc>
        <w:tc>
          <w:tcPr>
            <w:tcW w:w="2485" w:type="dxa"/>
          </w:tcPr>
          <w:p w14:paraId="58709632"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0.385857</w:t>
            </w:r>
          </w:p>
        </w:tc>
        <w:tc>
          <w:tcPr>
            <w:tcW w:w="2047" w:type="dxa"/>
          </w:tcPr>
          <w:p w14:paraId="723EDB18"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0.000897</w:t>
            </w:r>
          </w:p>
        </w:tc>
      </w:tr>
      <w:tr w:rsidR="00CC6F28" w:rsidRPr="001561E0" w14:paraId="1E728788" w14:textId="77777777" w:rsidTr="00CC6F28">
        <w:tc>
          <w:tcPr>
            <w:cnfStyle w:val="001000000000" w:firstRow="0" w:lastRow="0" w:firstColumn="1" w:lastColumn="0" w:oddVBand="0" w:evenVBand="0" w:oddHBand="0" w:evenHBand="0" w:firstRowFirstColumn="0" w:firstRowLastColumn="0" w:lastRowFirstColumn="0" w:lastRowLastColumn="0"/>
            <w:tcW w:w="2265" w:type="dxa"/>
          </w:tcPr>
          <w:p w14:paraId="679C715F" w14:textId="77777777" w:rsidR="00CC6F28" w:rsidRPr="001561E0" w:rsidRDefault="00CC6F28" w:rsidP="00CC6F28">
            <w:pPr>
              <w:jc w:val="center"/>
              <w:rPr>
                <w:sz w:val="20"/>
                <w:szCs w:val="20"/>
              </w:rPr>
            </w:pPr>
            <w:r w:rsidRPr="001561E0">
              <w:rPr>
                <w:sz w:val="20"/>
                <w:szCs w:val="20"/>
              </w:rPr>
              <w:t>1-11687-A-47.wav</w:t>
            </w:r>
          </w:p>
        </w:tc>
        <w:tc>
          <w:tcPr>
            <w:tcW w:w="2265" w:type="dxa"/>
          </w:tcPr>
          <w:p w14:paraId="77B63F39"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430</w:t>
            </w:r>
          </w:p>
        </w:tc>
        <w:tc>
          <w:tcPr>
            <w:tcW w:w="2485" w:type="dxa"/>
          </w:tcPr>
          <w:p w14:paraId="25A45543"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0.394889</w:t>
            </w:r>
          </w:p>
        </w:tc>
        <w:tc>
          <w:tcPr>
            <w:tcW w:w="2047" w:type="dxa"/>
          </w:tcPr>
          <w:p w14:paraId="2C67A004"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0.000918</w:t>
            </w:r>
          </w:p>
        </w:tc>
      </w:tr>
      <w:tr w:rsidR="00CC6F28" w:rsidRPr="001561E0" w14:paraId="72DC5D20"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tcPr>
          <w:p w14:paraId="2AC62A39" w14:textId="77777777" w:rsidR="00CC6F28" w:rsidRPr="001561E0" w:rsidRDefault="00CC6F28" w:rsidP="00CC6F28">
            <w:pPr>
              <w:jc w:val="center"/>
            </w:pPr>
            <w:r w:rsidRPr="001561E0">
              <w:rPr>
                <w:sz w:val="20"/>
                <w:szCs w:val="20"/>
              </w:rPr>
              <w:t>1-21189-A-10.wav</w:t>
            </w:r>
          </w:p>
        </w:tc>
        <w:tc>
          <w:tcPr>
            <w:tcW w:w="2265" w:type="dxa"/>
          </w:tcPr>
          <w:p w14:paraId="0F4EA0EE"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430</w:t>
            </w:r>
          </w:p>
        </w:tc>
        <w:tc>
          <w:tcPr>
            <w:tcW w:w="2485" w:type="dxa"/>
          </w:tcPr>
          <w:p w14:paraId="5680843B"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0.369530</w:t>
            </w:r>
          </w:p>
        </w:tc>
        <w:tc>
          <w:tcPr>
            <w:tcW w:w="2047" w:type="dxa"/>
          </w:tcPr>
          <w:p w14:paraId="1B5DA700"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0.000859</w:t>
            </w:r>
          </w:p>
        </w:tc>
      </w:tr>
      <w:tr w:rsidR="00CC6F28" w:rsidRPr="001561E0" w14:paraId="227C4FA3" w14:textId="77777777" w:rsidTr="00CC6F28">
        <w:tc>
          <w:tcPr>
            <w:cnfStyle w:val="001000000000" w:firstRow="0" w:lastRow="0" w:firstColumn="1" w:lastColumn="0" w:oddVBand="0" w:evenVBand="0" w:oddHBand="0" w:evenHBand="0" w:firstRowFirstColumn="0" w:firstRowLastColumn="0" w:lastRowFirstColumn="0" w:lastRowLastColumn="0"/>
            <w:tcW w:w="2265" w:type="dxa"/>
          </w:tcPr>
          <w:p w14:paraId="0AED8253" w14:textId="77777777" w:rsidR="00CC6F28" w:rsidRPr="001561E0" w:rsidRDefault="00CC6F28" w:rsidP="00CC6F28">
            <w:pPr>
              <w:jc w:val="center"/>
            </w:pPr>
            <w:r w:rsidRPr="001561E0">
              <w:rPr>
                <w:sz w:val="20"/>
                <w:szCs w:val="20"/>
              </w:rPr>
              <w:t>1-39923-A-1.wav</w:t>
            </w:r>
          </w:p>
        </w:tc>
        <w:tc>
          <w:tcPr>
            <w:tcW w:w="2265" w:type="dxa"/>
          </w:tcPr>
          <w:p w14:paraId="54AD5AA1"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430</w:t>
            </w:r>
          </w:p>
        </w:tc>
        <w:tc>
          <w:tcPr>
            <w:tcW w:w="2485" w:type="dxa"/>
          </w:tcPr>
          <w:p w14:paraId="197AC056"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0.368775</w:t>
            </w:r>
          </w:p>
        </w:tc>
        <w:tc>
          <w:tcPr>
            <w:tcW w:w="2047" w:type="dxa"/>
          </w:tcPr>
          <w:p w14:paraId="153161A9"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0.000857</w:t>
            </w:r>
          </w:p>
        </w:tc>
      </w:tr>
      <w:tr w:rsidR="00CC6F28" w:rsidRPr="001561E0" w14:paraId="338796C5"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tcPr>
          <w:p w14:paraId="1607DF62" w14:textId="77777777" w:rsidR="00CC6F28" w:rsidRPr="001561E0" w:rsidRDefault="00CC6F28" w:rsidP="00CC6F28">
            <w:pPr>
              <w:jc w:val="center"/>
            </w:pPr>
            <w:r w:rsidRPr="001561E0">
              <w:rPr>
                <w:sz w:val="20"/>
                <w:szCs w:val="20"/>
              </w:rPr>
              <w:t>1-49409-A-8.wav</w:t>
            </w:r>
          </w:p>
        </w:tc>
        <w:tc>
          <w:tcPr>
            <w:tcW w:w="2265" w:type="dxa"/>
          </w:tcPr>
          <w:p w14:paraId="47116ACC"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430</w:t>
            </w:r>
          </w:p>
        </w:tc>
        <w:tc>
          <w:tcPr>
            <w:tcW w:w="2485" w:type="dxa"/>
          </w:tcPr>
          <w:p w14:paraId="023AF6CB"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0.392129</w:t>
            </w:r>
          </w:p>
        </w:tc>
        <w:tc>
          <w:tcPr>
            <w:tcW w:w="2047" w:type="dxa"/>
          </w:tcPr>
          <w:p w14:paraId="2B1A85B1"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0.000911</w:t>
            </w:r>
          </w:p>
        </w:tc>
      </w:tr>
      <w:tr w:rsidR="00CC6F28" w:rsidRPr="001561E0" w14:paraId="28CFAA8D" w14:textId="77777777" w:rsidTr="00CC6F28">
        <w:tc>
          <w:tcPr>
            <w:cnfStyle w:val="001000000000" w:firstRow="0" w:lastRow="0" w:firstColumn="1" w:lastColumn="0" w:oddVBand="0" w:evenVBand="0" w:oddHBand="0" w:evenHBand="0" w:firstRowFirstColumn="0" w:firstRowLastColumn="0" w:lastRowFirstColumn="0" w:lastRowLastColumn="0"/>
            <w:tcW w:w="2265" w:type="dxa"/>
          </w:tcPr>
          <w:p w14:paraId="73AFC846" w14:textId="77777777" w:rsidR="00CC6F28" w:rsidRPr="001561E0" w:rsidRDefault="00CC6F28" w:rsidP="00CC6F28">
            <w:pPr>
              <w:jc w:val="center"/>
            </w:pPr>
            <w:r w:rsidRPr="001561E0">
              <w:rPr>
                <w:sz w:val="20"/>
                <w:szCs w:val="20"/>
              </w:rPr>
              <w:t>1-208757-A-2.wav</w:t>
            </w:r>
          </w:p>
        </w:tc>
        <w:tc>
          <w:tcPr>
            <w:tcW w:w="2265" w:type="dxa"/>
          </w:tcPr>
          <w:p w14:paraId="39A314EC"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430</w:t>
            </w:r>
          </w:p>
        </w:tc>
        <w:tc>
          <w:tcPr>
            <w:tcW w:w="2485" w:type="dxa"/>
          </w:tcPr>
          <w:p w14:paraId="4066865D"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0.378529</w:t>
            </w:r>
          </w:p>
        </w:tc>
        <w:tc>
          <w:tcPr>
            <w:tcW w:w="2047" w:type="dxa"/>
          </w:tcPr>
          <w:p w14:paraId="383D7574"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0.000880</w:t>
            </w:r>
          </w:p>
        </w:tc>
      </w:tr>
      <w:tr w:rsidR="00CC6F28" w:rsidRPr="001561E0" w14:paraId="4FCBF264"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tcPr>
          <w:p w14:paraId="41CE9AAB" w14:textId="77777777" w:rsidR="00CC6F28" w:rsidRPr="001561E0" w:rsidRDefault="00CC6F28" w:rsidP="00CC6F28">
            <w:pPr>
              <w:jc w:val="center"/>
            </w:pPr>
            <w:r w:rsidRPr="001561E0">
              <w:rPr>
                <w:sz w:val="20"/>
                <w:szCs w:val="20"/>
              </w:rPr>
              <w:t>2-205966-A-16.wav</w:t>
            </w:r>
          </w:p>
        </w:tc>
        <w:tc>
          <w:tcPr>
            <w:tcW w:w="2265" w:type="dxa"/>
          </w:tcPr>
          <w:p w14:paraId="2E107BD9"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430</w:t>
            </w:r>
          </w:p>
        </w:tc>
        <w:tc>
          <w:tcPr>
            <w:tcW w:w="2485" w:type="dxa"/>
          </w:tcPr>
          <w:p w14:paraId="496BF29F"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0.367158</w:t>
            </w:r>
          </w:p>
        </w:tc>
        <w:tc>
          <w:tcPr>
            <w:tcW w:w="2047" w:type="dxa"/>
          </w:tcPr>
          <w:p w14:paraId="4D479FD8"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0.000853</w:t>
            </w:r>
          </w:p>
        </w:tc>
      </w:tr>
      <w:tr w:rsidR="00CC6F28" w:rsidRPr="001561E0" w14:paraId="40EA8746" w14:textId="77777777" w:rsidTr="00CC6F28">
        <w:tc>
          <w:tcPr>
            <w:cnfStyle w:val="001000000000" w:firstRow="0" w:lastRow="0" w:firstColumn="1" w:lastColumn="0" w:oddVBand="0" w:evenVBand="0" w:oddHBand="0" w:evenHBand="0" w:firstRowFirstColumn="0" w:firstRowLastColumn="0" w:lastRowFirstColumn="0" w:lastRowLastColumn="0"/>
            <w:tcW w:w="2265" w:type="dxa"/>
          </w:tcPr>
          <w:p w14:paraId="5E1EC6C2" w14:textId="77777777" w:rsidR="00CC6F28" w:rsidRPr="001561E0" w:rsidRDefault="00CC6F28" w:rsidP="00CC6F28">
            <w:pPr>
              <w:jc w:val="center"/>
            </w:pPr>
            <w:r w:rsidRPr="001561E0">
              <w:rPr>
                <w:sz w:val="20"/>
                <w:szCs w:val="20"/>
              </w:rPr>
              <w:t>5-242932-A-26.wav</w:t>
            </w:r>
          </w:p>
        </w:tc>
        <w:tc>
          <w:tcPr>
            <w:tcW w:w="2265" w:type="dxa"/>
          </w:tcPr>
          <w:p w14:paraId="5DBBF7E9"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430</w:t>
            </w:r>
          </w:p>
        </w:tc>
        <w:tc>
          <w:tcPr>
            <w:tcW w:w="2485" w:type="dxa"/>
          </w:tcPr>
          <w:p w14:paraId="0F229404"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0.377600</w:t>
            </w:r>
          </w:p>
        </w:tc>
        <w:tc>
          <w:tcPr>
            <w:tcW w:w="2047" w:type="dxa"/>
          </w:tcPr>
          <w:p w14:paraId="3C952649"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0.000878</w:t>
            </w:r>
          </w:p>
        </w:tc>
      </w:tr>
      <w:tr w:rsidR="00CC6F28" w:rsidRPr="001561E0" w14:paraId="300AE2AE"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tcPr>
          <w:p w14:paraId="00547096" w14:textId="77777777" w:rsidR="00CC6F28" w:rsidRPr="001561E0" w:rsidRDefault="00CC6F28" w:rsidP="00CC6F28">
            <w:pPr>
              <w:jc w:val="center"/>
            </w:pPr>
            <w:r w:rsidRPr="001561E0">
              <w:rPr>
                <w:sz w:val="20"/>
                <w:szCs w:val="20"/>
              </w:rPr>
              <w:t>5-250629-A-37.wav</w:t>
            </w:r>
          </w:p>
        </w:tc>
        <w:tc>
          <w:tcPr>
            <w:tcW w:w="2265" w:type="dxa"/>
          </w:tcPr>
          <w:p w14:paraId="426FCA0A"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430</w:t>
            </w:r>
          </w:p>
        </w:tc>
        <w:tc>
          <w:tcPr>
            <w:tcW w:w="2485" w:type="dxa"/>
          </w:tcPr>
          <w:p w14:paraId="55A6A72B"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0.381238</w:t>
            </w:r>
          </w:p>
        </w:tc>
        <w:tc>
          <w:tcPr>
            <w:tcW w:w="2047" w:type="dxa"/>
          </w:tcPr>
          <w:p w14:paraId="7567F40F"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0.000886</w:t>
            </w:r>
          </w:p>
        </w:tc>
      </w:tr>
      <w:tr w:rsidR="00CC6F28" w:rsidRPr="001561E0" w14:paraId="5931A390" w14:textId="77777777" w:rsidTr="00CC6F28">
        <w:tc>
          <w:tcPr>
            <w:cnfStyle w:val="001000000000" w:firstRow="0" w:lastRow="0" w:firstColumn="1" w:lastColumn="0" w:oddVBand="0" w:evenVBand="0" w:oddHBand="0" w:evenHBand="0" w:firstRowFirstColumn="0" w:firstRowLastColumn="0" w:lastRowFirstColumn="0" w:lastRowLastColumn="0"/>
            <w:tcW w:w="2265" w:type="dxa"/>
          </w:tcPr>
          <w:p w14:paraId="2CA6F12C" w14:textId="77777777" w:rsidR="00CC6F28" w:rsidRPr="001561E0" w:rsidRDefault="00CC6F28" w:rsidP="00CC6F28">
            <w:pPr>
              <w:jc w:val="center"/>
              <w:rPr>
                <w:sz w:val="20"/>
                <w:szCs w:val="20"/>
              </w:rPr>
            </w:pPr>
            <w:r w:rsidRPr="001561E0">
              <w:t>Moyenne</w:t>
            </w:r>
          </w:p>
        </w:tc>
        <w:tc>
          <w:tcPr>
            <w:tcW w:w="2265" w:type="dxa"/>
          </w:tcPr>
          <w:p w14:paraId="1B7EF529"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430</w:t>
            </w:r>
          </w:p>
        </w:tc>
        <w:tc>
          <w:tcPr>
            <w:tcW w:w="2485" w:type="dxa"/>
          </w:tcPr>
          <w:p w14:paraId="708FE701"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fldChar w:fldCharType="begin"/>
            </w:r>
            <w:r w:rsidRPr="001561E0">
              <w:rPr>
                <w:sz w:val="20"/>
                <w:szCs w:val="20"/>
              </w:rPr>
              <w:instrText xml:space="preserve"> =AVERAGE(ABOVE) </w:instrText>
            </w:r>
            <w:r w:rsidRPr="001561E0">
              <w:rPr>
                <w:sz w:val="20"/>
                <w:szCs w:val="20"/>
              </w:rPr>
              <w:fldChar w:fldCharType="separate"/>
            </w:r>
            <w:r w:rsidRPr="001561E0">
              <w:rPr>
                <w:sz w:val="20"/>
                <w:szCs w:val="20"/>
              </w:rPr>
              <w:t>0.379523</w:t>
            </w:r>
            <w:r w:rsidRPr="001561E0">
              <w:rPr>
                <w:sz w:val="20"/>
                <w:szCs w:val="20"/>
              </w:rPr>
              <w:fldChar w:fldCharType="end"/>
            </w:r>
          </w:p>
        </w:tc>
        <w:tc>
          <w:tcPr>
            <w:tcW w:w="2047" w:type="dxa"/>
          </w:tcPr>
          <w:p w14:paraId="5B9E0BA5"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fldChar w:fldCharType="begin"/>
            </w:r>
            <w:r w:rsidRPr="001561E0">
              <w:rPr>
                <w:sz w:val="20"/>
                <w:szCs w:val="20"/>
              </w:rPr>
              <w:instrText xml:space="preserve"> =AVERAGE(ABOVE) </w:instrText>
            </w:r>
            <w:r w:rsidRPr="001561E0">
              <w:rPr>
                <w:sz w:val="20"/>
                <w:szCs w:val="20"/>
              </w:rPr>
              <w:fldChar w:fldCharType="separate"/>
            </w:r>
            <w:r w:rsidRPr="001561E0">
              <w:rPr>
                <w:sz w:val="20"/>
                <w:szCs w:val="20"/>
              </w:rPr>
              <w:t>0.000882</w:t>
            </w:r>
            <w:r w:rsidRPr="001561E0">
              <w:rPr>
                <w:sz w:val="20"/>
                <w:szCs w:val="20"/>
              </w:rPr>
              <w:fldChar w:fldCharType="end"/>
            </w:r>
          </w:p>
        </w:tc>
      </w:tr>
    </w:tbl>
    <w:p w14:paraId="605CB75C" w14:textId="77777777" w:rsidR="00CC6F28" w:rsidRPr="001561E0" w:rsidRDefault="00CC6F28" w:rsidP="00322172">
      <w:pPr>
        <w:ind w:firstLine="187"/>
        <w:jc w:val="center"/>
        <w:outlineLvl w:val="0"/>
        <w:rPr>
          <w:sz w:val="20"/>
          <w:szCs w:val="20"/>
        </w:rPr>
      </w:pPr>
      <w:bookmarkStart w:id="315" w:name="_Toc137371532"/>
      <w:bookmarkStart w:id="316" w:name="_Toc137371856"/>
      <w:r w:rsidRPr="001561E0">
        <w:rPr>
          <w:sz w:val="20"/>
          <w:szCs w:val="20"/>
        </w:rPr>
        <w:t>Tableau3.5 : Vitesse du cryptage de l'AEA_NCS</w:t>
      </w:r>
      <w:bookmarkEnd w:id="315"/>
      <w:bookmarkEnd w:id="316"/>
    </w:p>
    <w:p w14:paraId="5FF31B69" w14:textId="77777777" w:rsidR="00CC6F28" w:rsidRPr="001561E0" w:rsidRDefault="00CC6F28" w:rsidP="00CC6F28">
      <w:pPr>
        <w:jc w:val="center"/>
        <w:rPr>
          <w:sz w:val="20"/>
          <w:szCs w:val="20"/>
        </w:rPr>
      </w:pPr>
    </w:p>
    <w:p w14:paraId="0C6F86EE" w14:textId="77777777" w:rsidR="00CC6F28" w:rsidRPr="001561E0" w:rsidRDefault="00CC6F28" w:rsidP="00D42DA4">
      <w:pPr>
        <w:pStyle w:val="Heading2"/>
        <w:numPr>
          <w:ilvl w:val="0"/>
          <w:numId w:val="0"/>
        </w:numPr>
        <w:ind w:left="540"/>
      </w:pPr>
      <w:bookmarkStart w:id="317" w:name="_Toc137368199"/>
      <w:bookmarkStart w:id="318" w:name="_Toc137369821"/>
      <w:bookmarkStart w:id="319" w:name="_Toc137371533"/>
      <w:bookmarkStart w:id="320" w:name="_Toc137371857"/>
      <w:r w:rsidRPr="001561E0">
        <w:t>3.6. Comparaison 2D-LNIC vs Lozi en AEA-NCS</w:t>
      </w:r>
      <w:bookmarkEnd w:id="317"/>
      <w:bookmarkEnd w:id="318"/>
      <w:bookmarkEnd w:id="319"/>
      <w:bookmarkEnd w:id="320"/>
      <w:r w:rsidRPr="001561E0">
        <w:t xml:space="preserve"> </w:t>
      </w:r>
    </w:p>
    <w:p w14:paraId="2D980EA3" w14:textId="77777777" w:rsidR="00CC6F28" w:rsidRPr="001561E0" w:rsidRDefault="00CC6F28" w:rsidP="00CC6F28">
      <w:r w:rsidRPr="001561E0">
        <w:t xml:space="preserve">Dans cette section, nous proposons de remplacer 2D-LNIC en cryptage AEA-NCS par la suite Lozi vu sur le chapitre 2 qui est une suite chaotique bidimensionnelle. </w:t>
      </w:r>
    </w:p>
    <w:p w14:paraId="3D764334" w14:textId="77777777" w:rsidR="00CC6F28" w:rsidRPr="001561E0" w:rsidRDefault="00CC6F28" w:rsidP="00CC6F28">
      <w:r w:rsidRPr="001561E0">
        <w:t>Pour des fins de comparaisons, nous appellerons ici ce cryptage AEA-NCS modifié AEA-LZM où LZM signifie Lozi map en anglais.</w:t>
      </w:r>
    </w:p>
    <w:p w14:paraId="7CFD005F" w14:textId="77777777" w:rsidR="00CC6F28" w:rsidRPr="001561E0" w:rsidRDefault="00CC6F28" w:rsidP="00CC6F28">
      <w:r w:rsidRPr="001561E0">
        <w:t>Ensuite, nous ferons une comparaison entre le AEA-LZM proposé et AEA _NCS pour voir celui qui présente les meilleures performances.</w:t>
      </w:r>
    </w:p>
    <w:p w14:paraId="11043E97" w14:textId="77777777" w:rsidR="00CC6F28" w:rsidRPr="001561E0" w:rsidRDefault="00CC6F28" w:rsidP="00CC6F28"/>
    <w:p w14:paraId="6AE1E6EB" w14:textId="53558F11" w:rsidR="00CC6F28" w:rsidRPr="001561E0" w:rsidRDefault="00D42DA4" w:rsidP="00D42DA4">
      <w:pPr>
        <w:pStyle w:val="Heading3"/>
        <w:numPr>
          <w:ilvl w:val="0"/>
          <w:numId w:val="0"/>
        </w:numPr>
        <w:ind w:left="1080"/>
      </w:pPr>
      <w:bookmarkStart w:id="321" w:name="_Toc137368200"/>
      <w:bookmarkStart w:id="322" w:name="_Toc137369822"/>
      <w:bookmarkStart w:id="323" w:name="_Toc137371534"/>
      <w:bookmarkStart w:id="324" w:name="_Toc137371858"/>
      <w:r w:rsidRPr="001561E0">
        <w:t>3.</w:t>
      </w:r>
      <w:r w:rsidR="00CC6F28" w:rsidRPr="001561E0">
        <w:t>6.1. Résultats du AEA-LZM</w:t>
      </w:r>
      <w:bookmarkEnd w:id="321"/>
      <w:bookmarkEnd w:id="322"/>
      <w:bookmarkEnd w:id="323"/>
      <w:bookmarkEnd w:id="324"/>
      <w:r w:rsidR="00CC6F28" w:rsidRPr="001561E0">
        <w:t> </w:t>
      </w:r>
    </w:p>
    <w:p w14:paraId="7764AAD2" w14:textId="77777777" w:rsidR="00CC6F28" w:rsidRPr="001561E0" w:rsidRDefault="00CC6F28" w:rsidP="00CC6F28">
      <w:r w:rsidRPr="001561E0">
        <w:t xml:space="preserve">Les figures de cryptage et décryptage par AEA_LZM sont présentés ci-dessus. </w:t>
      </w:r>
    </w:p>
    <w:p w14:paraId="6BFA3864" w14:textId="77777777" w:rsidR="00CC6F28" w:rsidRPr="001561E0" w:rsidRDefault="00CC6F28" w:rsidP="00CC6F28">
      <w:r w:rsidRPr="001561E0">
        <w:t>A partir de ces figures et visuellement, AEA_LZM a une bonne performance comme AEA_NCS.</w:t>
      </w:r>
    </w:p>
    <w:p w14:paraId="79524923" w14:textId="77777777" w:rsidR="00CC6F28" w:rsidRPr="001561E0" w:rsidRDefault="00CC6F28" w:rsidP="00CC6F28"/>
    <w:p w14:paraId="64CCCACF" w14:textId="77777777" w:rsidR="00CC6F28" w:rsidRPr="001561E0" w:rsidRDefault="00CC6F28" w:rsidP="00CC6F28"/>
    <w:p w14:paraId="1F8D5439" w14:textId="77777777" w:rsidR="00CC6F28" w:rsidRPr="001561E0" w:rsidRDefault="00CC6F28" w:rsidP="00CC6F28"/>
    <w:p w14:paraId="2E4D84B4" w14:textId="77777777" w:rsidR="00CC6F28" w:rsidRPr="001561E0" w:rsidRDefault="00CC6F28" w:rsidP="00CC6F28">
      <w:r w:rsidRPr="001561E0">
        <w:rPr>
          <w:noProof/>
        </w:rPr>
        <w:lastRenderedPageBreak/>
        <w:drawing>
          <wp:inline distT="0" distB="0" distL="0" distR="0" wp14:anchorId="35C0F476" wp14:editId="466F2BF5">
            <wp:extent cx="1795726" cy="1463040"/>
            <wp:effectExtent l="0" t="0" r="0" b="381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3237" t="2154" r="8569" b="2141"/>
                    <a:stretch/>
                  </pic:blipFill>
                  <pic:spPr bwMode="auto">
                    <a:xfrm>
                      <a:off x="0" y="0"/>
                      <a:ext cx="1795726" cy="1463040"/>
                    </a:xfrm>
                    <a:prstGeom prst="rect">
                      <a:avLst/>
                    </a:prstGeom>
                    <a:noFill/>
                    <a:ln>
                      <a:noFill/>
                    </a:ln>
                    <a:extLst>
                      <a:ext uri="{53640926-AAD7-44D8-BBD7-CCE9431645EC}">
                        <a14:shadowObscured xmlns:a14="http://schemas.microsoft.com/office/drawing/2010/main"/>
                      </a:ext>
                    </a:extLst>
                  </pic:spPr>
                </pic:pic>
              </a:graphicData>
            </a:graphic>
          </wp:inline>
        </w:drawing>
      </w:r>
      <w:r w:rsidRPr="001561E0">
        <w:t xml:space="preserve">   </w:t>
      </w:r>
      <w:r w:rsidRPr="001561E0">
        <w:rPr>
          <w:noProof/>
        </w:rPr>
        <w:drawing>
          <wp:inline distT="0" distB="0" distL="0" distR="0" wp14:anchorId="31F62EB8" wp14:editId="4C6B2514">
            <wp:extent cx="1792224" cy="1371600"/>
            <wp:effectExtent l="0" t="0" r="0" b="0"/>
            <wp:docPr id="115" name="Picture 115"/>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rotWithShape="1">
                    <a:blip r:embed="rId58" cstate="print">
                      <a:extLst>
                        <a:ext uri="{28A0092B-C50C-407E-A947-70E740481C1C}">
                          <a14:useLocalDpi xmlns:a14="http://schemas.microsoft.com/office/drawing/2010/main" val="0"/>
                        </a:ext>
                      </a:extLst>
                    </a:blip>
                    <a:srcRect l="4643" t="6428" r="8572" b="2858"/>
                    <a:stretch/>
                  </pic:blipFill>
                  <pic:spPr bwMode="auto">
                    <a:xfrm>
                      <a:off x="0" y="0"/>
                      <a:ext cx="1792224" cy="1371600"/>
                    </a:xfrm>
                    <a:prstGeom prst="rect">
                      <a:avLst/>
                    </a:prstGeom>
                    <a:noFill/>
                    <a:ln>
                      <a:noFill/>
                    </a:ln>
                    <a:extLst>
                      <a:ext uri="{53640926-AAD7-44D8-BBD7-CCE9431645EC}">
                        <a14:shadowObscured xmlns:a14="http://schemas.microsoft.com/office/drawing/2010/main"/>
                      </a:ext>
                    </a:extLst>
                  </pic:spPr>
                </pic:pic>
              </a:graphicData>
            </a:graphic>
          </wp:inline>
        </w:drawing>
      </w:r>
      <w:r w:rsidRPr="001561E0">
        <w:t xml:space="preserve">    </w:t>
      </w:r>
      <w:r w:rsidRPr="001561E0">
        <w:rPr>
          <w:noProof/>
        </w:rPr>
        <w:drawing>
          <wp:inline distT="0" distB="0" distL="0" distR="0" wp14:anchorId="457A611C" wp14:editId="02EC37C8">
            <wp:extent cx="1737360" cy="1371600"/>
            <wp:effectExtent l="0" t="0" r="0" b="0"/>
            <wp:docPr id="116" name="Picture 116"/>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rotWithShape="1">
                    <a:blip r:embed="rId59" cstate="print">
                      <a:extLst>
                        <a:ext uri="{28A0092B-C50C-407E-A947-70E740481C1C}">
                          <a14:useLocalDpi xmlns:a14="http://schemas.microsoft.com/office/drawing/2010/main" val="0"/>
                        </a:ext>
                      </a:extLst>
                    </a:blip>
                    <a:srcRect l="4821" t="6190" r="8929" b="2857"/>
                    <a:stretch/>
                  </pic:blipFill>
                  <pic:spPr bwMode="auto">
                    <a:xfrm>
                      <a:off x="0" y="0"/>
                      <a:ext cx="1737360" cy="1371600"/>
                    </a:xfrm>
                    <a:prstGeom prst="rect">
                      <a:avLst/>
                    </a:prstGeom>
                    <a:noFill/>
                    <a:ln>
                      <a:noFill/>
                    </a:ln>
                    <a:extLst>
                      <a:ext uri="{53640926-AAD7-44D8-BBD7-CCE9431645EC}">
                        <a14:shadowObscured xmlns:a14="http://schemas.microsoft.com/office/drawing/2010/main"/>
                      </a:ext>
                    </a:extLst>
                  </pic:spPr>
                </pic:pic>
              </a:graphicData>
            </a:graphic>
          </wp:inline>
        </w:drawing>
      </w:r>
    </w:p>
    <w:p w14:paraId="6EE8CC52" w14:textId="77777777" w:rsidR="00CC6F28" w:rsidRPr="001561E0" w:rsidRDefault="00CC6F28" w:rsidP="00CC6F28">
      <w:pPr>
        <w:rPr>
          <w:sz w:val="20"/>
          <w:szCs w:val="20"/>
        </w:rPr>
      </w:pPr>
      <w:r w:rsidRPr="001561E0">
        <w:rPr>
          <w:sz w:val="20"/>
          <w:szCs w:val="20"/>
        </w:rPr>
        <w:t xml:space="preserve">                       (a)                                                            (b)                                                        (c)</w:t>
      </w:r>
    </w:p>
    <w:p w14:paraId="73F36B4F" w14:textId="77777777" w:rsidR="00CC6F28" w:rsidRPr="001561E0" w:rsidRDefault="00CC6F28" w:rsidP="00CC6F28">
      <w:r w:rsidRPr="001561E0">
        <w:rPr>
          <w:noProof/>
        </w:rPr>
        <w:drawing>
          <wp:inline distT="0" distB="0" distL="0" distR="0" wp14:anchorId="3B24A782" wp14:editId="083AF462">
            <wp:extent cx="1737360" cy="1463040"/>
            <wp:effectExtent l="0" t="0" r="0" b="3810"/>
            <wp:docPr id="117" name="Picture 117"/>
            <wp:cNvGraphicFramePr/>
            <a:graphic xmlns:a="http://schemas.openxmlformats.org/drawingml/2006/main">
              <a:graphicData uri="http://schemas.openxmlformats.org/drawingml/2006/picture">
                <pic:pic xmlns:pic="http://schemas.openxmlformats.org/drawingml/2006/picture">
                  <pic:nvPicPr>
                    <pic:cNvPr id="68" name="Picture 68"/>
                    <pic:cNvPicPr/>
                  </pic:nvPicPr>
                  <pic:blipFill rotWithShape="1">
                    <a:blip r:embed="rId56" cstate="print">
                      <a:extLst>
                        <a:ext uri="{28A0092B-C50C-407E-A947-70E740481C1C}">
                          <a14:useLocalDpi xmlns:a14="http://schemas.microsoft.com/office/drawing/2010/main" val="0"/>
                        </a:ext>
                      </a:extLst>
                    </a:blip>
                    <a:srcRect l="4464" t="6190" r="8572" b="2619"/>
                    <a:stretch/>
                  </pic:blipFill>
                  <pic:spPr bwMode="auto">
                    <a:xfrm>
                      <a:off x="0" y="0"/>
                      <a:ext cx="1737360" cy="1463040"/>
                    </a:xfrm>
                    <a:prstGeom prst="rect">
                      <a:avLst/>
                    </a:prstGeom>
                    <a:noFill/>
                    <a:ln>
                      <a:noFill/>
                    </a:ln>
                    <a:extLst>
                      <a:ext uri="{53640926-AAD7-44D8-BBD7-CCE9431645EC}">
                        <a14:shadowObscured xmlns:a14="http://schemas.microsoft.com/office/drawing/2010/main"/>
                      </a:ext>
                    </a:extLst>
                  </pic:spPr>
                </pic:pic>
              </a:graphicData>
            </a:graphic>
          </wp:inline>
        </w:drawing>
      </w:r>
      <w:r w:rsidRPr="001561E0">
        <w:t xml:space="preserve">     </w:t>
      </w:r>
      <w:r w:rsidRPr="001561E0">
        <w:rPr>
          <w:noProof/>
        </w:rPr>
        <w:drawing>
          <wp:inline distT="0" distB="0" distL="0" distR="0" wp14:anchorId="58BE0906" wp14:editId="0D6D1894">
            <wp:extent cx="1737360" cy="1463040"/>
            <wp:effectExtent l="0" t="0" r="0" b="3810"/>
            <wp:docPr id="118" name="Picture 118"/>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rotWithShape="1">
                    <a:blip r:embed="rId54" cstate="print">
                      <a:extLst>
                        <a:ext uri="{28A0092B-C50C-407E-A947-70E740481C1C}">
                          <a14:useLocalDpi xmlns:a14="http://schemas.microsoft.com/office/drawing/2010/main" val="0"/>
                        </a:ext>
                      </a:extLst>
                    </a:blip>
                    <a:srcRect l="4822" t="5237" r="7142" b="3095"/>
                    <a:stretch/>
                  </pic:blipFill>
                  <pic:spPr bwMode="auto">
                    <a:xfrm>
                      <a:off x="0" y="0"/>
                      <a:ext cx="1737360" cy="1463040"/>
                    </a:xfrm>
                    <a:prstGeom prst="rect">
                      <a:avLst/>
                    </a:prstGeom>
                    <a:noFill/>
                    <a:ln>
                      <a:noFill/>
                    </a:ln>
                    <a:extLst>
                      <a:ext uri="{53640926-AAD7-44D8-BBD7-CCE9431645EC}">
                        <a14:shadowObscured xmlns:a14="http://schemas.microsoft.com/office/drawing/2010/main"/>
                      </a:ext>
                    </a:extLst>
                  </pic:spPr>
                </pic:pic>
              </a:graphicData>
            </a:graphic>
          </wp:inline>
        </w:drawing>
      </w:r>
      <w:r w:rsidRPr="001561E0">
        <w:t xml:space="preserve">  </w:t>
      </w:r>
      <w:r w:rsidRPr="001561E0">
        <w:rPr>
          <w:noProof/>
        </w:rPr>
        <w:drawing>
          <wp:inline distT="0" distB="0" distL="0" distR="0" wp14:anchorId="2D54A0BC" wp14:editId="22A72444">
            <wp:extent cx="1737360" cy="1463040"/>
            <wp:effectExtent l="0" t="0" r="0" b="3810"/>
            <wp:docPr id="119" name="Picture 119"/>
            <wp:cNvGraphicFramePr/>
            <a:graphic xmlns:a="http://schemas.openxmlformats.org/drawingml/2006/main">
              <a:graphicData uri="http://schemas.openxmlformats.org/drawingml/2006/picture">
                <pic:pic xmlns:pic="http://schemas.openxmlformats.org/drawingml/2006/picture">
                  <pic:nvPicPr>
                    <pic:cNvPr id="69" name="Picture 69"/>
                    <pic:cNvPicPr/>
                  </pic:nvPicPr>
                  <pic:blipFill rotWithShape="1">
                    <a:blip r:embed="rId57" cstate="print">
                      <a:extLst>
                        <a:ext uri="{28A0092B-C50C-407E-A947-70E740481C1C}">
                          <a14:useLocalDpi xmlns:a14="http://schemas.microsoft.com/office/drawing/2010/main" val="0"/>
                        </a:ext>
                      </a:extLst>
                    </a:blip>
                    <a:srcRect l="4821" t="6190" r="8393" b="2619"/>
                    <a:stretch/>
                  </pic:blipFill>
                  <pic:spPr bwMode="auto">
                    <a:xfrm>
                      <a:off x="0" y="0"/>
                      <a:ext cx="1737360" cy="1463040"/>
                    </a:xfrm>
                    <a:prstGeom prst="rect">
                      <a:avLst/>
                    </a:prstGeom>
                    <a:noFill/>
                    <a:ln>
                      <a:noFill/>
                    </a:ln>
                    <a:extLst>
                      <a:ext uri="{53640926-AAD7-44D8-BBD7-CCE9431645EC}">
                        <a14:shadowObscured xmlns:a14="http://schemas.microsoft.com/office/drawing/2010/main"/>
                      </a:ext>
                    </a:extLst>
                  </pic:spPr>
                </pic:pic>
              </a:graphicData>
            </a:graphic>
          </wp:inline>
        </w:drawing>
      </w:r>
    </w:p>
    <w:p w14:paraId="5C68A9E9" w14:textId="77777777" w:rsidR="00CC6F28" w:rsidRPr="001561E0" w:rsidRDefault="00CC6F28" w:rsidP="00CC6F28">
      <w:pPr>
        <w:rPr>
          <w:sz w:val="20"/>
          <w:szCs w:val="20"/>
        </w:rPr>
      </w:pPr>
      <w:r w:rsidRPr="001561E0">
        <w:rPr>
          <w:sz w:val="20"/>
          <w:szCs w:val="20"/>
        </w:rPr>
        <w:t xml:space="preserve">                          (d)                                                        (e)                                                   (f)</w:t>
      </w:r>
    </w:p>
    <w:p w14:paraId="6CB06CF1" w14:textId="475049F1" w:rsidR="00C86A89" w:rsidRPr="00F362CA" w:rsidRDefault="00CC6F28" w:rsidP="00C86A89">
      <w:pPr>
        <w:autoSpaceDE w:val="0"/>
        <w:autoSpaceDN w:val="0"/>
        <w:adjustRightInd w:val="0"/>
        <w:spacing w:line="240" w:lineRule="auto"/>
        <w:ind w:firstLine="0"/>
        <w:jc w:val="left"/>
        <w:outlineLvl w:val="0"/>
        <w:rPr>
          <w:sz w:val="20"/>
          <w:szCs w:val="20"/>
          <w:lang w:val="en-US"/>
        </w:rPr>
      </w:pPr>
      <w:bookmarkStart w:id="325" w:name="_Toc137369823"/>
      <w:bookmarkStart w:id="326" w:name="_Toc137370510"/>
      <w:bookmarkStart w:id="327" w:name="_Toc137371535"/>
      <w:bookmarkStart w:id="328" w:name="_Toc137371859"/>
      <w:r w:rsidRPr="001561E0">
        <w:rPr>
          <w:sz w:val="20"/>
          <w:szCs w:val="20"/>
        </w:rPr>
        <w:t xml:space="preserve">Figure 3.7: Description des informations audio. </w:t>
      </w:r>
      <w:r w:rsidRPr="00F362CA">
        <w:rPr>
          <w:sz w:val="20"/>
          <w:szCs w:val="20"/>
          <w:lang w:val="en-US"/>
        </w:rPr>
        <w:t xml:space="preserve">(a) </w:t>
      </w:r>
      <w:r w:rsidRPr="00F362CA">
        <w:rPr>
          <w:color w:val="000000" w:themeColor="text1"/>
          <w:sz w:val="20"/>
          <w:szCs w:val="20"/>
          <w:lang w:val="en-US"/>
        </w:rPr>
        <w:t xml:space="preserve">5-261464-A-23.wav. (b) </w:t>
      </w:r>
      <w:r w:rsidRPr="00F362CA">
        <w:rPr>
          <w:sz w:val="20"/>
          <w:szCs w:val="20"/>
          <w:lang w:val="en-US"/>
        </w:rPr>
        <w:t>1-19026-A-43.wav. (c) 2-205966-A-16.wav. (d) 5-242932-A-26.wav. (e) 1-39923-A-1.wav. (f) 5-250629-A-37.wav</w:t>
      </w:r>
      <w:bookmarkEnd w:id="325"/>
      <w:bookmarkEnd w:id="326"/>
      <w:bookmarkEnd w:id="327"/>
      <w:bookmarkEnd w:id="328"/>
    </w:p>
    <w:p w14:paraId="124E8A90" w14:textId="77777777" w:rsidR="00CC6F28" w:rsidRPr="00F362CA" w:rsidRDefault="00CC6F28" w:rsidP="00CC6F28">
      <w:pPr>
        <w:autoSpaceDE w:val="0"/>
        <w:autoSpaceDN w:val="0"/>
        <w:adjustRightInd w:val="0"/>
        <w:spacing w:line="240" w:lineRule="auto"/>
        <w:ind w:firstLine="0"/>
        <w:jc w:val="left"/>
        <w:rPr>
          <w:sz w:val="20"/>
          <w:szCs w:val="20"/>
          <w:lang w:val="en-US"/>
        </w:rPr>
      </w:pPr>
    </w:p>
    <w:p w14:paraId="6A267673" w14:textId="77777777" w:rsidR="00CC6F28" w:rsidRPr="001561E0" w:rsidRDefault="00CC6F28" w:rsidP="00CC6F28">
      <w:r w:rsidRPr="001561E0">
        <w:rPr>
          <w:noProof/>
        </w:rPr>
        <w:drawing>
          <wp:inline distT="0" distB="0" distL="0" distR="0" wp14:anchorId="012701A0" wp14:editId="5075FE16">
            <wp:extent cx="1769176" cy="1463040"/>
            <wp:effectExtent l="0" t="0" r="2540" b="381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4856" t="2155" r="8245" b="2132"/>
                    <a:stretch/>
                  </pic:blipFill>
                  <pic:spPr bwMode="auto">
                    <a:xfrm>
                      <a:off x="0" y="0"/>
                      <a:ext cx="1769176" cy="1463040"/>
                    </a:xfrm>
                    <a:prstGeom prst="rect">
                      <a:avLst/>
                    </a:prstGeom>
                    <a:noFill/>
                    <a:ln>
                      <a:noFill/>
                    </a:ln>
                    <a:extLst>
                      <a:ext uri="{53640926-AAD7-44D8-BBD7-CCE9431645EC}">
                        <a14:shadowObscured xmlns:a14="http://schemas.microsoft.com/office/drawing/2010/main"/>
                      </a:ext>
                    </a:extLst>
                  </pic:spPr>
                </pic:pic>
              </a:graphicData>
            </a:graphic>
          </wp:inline>
        </w:drawing>
      </w:r>
      <w:r w:rsidRPr="001561E0">
        <w:t xml:space="preserve">  </w:t>
      </w:r>
      <w:r w:rsidRPr="001561E0">
        <w:rPr>
          <w:noProof/>
        </w:rPr>
        <w:drawing>
          <wp:inline distT="0" distB="0" distL="0" distR="0" wp14:anchorId="59A17D37" wp14:editId="234D8983">
            <wp:extent cx="1769176" cy="1463040"/>
            <wp:effectExtent l="0" t="0" r="2540" b="381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4856" t="2155" r="8245" b="2132"/>
                    <a:stretch/>
                  </pic:blipFill>
                  <pic:spPr bwMode="auto">
                    <a:xfrm>
                      <a:off x="0" y="0"/>
                      <a:ext cx="1769176" cy="1463040"/>
                    </a:xfrm>
                    <a:prstGeom prst="rect">
                      <a:avLst/>
                    </a:prstGeom>
                    <a:noFill/>
                    <a:ln>
                      <a:noFill/>
                    </a:ln>
                    <a:extLst>
                      <a:ext uri="{53640926-AAD7-44D8-BBD7-CCE9431645EC}">
                        <a14:shadowObscured xmlns:a14="http://schemas.microsoft.com/office/drawing/2010/main"/>
                      </a:ext>
                    </a:extLst>
                  </pic:spPr>
                </pic:pic>
              </a:graphicData>
            </a:graphic>
          </wp:inline>
        </w:drawing>
      </w:r>
      <w:r w:rsidRPr="001561E0">
        <w:t xml:space="preserve">  </w:t>
      </w:r>
      <w:r w:rsidRPr="001561E0">
        <w:rPr>
          <w:noProof/>
        </w:rPr>
        <w:drawing>
          <wp:inline distT="0" distB="0" distL="0" distR="0" wp14:anchorId="70A13AF5" wp14:editId="745FB712">
            <wp:extent cx="1769176" cy="1463040"/>
            <wp:effectExtent l="0" t="0" r="2540" b="381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4856" t="2155" r="8245" b="2132"/>
                    <a:stretch/>
                  </pic:blipFill>
                  <pic:spPr bwMode="auto">
                    <a:xfrm>
                      <a:off x="0" y="0"/>
                      <a:ext cx="1769176" cy="1463040"/>
                    </a:xfrm>
                    <a:prstGeom prst="rect">
                      <a:avLst/>
                    </a:prstGeom>
                    <a:noFill/>
                    <a:ln>
                      <a:noFill/>
                    </a:ln>
                    <a:extLst>
                      <a:ext uri="{53640926-AAD7-44D8-BBD7-CCE9431645EC}">
                        <a14:shadowObscured xmlns:a14="http://schemas.microsoft.com/office/drawing/2010/main"/>
                      </a:ext>
                    </a:extLst>
                  </pic:spPr>
                </pic:pic>
              </a:graphicData>
            </a:graphic>
          </wp:inline>
        </w:drawing>
      </w:r>
    </w:p>
    <w:p w14:paraId="609B11B3" w14:textId="77777777" w:rsidR="00CC6F28" w:rsidRPr="001561E0" w:rsidRDefault="00CC6F28" w:rsidP="00CC6F28">
      <w:pPr>
        <w:rPr>
          <w:sz w:val="16"/>
          <w:szCs w:val="16"/>
        </w:rPr>
      </w:pPr>
      <w:r w:rsidRPr="001561E0">
        <w:rPr>
          <w:sz w:val="20"/>
          <w:szCs w:val="20"/>
        </w:rPr>
        <w:t xml:space="preserve">                          (a)                                                         (b)                                                   (c)</w:t>
      </w:r>
    </w:p>
    <w:p w14:paraId="3802E22F" w14:textId="45E05DE6" w:rsidR="00CC6F28" w:rsidRPr="00F362CA" w:rsidRDefault="00CC6F28" w:rsidP="00475C7B">
      <w:pPr>
        <w:ind w:firstLine="0"/>
        <w:outlineLvl w:val="0"/>
        <w:rPr>
          <w:sz w:val="20"/>
          <w:szCs w:val="20"/>
          <w:lang w:val="en-US"/>
        </w:rPr>
      </w:pPr>
      <w:r w:rsidRPr="001561E0">
        <w:t xml:space="preserve">       </w:t>
      </w:r>
      <w:bookmarkStart w:id="329" w:name="_Toc137369824"/>
      <w:bookmarkStart w:id="330" w:name="_Toc137370511"/>
      <w:bookmarkStart w:id="331" w:name="_Toc137371536"/>
      <w:bookmarkStart w:id="332" w:name="_Toc137371860"/>
      <w:r w:rsidRPr="001561E0">
        <w:rPr>
          <w:sz w:val="20"/>
          <w:szCs w:val="20"/>
        </w:rPr>
        <w:t>Figure3.8 : informations audio cryptées</w:t>
      </w:r>
      <w:r w:rsidR="0058122D">
        <w:rPr>
          <w:sz w:val="20"/>
          <w:szCs w:val="20"/>
        </w:rPr>
        <w:t xml:space="preserve"> par AEA_LZM</w:t>
      </w:r>
      <w:r w:rsidRPr="001561E0">
        <w:rPr>
          <w:sz w:val="20"/>
          <w:szCs w:val="20"/>
        </w:rPr>
        <w:t xml:space="preserve">. </w:t>
      </w:r>
      <w:r w:rsidRPr="00F362CA">
        <w:rPr>
          <w:sz w:val="20"/>
          <w:szCs w:val="20"/>
          <w:lang w:val="en-US"/>
        </w:rPr>
        <w:t xml:space="preserve">(a) </w:t>
      </w:r>
      <w:r w:rsidRPr="00F362CA">
        <w:rPr>
          <w:color w:val="000000" w:themeColor="text1"/>
          <w:sz w:val="20"/>
          <w:szCs w:val="20"/>
          <w:lang w:val="en-US"/>
        </w:rPr>
        <w:t xml:space="preserve">5-261464-A-23.wav crypté. </w:t>
      </w:r>
      <w:r w:rsidRPr="00F362CA">
        <w:rPr>
          <w:sz w:val="20"/>
          <w:szCs w:val="20"/>
          <w:lang w:val="en-US"/>
        </w:rPr>
        <w:t>(b) 2-205966-A-16.wav. (c) 5-242932-A-26.wav</w:t>
      </w:r>
      <w:bookmarkEnd w:id="329"/>
      <w:bookmarkEnd w:id="330"/>
      <w:bookmarkEnd w:id="331"/>
      <w:bookmarkEnd w:id="332"/>
    </w:p>
    <w:p w14:paraId="61ABFCF7" w14:textId="6E318E12" w:rsidR="00CC6F28" w:rsidRPr="001561E0" w:rsidRDefault="00CC6F28" w:rsidP="00CC6F28">
      <w:pPr>
        <w:ind w:firstLine="0"/>
        <w:rPr>
          <w:sz w:val="20"/>
          <w:szCs w:val="20"/>
        </w:rPr>
      </w:pPr>
      <w:r w:rsidRPr="001561E0">
        <w:rPr>
          <w:noProof/>
        </w:rPr>
        <w:drawing>
          <wp:anchor distT="0" distB="0" distL="114300" distR="114300" simplePos="0" relativeHeight="251765760" behindDoc="0" locked="0" layoutInCell="1" allowOverlap="1" wp14:anchorId="16FF274D" wp14:editId="55936EE4">
            <wp:simplePos x="0" y="0"/>
            <wp:positionH relativeFrom="column">
              <wp:posOffset>4199255</wp:posOffset>
            </wp:positionH>
            <wp:positionV relativeFrom="paragraph">
              <wp:posOffset>116901</wp:posOffset>
            </wp:positionV>
            <wp:extent cx="1980000" cy="1737360"/>
            <wp:effectExtent l="0" t="0" r="1270" b="0"/>
            <wp:wrapTopAndBottom/>
            <wp:docPr id="123" name="Picture 123"/>
            <wp:cNvGraphicFramePr/>
            <a:graphic xmlns:a="http://schemas.openxmlformats.org/drawingml/2006/main">
              <a:graphicData uri="http://schemas.openxmlformats.org/drawingml/2006/picture">
                <pic:pic xmlns:pic="http://schemas.openxmlformats.org/drawingml/2006/picture">
                  <pic:nvPicPr>
                    <pic:cNvPr id="117" name="Picture 117"/>
                    <pic:cNvPicPr/>
                  </pic:nvPicPr>
                  <pic:blipFill rotWithShape="1">
                    <a:blip r:embed="rId56" cstate="print">
                      <a:extLst>
                        <a:ext uri="{28A0092B-C50C-407E-A947-70E740481C1C}">
                          <a14:useLocalDpi xmlns:a14="http://schemas.microsoft.com/office/drawing/2010/main" val="0"/>
                        </a:ext>
                      </a:extLst>
                    </a:blip>
                    <a:srcRect l="4464" t="6190" r="8572" b="2619"/>
                    <a:stretch/>
                  </pic:blipFill>
                  <pic:spPr bwMode="auto">
                    <a:xfrm>
                      <a:off x="0" y="0"/>
                      <a:ext cx="1980000" cy="17373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61E0">
        <w:rPr>
          <w:noProof/>
        </w:rPr>
        <w:drawing>
          <wp:anchor distT="0" distB="0" distL="114300" distR="114300" simplePos="0" relativeHeight="251763712" behindDoc="0" locked="0" layoutInCell="1" allowOverlap="1" wp14:anchorId="14120A55" wp14:editId="132308C4">
            <wp:simplePos x="0" y="0"/>
            <wp:positionH relativeFrom="column">
              <wp:posOffset>2132965</wp:posOffset>
            </wp:positionH>
            <wp:positionV relativeFrom="paragraph">
              <wp:posOffset>87630</wp:posOffset>
            </wp:positionV>
            <wp:extent cx="1979930" cy="1763395"/>
            <wp:effectExtent l="0" t="0" r="1270" b="8255"/>
            <wp:wrapTopAndBottom/>
            <wp:docPr id="122" name="Picture 122"/>
            <wp:cNvGraphicFramePr/>
            <a:graphic xmlns:a="http://schemas.openxmlformats.org/drawingml/2006/main">
              <a:graphicData uri="http://schemas.openxmlformats.org/drawingml/2006/picture">
                <pic:pic xmlns:pic="http://schemas.openxmlformats.org/drawingml/2006/picture">
                  <pic:nvPicPr>
                    <pic:cNvPr id="116" name="Picture 116"/>
                    <pic:cNvPicPr/>
                  </pic:nvPicPr>
                  <pic:blipFill rotWithShape="1">
                    <a:blip r:embed="rId59" cstate="print">
                      <a:extLst>
                        <a:ext uri="{28A0092B-C50C-407E-A947-70E740481C1C}">
                          <a14:useLocalDpi xmlns:a14="http://schemas.microsoft.com/office/drawing/2010/main" val="0"/>
                        </a:ext>
                      </a:extLst>
                    </a:blip>
                    <a:srcRect l="4821" t="6190" r="8929" b="2857"/>
                    <a:stretch/>
                  </pic:blipFill>
                  <pic:spPr bwMode="auto">
                    <a:xfrm>
                      <a:off x="0" y="0"/>
                      <a:ext cx="1979930" cy="17633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61E0">
        <w:rPr>
          <w:noProof/>
        </w:rPr>
        <w:drawing>
          <wp:anchor distT="0" distB="0" distL="114300" distR="114300" simplePos="0" relativeHeight="251764736" behindDoc="0" locked="0" layoutInCell="1" allowOverlap="1" wp14:anchorId="42140F49" wp14:editId="169B3352">
            <wp:simplePos x="0" y="0"/>
            <wp:positionH relativeFrom="column">
              <wp:posOffset>-635</wp:posOffset>
            </wp:positionH>
            <wp:positionV relativeFrom="paragraph">
              <wp:posOffset>0</wp:posOffset>
            </wp:positionV>
            <wp:extent cx="2088000" cy="1828800"/>
            <wp:effectExtent l="0" t="0" r="7620" b="0"/>
            <wp:wrapTopAndBottom/>
            <wp:docPr id="120" name="Picture 120"/>
            <wp:cNvGraphicFramePr/>
            <a:graphic xmlns:a="http://schemas.openxmlformats.org/drawingml/2006/main">
              <a:graphicData uri="http://schemas.openxmlformats.org/drawingml/2006/picture">
                <pic:pic xmlns:pic="http://schemas.openxmlformats.org/drawingml/2006/picture">
                  <pic:nvPicPr>
                    <pic:cNvPr id="105" name="Picture 105"/>
                    <pic:cNvPicPr/>
                  </pic:nvPicPr>
                  <pic:blipFill rotWithShape="1">
                    <a:blip r:embed="rId68" cstate="print">
                      <a:extLst>
                        <a:ext uri="{28A0092B-C50C-407E-A947-70E740481C1C}">
                          <a14:useLocalDpi xmlns:a14="http://schemas.microsoft.com/office/drawing/2010/main" val="0"/>
                        </a:ext>
                      </a:extLst>
                    </a:blip>
                    <a:srcRect l="3237" t="2154" r="8569" b="2141"/>
                    <a:stretch/>
                  </pic:blipFill>
                  <pic:spPr bwMode="auto">
                    <a:xfrm>
                      <a:off x="0" y="0"/>
                      <a:ext cx="2088000" cy="1828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362CA">
        <w:rPr>
          <w:lang w:val="en-US"/>
        </w:rPr>
        <w:t xml:space="preserve">                              </w:t>
      </w:r>
      <w:r w:rsidRPr="001561E0">
        <w:rPr>
          <w:sz w:val="20"/>
          <w:szCs w:val="20"/>
        </w:rPr>
        <w:t xml:space="preserve">(a)                                                     (b)                                                                (c)                                                                                 </w:t>
      </w:r>
    </w:p>
    <w:p w14:paraId="1E146C0B" w14:textId="347602A0" w:rsidR="00CC6F28" w:rsidRPr="00F362CA" w:rsidRDefault="00CC6F28" w:rsidP="00475C7B">
      <w:pPr>
        <w:ind w:firstLine="187"/>
        <w:outlineLvl w:val="0"/>
        <w:rPr>
          <w:lang w:val="en-US"/>
        </w:rPr>
      </w:pPr>
      <w:bookmarkStart w:id="333" w:name="_Toc137369825"/>
      <w:bookmarkStart w:id="334" w:name="_Toc137370512"/>
      <w:bookmarkStart w:id="335" w:name="_Toc137371537"/>
      <w:bookmarkStart w:id="336" w:name="_Toc137371861"/>
      <w:r w:rsidRPr="001561E0">
        <w:rPr>
          <w:sz w:val="20"/>
          <w:szCs w:val="20"/>
        </w:rPr>
        <w:t>Figure 3.9: les informations audios décryptées</w:t>
      </w:r>
      <w:r w:rsidR="0058122D">
        <w:rPr>
          <w:sz w:val="20"/>
          <w:szCs w:val="20"/>
        </w:rPr>
        <w:t xml:space="preserve"> par AEA_LZM</w:t>
      </w:r>
      <w:r w:rsidRPr="001561E0">
        <w:rPr>
          <w:sz w:val="20"/>
          <w:szCs w:val="20"/>
        </w:rPr>
        <w:t xml:space="preserve">. </w:t>
      </w:r>
      <w:r w:rsidRPr="00F362CA">
        <w:rPr>
          <w:sz w:val="20"/>
          <w:szCs w:val="20"/>
          <w:lang w:val="en-US"/>
        </w:rPr>
        <w:t xml:space="preserve">(a) </w:t>
      </w:r>
      <w:r w:rsidRPr="00F362CA">
        <w:rPr>
          <w:color w:val="000000" w:themeColor="text1"/>
          <w:sz w:val="20"/>
          <w:szCs w:val="20"/>
          <w:lang w:val="en-US"/>
        </w:rPr>
        <w:t xml:space="preserve">5-261464-A-23.wav. </w:t>
      </w:r>
      <w:r w:rsidRPr="00F362CA">
        <w:rPr>
          <w:sz w:val="20"/>
          <w:szCs w:val="20"/>
          <w:lang w:val="en-US"/>
        </w:rPr>
        <w:t>(b) 2-205966-A-16.wav. (c) 5-242932-A-26.wav</w:t>
      </w:r>
      <w:bookmarkEnd w:id="333"/>
      <w:bookmarkEnd w:id="334"/>
      <w:bookmarkEnd w:id="335"/>
      <w:bookmarkEnd w:id="336"/>
      <w:r w:rsidRPr="00F362CA">
        <w:rPr>
          <w:lang w:val="en-US"/>
        </w:rPr>
        <w:tab/>
      </w:r>
      <w:r w:rsidRPr="00F362CA">
        <w:rPr>
          <w:lang w:val="en-US"/>
        </w:rPr>
        <w:tab/>
      </w:r>
      <w:r w:rsidRPr="00F362CA">
        <w:rPr>
          <w:lang w:val="en-US"/>
        </w:rPr>
        <w:tab/>
      </w:r>
      <w:r w:rsidRPr="00F362CA">
        <w:rPr>
          <w:lang w:val="en-US"/>
        </w:rPr>
        <w:tab/>
      </w:r>
      <w:r w:rsidRPr="00F362CA">
        <w:rPr>
          <w:lang w:val="en-US"/>
        </w:rPr>
        <w:tab/>
      </w:r>
    </w:p>
    <w:p w14:paraId="1081B372" w14:textId="77777777" w:rsidR="00CC6F28" w:rsidRPr="001561E0" w:rsidRDefault="00CC6F28" w:rsidP="00CC6F28">
      <w:pPr>
        <w:pStyle w:val="Heading3"/>
        <w:numPr>
          <w:ilvl w:val="0"/>
          <w:numId w:val="0"/>
        </w:numPr>
        <w:ind w:left="360"/>
      </w:pPr>
      <w:bookmarkStart w:id="337" w:name="_Toc137368201"/>
      <w:bookmarkStart w:id="338" w:name="_Toc137369826"/>
      <w:bookmarkStart w:id="339" w:name="_Toc137371538"/>
      <w:bookmarkStart w:id="340" w:name="_Toc137371862"/>
      <w:r w:rsidRPr="001561E0">
        <w:lastRenderedPageBreak/>
        <w:t>3.6.2. Comparaison de l’entropie</w:t>
      </w:r>
      <w:bookmarkEnd w:id="337"/>
      <w:bookmarkEnd w:id="338"/>
      <w:bookmarkEnd w:id="339"/>
      <w:bookmarkEnd w:id="340"/>
    </w:p>
    <w:p w14:paraId="5ACDE0E6" w14:textId="77777777" w:rsidR="00CC6F28" w:rsidRPr="001561E0" w:rsidRDefault="00CC6F28" w:rsidP="00CC6F28">
      <w:r w:rsidRPr="001561E0">
        <w:t xml:space="preserve">D'après le tableau 3.6, les valeurs d'entropie de AEA_NCS sont mieux et proches de la valeur théorique "8" que celles de AEA_LZM. La valeur d'entropie moyenne de AEA_NCS est de </w:t>
      </w:r>
      <w:r w:rsidRPr="001561E0">
        <w:fldChar w:fldCharType="begin"/>
      </w:r>
      <w:r w:rsidRPr="001561E0">
        <w:instrText xml:space="preserve"> =AVERAGE(ABOVE) </w:instrText>
      </w:r>
      <w:r w:rsidRPr="001561E0">
        <w:fldChar w:fldCharType="separate"/>
      </w:r>
      <w:r w:rsidRPr="001561E0">
        <w:t>7.999165</w:t>
      </w:r>
      <w:r w:rsidRPr="001561E0">
        <w:fldChar w:fldCharType="end"/>
      </w:r>
      <w:r w:rsidRPr="001561E0">
        <w:t xml:space="preserve"> ,tandis que la valeur d'entropie moyenne de AEA_LZM est de </w:t>
      </w:r>
      <w:r w:rsidRPr="001561E0">
        <w:fldChar w:fldCharType="begin"/>
      </w:r>
      <w:r w:rsidRPr="001561E0">
        <w:instrText xml:space="preserve"> =AVERAGE(ABOVE) </w:instrText>
      </w:r>
      <w:r w:rsidRPr="001561E0">
        <w:fldChar w:fldCharType="separate"/>
      </w:r>
      <w:r w:rsidRPr="001561E0">
        <w:t>7.941525</w:t>
      </w:r>
      <w:r w:rsidRPr="001561E0">
        <w:fldChar w:fldCharType="end"/>
      </w:r>
      <w:r w:rsidRPr="001561E0">
        <w:t>, ce qui rend difficile pour un attaquant d'obtenir le texte crypté (ciphertext) à partir du texte en clair (plaintext) pour AEA_NCS plus que pour AEA_LZM.</w:t>
      </w:r>
    </w:p>
    <w:p w14:paraId="2739B225" w14:textId="77777777" w:rsidR="00CC6F28" w:rsidRPr="001561E0" w:rsidRDefault="00CC6F28" w:rsidP="00CC6F28"/>
    <w:tbl>
      <w:tblPr>
        <w:tblStyle w:val="GridTable4-Accent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2828"/>
        <w:gridCol w:w="2358"/>
        <w:gridCol w:w="2602"/>
      </w:tblGrid>
      <w:tr w:rsidR="00CC6F28" w:rsidRPr="001561E0" w14:paraId="05F66278" w14:textId="77777777" w:rsidTr="00CC6F28">
        <w:trPr>
          <w:cnfStyle w:val="100000000000" w:firstRow="1" w:lastRow="0" w:firstColumn="0" w:lastColumn="0" w:oddVBand="0" w:evenVBand="0" w:oddHBand="0"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207" w:type="dxa"/>
            <w:tcBorders>
              <w:top w:val="none" w:sz="0" w:space="0" w:color="auto"/>
              <w:left w:val="none" w:sz="0" w:space="0" w:color="auto"/>
              <w:bottom w:val="none" w:sz="0" w:space="0" w:color="auto"/>
              <w:right w:val="none" w:sz="0" w:space="0" w:color="auto"/>
            </w:tcBorders>
            <w:vAlign w:val="center"/>
          </w:tcPr>
          <w:p w14:paraId="6B740011" w14:textId="77777777" w:rsidR="00CC6F28" w:rsidRPr="001561E0" w:rsidRDefault="00CC6F28" w:rsidP="00CC6F28">
            <w:pPr>
              <w:spacing w:line="240" w:lineRule="auto"/>
              <w:ind w:left="26" w:hanging="142"/>
              <w:jc w:val="center"/>
            </w:pPr>
            <w:r w:rsidRPr="001561E0">
              <w:t>Algorithme</w:t>
            </w:r>
          </w:p>
        </w:tc>
        <w:tc>
          <w:tcPr>
            <w:tcW w:w="2858" w:type="dxa"/>
            <w:tcBorders>
              <w:top w:val="none" w:sz="0" w:space="0" w:color="auto"/>
              <w:left w:val="none" w:sz="0" w:space="0" w:color="auto"/>
              <w:bottom w:val="none" w:sz="0" w:space="0" w:color="auto"/>
              <w:right w:val="none" w:sz="0" w:space="0" w:color="auto"/>
            </w:tcBorders>
            <w:vAlign w:val="center"/>
          </w:tcPr>
          <w:p w14:paraId="5C338914" w14:textId="77777777" w:rsidR="00CC6F28" w:rsidRPr="001561E0" w:rsidRDefault="00CC6F28" w:rsidP="00CC6F28">
            <w:pPr>
              <w:spacing w:line="240" w:lineRule="auto"/>
              <w:jc w:val="center"/>
              <w:cnfStyle w:val="100000000000" w:firstRow="1" w:lastRow="0" w:firstColumn="0" w:lastColumn="0" w:oddVBand="0" w:evenVBand="0" w:oddHBand="0" w:evenHBand="0" w:firstRowFirstColumn="0" w:firstRowLastColumn="0" w:lastRowFirstColumn="0" w:lastRowLastColumn="0"/>
            </w:pPr>
            <w:r w:rsidRPr="001561E0">
              <w:t>Audio</w:t>
            </w:r>
          </w:p>
        </w:tc>
        <w:tc>
          <w:tcPr>
            <w:tcW w:w="2376" w:type="dxa"/>
            <w:tcBorders>
              <w:top w:val="none" w:sz="0" w:space="0" w:color="auto"/>
              <w:left w:val="none" w:sz="0" w:space="0" w:color="auto"/>
              <w:bottom w:val="none" w:sz="0" w:space="0" w:color="auto"/>
              <w:right w:val="none" w:sz="0" w:space="0" w:color="auto"/>
            </w:tcBorders>
            <w:vAlign w:val="center"/>
          </w:tcPr>
          <w:p w14:paraId="401EBCAD" w14:textId="77777777" w:rsidR="00CC6F28" w:rsidRPr="001561E0" w:rsidRDefault="00CC6F28" w:rsidP="00CC6F28">
            <w:pPr>
              <w:spacing w:line="240" w:lineRule="auto"/>
              <w:jc w:val="center"/>
              <w:cnfStyle w:val="100000000000" w:firstRow="1" w:lastRow="0" w:firstColumn="0" w:lastColumn="0" w:oddVBand="0" w:evenVBand="0" w:oddHBand="0" w:evenHBand="0" w:firstRowFirstColumn="0" w:firstRowLastColumn="0" w:lastRowFirstColumn="0" w:lastRowLastColumn="0"/>
            </w:pPr>
            <w:r w:rsidRPr="001561E0">
              <w:t>Plaintext</w:t>
            </w:r>
          </w:p>
        </w:tc>
        <w:tc>
          <w:tcPr>
            <w:tcW w:w="2621" w:type="dxa"/>
            <w:tcBorders>
              <w:top w:val="none" w:sz="0" w:space="0" w:color="auto"/>
              <w:left w:val="none" w:sz="0" w:space="0" w:color="auto"/>
              <w:bottom w:val="none" w:sz="0" w:space="0" w:color="auto"/>
              <w:right w:val="none" w:sz="0" w:space="0" w:color="auto"/>
            </w:tcBorders>
            <w:vAlign w:val="center"/>
          </w:tcPr>
          <w:p w14:paraId="76390EB6" w14:textId="77777777" w:rsidR="00CC6F28" w:rsidRPr="001561E0" w:rsidRDefault="00CC6F28" w:rsidP="00CC6F28">
            <w:pPr>
              <w:spacing w:line="240" w:lineRule="auto"/>
              <w:jc w:val="center"/>
              <w:cnfStyle w:val="100000000000" w:firstRow="1" w:lastRow="0" w:firstColumn="0" w:lastColumn="0" w:oddVBand="0" w:evenVBand="0" w:oddHBand="0" w:evenHBand="0" w:firstRowFirstColumn="0" w:firstRowLastColumn="0" w:lastRowFirstColumn="0" w:lastRowLastColumn="0"/>
            </w:pPr>
            <w:r w:rsidRPr="001561E0">
              <w:t>Ciphertext</w:t>
            </w:r>
          </w:p>
        </w:tc>
      </w:tr>
      <w:tr w:rsidR="00CC6F28" w:rsidRPr="001561E0" w14:paraId="1759EA9E"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7" w:type="dxa"/>
            <w:vMerge w:val="restart"/>
            <w:vAlign w:val="center"/>
          </w:tcPr>
          <w:p w14:paraId="582C3CEE" w14:textId="77777777" w:rsidR="00CC6F28" w:rsidRPr="001561E0" w:rsidRDefault="00CC6F28" w:rsidP="00CC6F28">
            <w:pPr>
              <w:spacing w:line="480" w:lineRule="auto"/>
              <w:ind w:left="26" w:firstLine="0"/>
              <w:jc w:val="center"/>
              <w:rPr>
                <w:b w:val="0"/>
                <w:bCs w:val="0"/>
                <w:sz w:val="20"/>
                <w:szCs w:val="20"/>
              </w:rPr>
            </w:pPr>
            <w:r w:rsidRPr="001561E0">
              <w:rPr>
                <w:b w:val="0"/>
                <w:bCs w:val="0"/>
                <w:sz w:val="20"/>
                <w:szCs w:val="20"/>
              </w:rPr>
              <w:t>AEA-NCS</w:t>
            </w:r>
          </w:p>
        </w:tc>
        <w:tc>
          <w:tcPr>
            <w:tcW w:w="2858" w:type="dxa"/>
            <w:vAlign w:val="center"/>
          </w:tcPr>
          <w:p w14:paraId="342A5E2A"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b/>
                <w:bCs/>
              </w:rPr>
            </w:pPr>
            <w:r w:rsidRPr="001561E0">
              <w:rPr>
                <w:b/>
                <w:bCs/>
                <w:sz w:val="20"/>
                <w:szCs w:val="20"/>
              </w:rPr>
              <w:t>1-39923-A-1.wav</w:t>
            </w:r>
          </w:p>
        </w:tc>
        <w:tc>
          <w:tcPr>
            <w:tcW w:w="2376" w:type="dxa"/>
            <w:vAlign w:val="center"/>
          </w:tcPr>
          <w:p w14:paraId="586B33B8"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4.190523</w:t>
            </w:r>
          </w:p>
        </w:tc>
        <w:tc>
          <w:tcPr>
            <w:tcW w:w="2621" w:type="dxa"/>
            <w:vAlign w:val="center"/>
          </w:tcPr>
          <w:p w14:paraId="23ABF81B"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7.999130</w:t>
            </w:r>
          </w:p>
        </w:tc>
      </w:tr>
      <w:tr w:rsidR="00CC6F28" w:rsidRPr="001561E0" w14:paraId="3795B757" w14:textId="77777777" w:rsidTr="00CC6F28">
        <w:tc>
          <w:tcPr>
            <w:cnfStyle w:val="001000000000" w:firstRow="0" w:lastRow="0" w:firstColumn="1" w:lastColumn="0" w:oddVBand="0" w:evenVBand="0" w:oddHBand="0" w:evenHBand="0" w:firstRowFirstColumn="0" w:firstRowLastColumn="0" w:lastRowFirstColumn="0" w:lastRowLastColumn="0"/>
            <w:tcW w:w="1207" w:type="dxa"/>
            <w:vMerge/>
            <w:vAlign w:val="center"/>
          </w:tcPr>
          <w:p w14:paraId="6F8A7BD3" w14:textId="77777777" w:rsidR="00CC6F28" w:rsidRPr="001561E0" w:rsidRDefault="00CC6F28" w:rsidP="00CC6F28">
            <w:pPr>
              <w:spacing w:line="480" w:lineRule="auto"/>
              <w:ind w:left="26" w:firstLine="0"/>
              <w:jc w:val="center"/>
              <w:rPr>
                <w:b w:val="0"/>
                <w:bCs w:val="0"/>
                <w:sz w:val="20"/>
                <w:szCs w:val="20"/>
              </w:rPr>
            </w:pPr>
          </w:p>
        </w:tc>
        <w:tc>
          <w:tcPr>
            <w:tcW w:w="2858" w:type="dxa"/>
            <w:vAlign w:val="center"/>
          </w:tcPr>
          <w:p w14:paraId="2EBD31FC"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1561E0">
              <w:rPr>
                <w:b/>
                <w:bCs/>
                <w:sz w:val="20"/>
                <w:szCs w:val="20"/>
              </w:rPr>
              <w:t>1-49409-A-8.wav</w:t>
            </w:r>
          </w:p>
        </w:tc>
        <w:tc>
          <w:tcPr>
            <w:tcW w:w="2376" w:type="dxa"/>
            <w:vAlign w:val="center"/>
          </w:tcPr>
          <w:p w14:paraId="2B334C6B"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5.594314</w:t>
            </w:r>
          </w:p>
        </w:tc>
        <w:tc>
          <w:tcPr>
            <w:tcW w:w="2621" w:type="dxa"/>
            <w:vAlign w:val="center"/>
          </w:tcPr>
          <w:p w14:paraId="6A075D5D"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7.999066</w:t>
            </w:r>
          </w:p>
        </w:tc>
      </w:tr>
      <w:tr w:rsidR="00CC6F28" w:rsidRPr="001561E0" w14:paraId="0704031B"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7" w:type="dxa"/>
            <w:vMerge/>
            <w:vAlign w:val="center"/>
          </w:tcPr>
          <w:p w14:paraId="05A7566E" w14:textId="77777777" w:rsidR="00CC6F28" w:rsidRPr="001561E0" w:rsidRDefault="00CC6F28" w:rsidP="00CC6F28">
            <w:pPr>
              <w:spacing w:line="480" w:lineRule="auto"/>
              <w:ind w:left="26" w:firstLine="0"/>
              <w:jc w:val="center"/>
              <w:rPr>
                <w:b w:val="0"/>
                <w:bCs w:val="0"/>
                <w:sz w:val="20"/>
                <w:szCs w:val="20"/>
              </w:rPr>
            </w:pPr>
          </w:p>
        </w:tc>
        <w:tc>
          <w:tcPr>
            <w:tcW w:w="2858" w:type="dxa"/>
            <w:vAlign w:val="center"/>
          </w:tcPr>
          <w:p w14:paraId="7FAB7AEC"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1561E0">
              <w:rPr>
                <w:b/>
                <w:bCs/>
                <w:sz w:val="20"/>
                <w:szCs w:val="20"/>
              </w:rPr>
              <w:t>1-208757-A-2.wav</w:t>
            </w:r>
          </w:p>
        </w:tc>
        <w:tc>
          <w:tcPr>
            <w:tcW w:w="2376" w:type="dxa"/>
            <w:vAlign w:val="center"/>
          </w:tcPr>
          <w:p w14:paraId="70979C14"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7.160551</w:t>
            </w:r>
          </w:p>
        </w:tc>
        <w:tc>
          <w:tcPr>
            <w:tcW w:w="2621" w:type="dxa"/>
            <w:vAlign w:val="center"/>
          </w:tcPr>
          <w:p w14:paraId="034B9E49"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7.999176</w:t>
            </w:r>
          </w:p>
        </w:tc>
      </w:tr>
      <w:tr w:rsidR="00CC6F28" w:rsidRPr="001561E0" w14:paraId="53C2AB33" w14:textId="77777777" w:rsidTr="00CC6F28">
        <w:tc>
          <w:tcPr>
            <w:cnfStyle w:val="001000000000" w:firstRow="0" w:lastRow="0" w:firstColumn="1" w:lastColumn="0" w:oddVBand="0" w:evenVBand="0" w:oddHBand="0" w:evenHBand="0" w:firstRowFirstColumn="0" w:firstRowLastColumn="0" w:lastRowFirstColumn="0" w:lastRowLastColumn="0"/>
            <w:tcW w:w="1207" w:type="dxa"/>
            <w:vMerge/>
            <w:vAlign w:val="center"/>
          </w:tcPr>
          <w:p w14:paraId="3FF7D936" w14:textId="77777777" w:rsidR="00CC6F28" w:rsidRPr="001561E0" w:rsidRDefault="00CC6F28" w:rsidP="00CC6F28">
            <w:pPr>
              <w:spacing w:line="480" w:lineRule="auto"/>
              <w:ind w:left="26" w:firstLine="0"/>
              <w:jc w:val="center"/>
              <w:rPr>
                <w:b w:val="0"/>
                <w:bCs w:val="0"/>
                <w:sz w:val="20"/>
                <w:szCs w:val="20"/>
              </w:rPr>
            </w:pPr>
          </w:p>
        </w:tc>
        <w:tc>
          <w:tcPr>
            <w:tcW w:w="2858" w:type="dxa"/>
            <w:vAlign w:val="center"/>
          </w:tcPr>
          <w:p w14:paraId="2254B225"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b/>
                <w:bCs/>
              </w:rPr>
            </w:pPr>
            <w:r w:rsidRPr="001561E0">
              <w:rPr>
                <w:b/>
                <w:bCs/>
                <w:sz w:val="20"/>
                <w:szCs w:val="20"/>
              </w:rPr>
              <w:t>2-205966-A-16.wav</w:t>
            </w:r>
          </w:p>
        </w:tc>
        <w:tc>
          <w:tcPr>
            <w:tcW w:w="2376" w:type="dxa"/>
            <w:vAlign w:val="center"/>
          </w:tcPr>
          <w:p w14:paraId="2642EF37"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7.009271</w:t>
            </w:r>
          </w:p>
        </w:tc>
        <w:tc>
          <w:tcPr>
            <w:tcW w:w="2621" w:type="dxa"/>
            <w:vAlign w:val="center"/>
          </w:tcPr>
          <w:p w14:paraId="70DFC62D"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7.999289</w:t>
            </w:r>
          </w:p>
        </w:tc>
      </w:tr>
      <w:tr w:rsidR="00CC6F28" w:rsidRPr="001561E0" w14:paraId="63936297"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7" w:type="dxa"/>
            <w:vMerge/>
            <w:vAlign w:val="center"/>
          </w:tcPr>
          <w:p w14:paraId="6E2EB14B" w14:textId="77777777" w:rsidR="00CC6F28" w:rsidRPr="001561E0" w:rsidRDefault="00CC6F28" w:rsidP="00CC6F28">
            <w:pPr>
              <w:spacing w:line="480" w:lineRule="auto"/>
              <w:ind w:left="26" w:firstLine="0"/>
              <w:jc w:val="center"/>
              <w:rPr>
                <w:b w:val="0"/>
                <w:bCs w:val="0"/>
                <w:sz w:val="20"/>
                <w:szCs w:val="20"/>
              </w:rPr>
            </w:pPr>
          </w:p>
        </w:tc>
        <w:tc>
          <w:tcPr>
            <w:tcW w:w="2858" w:type="dxa"/>
            <w:shd w:val="clear" w:color="auto" w:fill="8DB3E2" w:themeFill="text2" w:themeFillTint="66"/>
            <w:vAlign w:val="center"/>
          </w:tcPr>
          <w:p w14:paraId="10548E6C"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b/>
                <w:bCs/>
                <w:color w:val="FF0000"/>
                <w:sz w:val="20"/>
                <w:szCs w:val="20"/>
                <w:highlight w:val="yellow"/>
              </w:rPr>
            </w:pPr>
            <w:r w:rsidRPr="001561E0">
              <w:rPr>
                <w:b/>
                <w:bCs/>
                <w:color w:val="1D1B11" w:themeColor="background2" w:themeShade="1A"/>
                <w:sz w:val="20"/>
                <w:szCs w:val="20"/>
              </w:rPr>
              <w:t>Moyenne</w:t>
            </w:r>
          </w:p>
        </w:tc>
        <w:tc>
          <w:tcPr>
            <w:tcW w:w="2376" w:type="dxa"/>
            <w:shd w:val="clear" w:color="auto" w:fill="8DB3E2" w:themeFill="text2" w:themeFillTint="66"/>
            <w:vAlign w:val="center"/>
          </w:tcPr>
          <w:p w14:paraId="16E88899"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b/>
                <w:bCs/>
                <w:color w:val="FF0000"/>
                <w:sz w:val="20"/>
                <w:szCs w:val="20"/>
              </w:rPr>
            </w:pPr>
            <w:r w:rsidRPr="001561E0">
              <w:rPr>
                <w:b/>
                <w:bCs/>
                <w:color w:val="FF0000"/>
                <w:sz w:val="20"/>
                <w:szCs w:val="20"/>
              </w:rPr>
              <w:fldChar w:fldCharType="begin"/>
            </w:r>
            <w:r w:rsidRPr="001561E0">
              <w:rPr>
                <w:b/>
                <w:bCs/>
                <w:color w:val="FF0000"/>
                <w:sz w:val="20"/>
                <w:szCs w:val="20"/>
              </w:rPr>
              <w:instrText xml:space="preserve"> =AVERAGE(ABOVE) </w:instrText>
            </w:r>
            <w:r w:rsidRPr="001561E0">
              <w:rPr>
                <w:b/>
                <w:bCs/>
                <w:color w:val="FF0000"/>
                <w:sz w:val="20"/>
                <w:szCs w:val="20"/>
              </w:rPr>
              <w:fldChar w:fldCharType="separate"/>
            </w:r>
            <w:r w:rsidRPr="001561E0">
              <w:rPr>
                <w:b/>
                <w:bCs/>
                <w:color w:val="FF0000"/>
                <w:sz w:val="20"/>
                <w:szCs w:val="20"/>
              </w:rPr>
              <w:t>5.988665</w:t>
            </w:r>
            <w:r w:rsidRPr="001561E0">
              <w:rPr>
                <w:b/>
                <w:bCs/>
                <w:color w:val="FF0000"/>
                <w:sz w:val="20"/>
                <w:szCs w:val="20"/>
              </w:rPr>
              <w:fldChar w:fldCharType="end"/>
            </w:r>
          </w:p>
        </w:tc>
        <w:tc>
          <w:tcPr>
            <w:tcW w:w="2621" w:type="dxa"/>
            <w:shd w:val="clear" w:color="auto" w:fill="8DB3E2" w:themeFill="text2" w:themeFillTint="66"/>
            <w:vAlign w:val="center"/>
          </w:tcPr>
          <w:p w14:paraId="71CD145F"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b/>
                <w:bCs/>
                <w:color w:val="FF0000"/>
                <w:sz w:val="20"/>
                <w:szCs w:val="20"/>
              </w:rPr>
            </w:pPr>
            <w:r w:rsidRPr="001561E0">
              <w:rPr>
                <w:b/>
                <w:bCs/>
                <w:color w:val="FF0000"/>
                <w:sz w:val="20"/>
                <w:szCs w:val="20"/>
              </w:rPr>
              <w:fldChar w:fldCharType="begin"/>
            </w:r>
            <w:r w:rsidRPr="001561E0">
              <w:rPr>
                <w:b/>
                <w:bCs/>
                <w:color w:val="FF0000"/>
                <w:sz w:val="20"/>
                <w:szCs w:val="20"/>
              </w:rPr>
              <w:instrText xml:space="preserve"> =AVERAGE(ABOVE) </w:instrText>
            </w:r>
            <w:r w:rsidRPr="001561E0">
              <w:rPr>
                <w:b/>
                <w:bCs/>
                <w:color w:val="FF0000"/>
                <w:sz w:val="20"/>
                <w:szCs w:val="20"/>
              </w:rPr>
              <w:fldChar w:fldCharType="separate"/>
            </w:r>
            <w:r w:rsidRPr="001561E0">
              <w:rPr>
                <w:b/>
                <w:bCs/>
                <w:color w:val="FF0000"/>
                <w:sz w:val="20"/>
                <w:szCs w:val="20"/>
              </w:rPr>
              <w:t>7.999165</w:t>
            </w:r>
            <w:r w:rsidRPr="001561E0">
              <w:rPr>
                <w:b/>
                <w:bCs/>
                <w:color w:val="FF0000"/>
                <w:sz w:val="20"/>
                <w:szCs w:val="20"/>
              </w:rPr>
              <w:fldChar w:fldCharType="end"/>
            </w:r>
          </w:p>
        </w:tc>
      </w:tr>
      <w:tr w:rsidR="00CC6F28" w:rsidRPr="001561E0" w14:paraId="28DE498E" w14:textId="77777777" w:rsidTr="00CC6F28">
        <w:tc>
          <w:tcPr>
            <w:cnfStyle w:val="001000000000" w:firstRow="0" w:lastRow="0" w:firstColumn="1" w:lastColumn="0" w:oddVBand="0" w:evenVBand="0" w:oddHBand="0" w:evenHBand="0" w:firstRowFirstColumn="0" w:firstRowLastColumn="0" w:lastRowFirstColumn="0" w:lastRowLastColumn="0"/>
            <w:tcW w:w="1207" w:type="dxa"/>
            <w:vMerge w:val="restart"/>
            <w:vAlign w:val="center"/>
          </w:tcPr>
          <w:p w14:paraId="283A3238" w14:textId="77777777" w:rsidR="00CC6F28" w:rsidRPr="001561E0" w:rsidRDefault="00CC6F28" w:rsidP="00CC6F28">
            <w:pPr>
              <w:spacing w:line="480" w:lineRule="auto"/>
              <w:ind w:left="26" w:firstLine="0"/>
              <w:jc w:val="center"/>
              <w:rPr>
                <w:b w:val="0"/>
                <w:bCs w:val="0"/>
                <w:sz w:val="20"/>
                <w:szCs w:val="20"/>
              </w:rPr>
            </w:pPr>
            <w:r w:rsidRPr="001561E0">
              <w:rPr>
                <w:b w:val="0"/>
                <w:bCs w:val="0"/>
                <w:sz w:val="20"/>
                <w:szCs w:val="20"/>
              </w:rPr>
              <w:t>AEA-LZM</w:t>
            </w:r>
          </w:p>
        </w:tc>
        <w:tc>
          <w:tcPr>
            <w:tcW w:w="2858" w:type="dxa"/>
            <w:vAlign w:val="center"/>
          </w:tcPr>
          <w:p w14:paraId="5BA54F61"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b/>
                <w:bCs/>
              </w:rPr>
            </w:pPr>
            <w:r w:rsidRPr="001561E0">
              <w:rPr>
                <w:b/>
                <w:bCs/>
                <w:sz w:val="20"/>
                <w:szCs w:val="20"/>
              </w:rPr>
              <w:t>1-39923-A-1.wav</w:t>
            </w:r>
          </w:p>
        </w:tc>
        <w:tc>
          <w:tcPr>
            <w:tcW w:w="2376" w:type="dxa"/>
            <w:vAlign w:val="center"/>
          </w:tcPr>
          <w:p w14:paraId="6FE32F8D"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4.190523</w:t>
            </w:r>
          </w:p>
        </w:tc>
        <w:tc>
          <w:tcPr>
            <w:tcW w:w="2621" w:type="dxa"/>
            <w:vAlign w:val="center"/>
          </w:tcPr>
          <w:p w14:paraId="79A422F7"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7.768610</w:t>
            </w:r>
          </w:p>
        </w:tc>
      </w:tr>
      <w:tr w:rsidR="00CC6F28" w:rsidRPr="001561E0" w14:paraId="7E2D03DC"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7" w:type="dxa"/>
            <w:vMerge/>
            <w:vAlign w:val="center"/>
          </w:tcPr>
          <w:p w14:paraId="72B88EBF" w14:textId="77777777" w:rsidR="00CC6F28" w:rsidRPr="001561E0" w:rsidRDefault="00CC6F28" w:rsidP="00CC6F28">
            <w:pPr>
              <w:spacing w:line="480" w:lineRule="auto"/>
              <w:jc w:val="center"/>
              <w:rPr>
                <w:sz w:val="20"/>
                <w:szCs w:val="20"/>
              </w:rPr>
            </w:pPr>
          </w:p>
        </w:tc>
        <w:tc>
          <w:tcPr>
            <w:tcW w:w="2858" w:type="dxa"/>
            <w:vAlign w:val="center"/>
          </w:tcPr>
          <w:p w14:paraId="2D491E23"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b/>
                <w:bCs/>
              </w:rPr>
            </w:pPr>
            <w:r w:rsidRPr="001561E0">
              <w:rPr>
                <w:b/>
                <w:bCs/>
                <w:sz w:val="20"/>
                <w:szCs w:val="20"/>
              </w:rPr>
              <w:t>1-49409-A-8.wav</w:t>
            </w:r>
          </w:p>
        </w:tc>
        <w:tc>
          <w:tcPr>
            <w:tcW w:w="2376" w:type="dxa"/>
            <w:vAlign w:val="center"/>
          </w:tcPr>
          <w:p w14:paraId="6915FC27"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5.594314</w:t>
            </w:r>
          </w:p>
        </w:tc>
        <w:tc>
          <w:tcPr>
            <w:tcW w:w="2621" w:type="dxa"/>
            <w:vAlign w:val="center"/>
          </w:tcPr>
          <w:p w14:paraId="0B776366"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7.999108</w:t>
            </w:r>
          </w:p>
        </w:tc>
      </w:tr>
      <w:tr w:rsidR="00CC6F28" w:rsidRPr="001561E0" w14:paraId="65564383" w14:textId="77777777" w:rsidTr="00CC6F28">
        <w:tc>
          <w:tcPr>
            <w:cnfStyle w:val="001000000000" w:firstRow="0" w:lastRow="0" w:firstColumn="1" w:lastColumn="0" w:oddVBand="0" w:evenVBand="0" w:oddHBand="0" w:evenHBand="0" w:firstRowFirstColumn="0" w:firstRowLastColumn="0" w:lastRowFirstColumn="0" w:lastRowLastColumn="0"/>
            <w:tcW w:w="1207" w:type="dxa"/>
            <w:vMerge/>
            <w:vAlign w:val="center"/>
          </w:tcPr>
          <w:p w14:paraId="1FFA1DE3" w14:textId="77777777" w:rsidR="00CC6F28" w:rsidRPr="001561E0" w:rsidRDefault="00CC6F28" w:rsidP="00CC6F28">
            <w:pPr>
              <w:spacing w:line="480" w:lineRule="auto"/>
              <w:jc w:val="center"/>
              <w:rPr>
                <w:sz w:val="20"/>
                <w:szCs w:val="20"/>
              </w:rPr>
            </w:pPr>
          </w:p>
        </w:tc>
        <w:tc>
          <w:tcPr>
            <w:tcW w:w="2858" w:type="dxa"/>
            <w:vAlign w:val="center"/>
          </w:tcPr>
          <w:p w14:paraId="595956D2"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b/>
                <w:bCs/>
              </w:rPr>
            </w:pPr>
            <w:r w:rsidRPr="001561E0">
              <w:rPr>
                <w:b/>
                <w:bCs/>
                <w:sz w:val="20"/>
                <w:szCs w:val="20"/>
              </w:rPr>
              <w:t>1-208757-A-2.wav</w:t>
            </w:r>
          </w:p>
        </w:tc>
        <w:tc>
          <w:tcPr>
            <w:tcW w:w="2376" w:type="dxa"/>
            <w:vAlign w:val="center"/>
          </w:tcPr>
          <w:p w14:paraId="53648975"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7.160551</w:t>
            </w:r>
          </w:p>
        </w:tc>
        <w:tc>
          <w:tcPr>
            <w:tcW w:w="2621" w:type="dxa"/>
            <w:vAlign w:val="center"/>
          </w:tcPr>
          <w:p w14:paraId="52FA3F2B"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7.999216</w:t>
            </w:r>
          </w:p>
        </w:tc>
      </w:tr>
      <w:tr w:rsidR="00CC6F28" w:rsidRPr="001561E0" w14:paraId="7AB710F4" w14:textId="77777777" w:rsidTr="00CC6F28">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207" w:type="dxa"/>
            <w:vMerge/>
            <w:vAlign w:val="center"/>
          </w:tcPr>
          <w:p w14:paraId="3968F233" w14:textId="77777777" w:rsidR="00CC6F28" w:rsidRPr="001561E0" w:rsidRDefault="00CC6F28" w:rsidP="00CC6F28">
            <w:pPr>
              <w:spacing w:line="480" w:lineRule="auto"/>
              <w:jc w:val="center"/>
              <w:rPr>
                <w:sz w:val="20"/>
                <w:szCs w:val="20"/>
              </w:rPr>
            </w:pPr>
          </w:p>
        </w:tc>
        <w:tc>
          <w:tcPr>
            <w:tcW w:w="2858" w:type="dxa"/>
            <w:vAlign w:val="center"/>
          </w:tcPr>
          <w:p w14:paraId="0A2060CD"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b/>
                <w:bCs/>
              </w:rPr>
            </w:pPr>
            <w:r w:rsidRPr="001561E0">
              <w:rPr>
                <w:b/>
                <w:bCs/>
                <w:sz w:val="20"/>
                <w:szCs w:val="20"/>
              </w:rPr>
              <w:t>2-205966-A-16.wav</w:t>
            </w:r>
          </w:p>
        </w:tc>
        <w:tc>
          <w:tcPr>
            <w:tcW w:w="2376" w:type="dxa"/>
            <w:vAlign w:val="center"/>
          </w:tcPr>
          <w:p w14:paraId="172E5CE3"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7.009271</w:t>
            </w:r>
          </w:p>
        </w:tc>
        <w:tc>
          <w:tcPr>
            <w:tcW w:w="2621" w:type="dxa"/>
            <w:vAlign w:val="center"/>
          </w:tcPr>
          <w:p w14:paraId="68AE1DB8"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7.999166</w:t>
            </w:r>
          </w:p>
        </w:tc>
      </w:tr>
      <w:tr w:rsidR="00CC6F28" w:rsidRPr="001561E0" w14:paraId="391BAE5E" w14:textId="77777777" w:rsidTr="00CC6F28">
        <w:trPr>
          <w:trHeight w:val="355"/>
        </w:trPr>
        <w:tc>
          <w:tcPr>
            <w:cnfStyle w:val="001000000000" w:firstRow="0" w:lastRow="0" w:firstColumn="1" w:lastColumn="0" w:oddVBand="0" w:evenVBand="0" w:oddHBand="0" w:evenHBand="0" w:firstRowFirstColumn="0" w:firstRowLastColumn="0" w:lastRowFirstColumn="0" w:lastRowLastColumn="0"/>
            <w:tcW w:w="1207" w:type="dxa"/>
            <w:vMerge/>
            <w:vAlign w:val="center"/>
          </w:tcPr>
          <w:p w14:paraId="5C125D2C" w14:textId="77777777" w:rsidR="00CC6F28" w:rsidRPr="001561E0" w:rsidRDefault="00CC6F28" w:rsidP="00CC6F28">
            <w:pPr>
              <w:spacing w:line="480" w:lineRule="auto"/>
              <w:jc w:val="center"/>
              <w:rPr>
                <w:sz w:val="20"/>
                <w:szCs w:val="20"/>
              </w:rPr>
            </w:pPr>
          </w:p>
        </w:tc>
        <w:tc>
          <w:tcPr>
            <w:tcW w:w="2858" w:type="dxa"/>
            <w:shd w:val="clear" w:color="auto" w:fill="8DB3E2" w:themeFill="text2" w:themeFillTint="66"/>
            <w:vAlign w:val="center"/>
          </w:tcPr>
          <w:p w14:paraId="478D36A1"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pPr>
            <w:r w:rsidRPr="001561E0">
              <w:rPr>
                <w:b/>
                <w:bCs/>
                <w:color w:val="1D1B11" w:themeColor="background2" w:themeShade="1A"/>
                <w:sz w:val="20"/>
                <w:szCs w:val="20"/>
              </w:rPr>
              <w:t>Moyenne</w:t>
            </w:r>
          </w:p>
        </w:tc>
        <w:tc>
          <w:tcPr>
            <w:tcW w:w="2376" w:type="dxa"/>
            <w:shd w:val="clear" w:color="auto" w:fill="8DB3E2" w:themeFill="text2" w:themeFillTint="66"/>
            <w:vAlign w:val="center"/>
          </w:tcPr>
          <w:p w14:paraId="0F758992"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b/>
                <w:bCs/>
                <w:color w:val="FF0000"/>
                <w:sz w:val="20"/>
                <w:szCs w:val="20"/>
              </w:rPr>
            </w:pPr>
            <w:r w:rsidRPr="001561E0">
              <w:rPr>
                <w:b/>
                <w:bCs/>
                <w:color w:val="FF0000"/>
                <w:sz w:val="20"/>
                <w:szCs w:val="20"/>
              </w:rPr>
              <w:fldChar w:fldCharType="begin"/>
            </w:r>
            <w:r w:rsidRPr="001561E0">
              <w:rPr>
                <w:b/>
                <w:bCs/>
                <w:color w:val="FF0000"/>
                <w:sz w:val="20"/>
                <w:szCs w:val="20"/>
              </w:rPr>
              <w:instrText xml:space="preserve"> =AVERAGE(ABOVE) </w:instrText>
            </w:r>
            <w:r w:rsidRPr="001561E0">
              <w:rPr>
                <w:b/>
                <w:bCs/>
                <w:color w:val="FF0000"/>
                <w:sz w:val="20"/>
                <w:szCs w:val="20"/>
              </w:rPr>
              <w:fldChar w:fldCharType="separate"/>
            </w:r>
            <w:r w:rsidRPr="001561E0">
              <w:rPr>
                <w:b/>
                <w:bCs/>
                <w:color w:val="FF0000"/>
                <w:sz w:val="20"/>
                <w:szCs w:val="20"/>
              </w:rPr>
              <w:t>5.988665</w:t>
            </w:r>
            <w:r w:rsidRPr="001561E0">
              <w:rPr>
                <w:b/>
                <w:bCs/>
                <w:color w:val="FF0000"/>
                <w:sz w:val="20"/>
                <w:szCs w:val="20"/>
              </w:rPr>
              <w:fldChar w:fldCharType="end"/>
            </w:r>
          </w:p>
        </w:tc>
        <w:tc>
          <w:tcPr>
            <w:tcW w:w="2621" w:type="dxa"/>
            <w:shd w:val="clear" w:color="auto" w:fill="8DB3E2" w:themeFill="text2" w:themeFillTint="66"/>
            <w:vAlign w:val="center"/>
          </w:tcPr>
          <w:p w14:paraId="2B2B59AB"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b/>
                <w:bCs/>
                <w:color w:val="FF0000"/>
                <w:sz w:val="20"/>
                <w:szCs w:val="20"/>
              </w:rPr>
            </w:pPr>
            <w:r w:rsidRPr="001561E0">
              <w:rPr>
                <w:b/>
                <w:bCs/>
                <w:color w:val="FF0000"/>
                <w:sz w:val="20"/>
                <w:szCs w:val="20"/>
              </w:rPr>
              <w:fldChar w:fldCharType="begin"/>
            </w:r>
            <w:r w:rsidRPr="001561E0">
              <w:rPr>
                <w:b/>
                <w:bCs/>
                <w:color w:val="FF0000"/>
                <w:sz w:val="20"/>
                <w:szCs w:val="20"/>
              </w:rPr>
              <w:instrText xml:space="preserve"> =AVERAGE(ABOVE) </w:instrText>
            </w:r>
            <w:r w:rsidRPr="001561E0">
              <w:rPr>
                <w:b/>
                <w:bCs/>
                <w:color w:val="FF0000"/>
                <w:sz w:val="20"/>
                <w:szCs w:val="20"/>
              </w:rPr>
              <w:fldChar w:fldCharType="separate"/>
            </w:r>
            <w:r w:rsidRPr="001561E0">
              <w:rPr>
                <w:b/>
                <w:bCs/>
                <w:color w:val="FF0000"/>
                <w:sz w:val="20"/>
                <w:szCs w:val="20"/>
              </w:rPr>
              <w:t>7.941525</w:t>
            </w:r>
            <w:r w:rsidRPr="001561E0">
              <w:rPr>
                <w:b/>
                <w:bCs/>
                <w:color w:val="FF0000"/>
                <w:sz w:val="20"/>
                <w:szCs w:val="20"/>
              </w:rPr>
              <w:fldChar w:fldCharType="end"/>
            </w:r>
          </w:p>
        </w:tc>
      </w:tr>
    </w:tbl>
    <w:p w14:paraId="75FD1D4B" w14:textId="77777777" w:rsidR="00CC6F28" w:rsidRPr="001561E0" w:rsidRDefault="00CC6F28" w:rsidP="00CC6F28">
      <w:pPr>
        <w:jc w:val="center"/>
        <w:rPr>
          <w:sz w:val="20"/>
          <w:szCs w:val="20"/>
        </w:rPr>
      </w:pPr>
    </w:p>
    <w:p w14:paraId="0A59BB96" w14:textId="77777777" w:rsidR="00CC6F28" w:rsidRPr="001561E0" w:rsidRDefault="00CC6F28" w:rsidP="00322172">
      <w:pPr>
        <w:ind w:firstLine="187"/>
        <w:jc w:val="center"/>
        <w:outlineLvl w:val="0"/>
        <w:rPr>
          <w:sz w:val="20"/>
          <w:szCs w:val="20"/>
        </w:rPr>
      </w:pPr>
      <w:bookmarkStart w:id="341" w:name="_Toc137371539"/>
      <w:bookmarkStart w:id="342" w:name="_Toc137371863"/>
      <w:r w:rsidRPr="001561E0">
        <w:rPr>
          <w:sz w:val="20"/>
          <w:szCs w:val="20"/>
        </w:rPr>
        <w:t>Tableau3.6 : l’entropie de l’information de AEA_NCS vs AEA_LZM</w:t>
      </w:r>
      <w:bookmarkEnd w:id="341"/>
      <w:bookmarkEnd w:id="342"/>
    </w:p>
    <w:p w14:paraId="2F7E2E5A" w14:textId="77777777" w:rsidR="00CC6F28" w:rsidRPr="001561E0" w:rsidRDefault="00CC6F28" w:rsidP="00CC6F28">
      <w:pPr>
        <w:jc w:val="center"/>
        <w:rPr>
          <w:sz w:val="20"/>
          <w:szCs w:val="20"/>
        </w:rPr>
      </w:pPr>
    </w:p>
    <w:p w14:paraId="16C509C4" w14:textId="77777777" w:rsidR="00CC6F28" w:rsidRPr="001561E0" w:rsidRDefault="00CC6F28" w:rsidP="00CC6F28">
      <w:pPr>
        <w:pStyle w:val="Heading3"/>
        <w:numPr>
          <w:ilvl w:val="0"/>
          <w:numId w:val="0"/>
        </w:numPr>
        <w:ind w:left="360"/>
      </w:pPr>
      <w:bookmarkStart w:id="343" w:name="_Toc137368202"/>
      <w:bookmarkStart w:id="344" w:name="_Toc137369827"/>
      <w:bookmarkStart w:id="345" w:name="_Toc137371540"/>
      <w:bookmarkStart w:id="346" w:name="_Toc137371864"/>
      <w:r w:rsidRPr="001561E0">
        <w:t>3.6.3. Comparaison des coefficients de corrélation</w:t>
      </w:r>
      <w:bookmarkEnd w:id="343"/>
      <w:bookmarkEnd w:id="344"/>
      <w:bookmarkEnd w:id="345"/>
      <w:bookmarkEnd w:id="346"/>
    </w:p>
    <w:p w14:paraId="20145A3B" w14:textId="6116A2F5" w:rsidR="00CC6F28" w:rsidRPr="001561E0" w:rsidRDefault="00CC6F28" w:rsidP="00CC6F28">
      <w:r w:rsidRPr="001561E0">
        <w:t xml:space="preserve">Les coefficients de corrélation de AEA_LZM pour le texte crypté sont indiqués dans </w:t>
      </w:r>
      <w:r w:rsidR="00106A60" w:rsidRPr="001561E0">
        <w:t>le tableau</w:t>
      </w:r>
      <w:r w:rsidRPr="001561E0">
        <w:t xml:space="preserve"> 3.7 </w:t>
      </w:r>
    </w:p>
    <w:p w14:paraId="747FE3EC" w14:textId="77777777" w:rsidR="00CC6F28" w:rsidRPr="001561E0" w:rsidRDefault="00CC6F28" w:rsidP="00CC6F28"/>
    <w:p w14:paraId="47D63B7C" w14:textId="7B90F137" w:rsidR="00CC6F28" w:rsidRPr="001561E0" w:rsidRDefault="00CC6F28" w:rsidP="00CC6F28">
      <w:r w:rsidRPr="001561E0">
        <w:t>L</w:t>
      </w:r>
      <w:r w:rsidR="00106A60">
        <w:t>a</w:t>
      </w:r>
      <w:r w:rsidRPr="001561E0">
        <w:t xml:space="preserve"> valeur moyenne du coefficient de corrélation pour le texte crypté de AEA_NCS entre les éléments adjacents et non adjacents (voir tableau 3.7) </w:t>
      </w:r>
      <w:r w:rsidR="00106A60">
        <w:t>est</w:t>
      </w:r>
      <w:r w:rsidRPr="001561E0">
        <w:t xml:space="preserve"> meilleure</w:t>
      </w:r>
      <w:r w:rsidR="00106A60">
        <w:t xml:space="preserve"> </w:t>
      </w:r>
      <w:r w:rsidRPr="001561E0">
        <w:t>et proches de "0" : que l</w:t>
      </w:r>
      <w:r w:rsidR="00106A60">
        <w:t>a</w:t>
      </w:r>
      <w:r w:rsidRPr="001561E0">
        <w:t xml:space="preserve"> valeur</w:t>
      </w:r>
      <w:r w:rsidR="00106A60">
        <w:t xml:space="preserve"> </w:t>
      </w:r>
      <w:r w:rsidRPr="001561E0">
        <w:t>moyenne calculées par AEA_LZM, cela indique que AEA_NCS a une plus grande capacité que AEA_LZM à résister les attaques statistiques.</w:t>
      </w:r>
    </w:p>
    <w:p w14:paraId="00B4EAC7" w14:textId="77777777" w:rsidR="00CC6F28" w:rsidRPr="001561E0" w:rsidRDefault="00CC6F28" w:rsidP="00CC6F28"/>
    <w:p w14:paraId="379F88E5" w14:textId="77777777" w:rsidR="00CC6F28" w:rsidRPr="001561E0" w:rsidRDefault="00CC6F28" w:rsidP="00CC6F28"/>
    <w:p w14:paraId="7E53804C" w14:textId="77777777" w:rsidR="00CC6F28" w:rsidRPr="001561E0" w:rsidRDefault="00CC6F28" w:rsidP="00CC6F28"/>
    <w:p w14:paraId="646DD75F" w14:textId="77777777" w:rsidR="00CC6F28" w:rsidRPr="001561E0" w:rsidRDefault="00CC6F28" w:rsidP="00CC6F28"/>
    <w:p w14:paraId="64EC49C7" w14:textId="77777777" w:rsidR="00CC6F28" w:rsidRPr="001561E0" w:rsidRDefault="00CC6F28" w:rsidP="00CC6F28"/>
    <w:p w14:paraId="57D73135" w14:textId="77777777" w:rsidR="00CC6F28" w:rsidRPr="001561E0" w:rsidRDefault="00CC6F28" w:rsidP="00CC6F28"/>
    <w:p w14:paraId="4D2518F4" w14:textId="77777777" w:rsidR="00CC6F28" w:rsidRPr="001561E0" w:rsidRDefault="00CC6F28" w:rsidP="00CC6F28">
      <w:pPr>
        <w:jc w:val="center"/>
        <w:rPr>
          <w:sz w:val="16"/>
          <w:szCs w:val="16"/>
        </w:rPr>
      </w:pPr>
    </w:p>
    <w:p w14:paraId="233B34FD" w14:textId="77777777" w:rsidR="00CC6F28" w:rsidRPr="001561E0" w:rsidRDefault="00CC6F28" w:rsidP="00CC6F28">
      <w:pPr>
        <w:jc w:val="center"/>
        <w:rPr>
          <w:sz w:val="16"/>
          <w:szCs w:val="16"/>
        </w:rPr>
      </w:pPr>
    </w:p>
    <w:tbl>
      <w:tblPr>
        <w:tblStyle w:val="GridTable4-Accent5"/>
        <w:tblW w:w="0" w:type="auto"/>
        <w:tblLook w:val="04A0" w:firstRow="1" w:lastRow="0" w:firstColumn="1" w:lastColumn="0" w:noHBand="0" w:noVBand="1"/>
      </w:tblPr>
      <w:tblGrid>
        <w:gridCol w:w="1430"/>
        <w:gridCol w:w="2255"/>
        <w:gridCol w:w="1800"/>
        <w:gridCol w:w="1872"/>
        <w:gridCol w:w="1705"/>
      </w:tblGrid>
      <w:tr w:rsidR="00CC6F28" w:rsidRPr="001561E0" w14:paraId="6DB1C2C4" w14:textId="77777777" w:rsidTr="00CC6F28">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30" w:type="dxa"/>
            <w:vMerge w:val="restart"/>
            <w:vAlign w:val="center"/>
          </w:tcPr>
          <w:p w14:paraId="316C9A6A" w14:textId="77777777" w:rsidR="00CC6F28" w:rsidRPr="001561E0" w:rsidRDefault="00CC6F28" w:rsidP="00CC6F28">
            <w:pPr>
              <w:spacing w:line="240" w:lineRule="auto"/>
              <w:ind w:firstLine="0"/>
              <w:jc w:val="center"/>
              <w:rPr>
                <w:b w:val="0"/>
                <w:bCs w:val="0"/>
              </w:rPr>
            </w:pPr>
          </w:p>
          <w:p w14:paraId="2E6C9971" w14:textId="77777777" w:rsidR="00CC6F28" w:rsidRPr="001561E0" w:rsidRDefault="00CC6F28" w:rsidP="00CC6F28">
            <w:pPr>
              <w:spacing w:line="240" w:lineRule="auto"/>
              <w:ind w:firstLine="0"/>
              <w:jc w:val="center"/>
            </w:pPr>
            <w:r w:rsidRPr="001561E0">
              <w:t>Algorithme</w:t>
            </w:r>
          </w:p>
        </w:tc>
        <w:tc>
          <w:tcPr>
            <w:tcW w:w="2255" w:type="dxa"/>
            <w:vMerge w:val="restart"/>
            <w:vAlign w:val="center"/>
            <w:hideMark/>
          </w:tcPr>
          <w:p w14:paraId="17476217" w14:textId="77777777" w:rsidR="00CC6F28" w:rsidRPr="001561E0" w:rsidRDefault="00CC6F28" w:rsidP="00CC6F28">
            <w:pPr>
              <w:spacing w:line="240" w:lineRule="auto"/>
              <w:jc w:val="center"/>
              <w:cnfStyle w:val="100000000000" w:firstRow="1" w:lastRow="0" w:firstColumn="0" w:lastColumn="0" w:oddVBand="0" w:evenVBand="0" w:oddHBand="0" w:evenHBand="0" w:firstRowFirstColumn="0" w:firstRowLastColumn="0" w:lastRowFirstColumn="0" w:lastRowLastColumn="0"/>
            </w:pPr>
            <w:r w:rsidRPr="001561E0">
              <w:t>Audios</w:t>
            </w:r>
            <w:r w:rsidRPr="001561E0">
              <w:br/>
            </w:r>
          </w:p>
        </w:tc>
        <w:tc>
          <w:tcPr>
            <w:tcW w:w="5377" w:type="dxa"/>
            <w:gridSpan w:val="3"/>
            <w:vAlign w:val="center"/>
          </w:tcPr>
          <w:p w14:paraId="288ABE42" w14:textId="77777777" w:rsidR="00CC6F28" w:rsidRPr="001561E0" w:rsidRDefault="00CC6F28" w:rsidP="00CC6F28">
            <w:pPr>
              <w:spacing w:line="240" w:lineRule="auto"/>
              <w:jc w:val="center"/>
              <w:cnfStyle w:val="100000000000" w:firstRow="1" w:lastRow="0" w:firstColumn="0" w:lastColumn="0" w:oddVBand="0" w:evenVBand="0" w:oddHBand="0" w:evenHBand="0" w:firstRowFirstColumn="0" w:firstRowLastColumn="0" w:lastRowFirstColumn="0" w:lastRowLastColumn="0"/>
            </w:pPr>
            <w:r w:rsidRPr="001561E0">
              <w:t>Ciphertext</w:t>
            </w:r>
          </w:p>
        </w:tc>
      </w:tr>
      <w:tr w:rsidR="00CC6F28" w:rsidRPr="001561E0" w14:paraId="5DBB757E" w14:textId="77777777" w:rsidTr="00CC6F2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30" w:type="dxa"/>
            <w:vMerge/>
            <w:vAlign w:val="center"/>
          </w:tcPr>
          <w:p w14:paraId="5789BC68" w14:textId="77777777" w:rsidR="00CC6F28" w:rsidRPr="001561E0" w:rsidRDefault="00CC6F28" w:rsidP="00CC6F28">
            <w:pPr>
              <w:spacing w:line="240" w:lineRule="auto"/>
              <w:jc w:val="center"/>
            </w:pPr>
          </w:p>
        </w:tc>
        <w:tc>
          <w:tcPr>
            <w:tcW w:w="2255" w:type="dxa"/>
            <w:vMerge/>
            <w:vAlign w:val="center"/>
          </w:tcPr>
          <w:p w14:paraId="5A0DCE80" w14:textId="77777777" w:rsidR="00CC6F28" w:rsidRPr="001561E0" w:rsidRDefault="00CC6F28" w:rsidP="00CC6F28">
            <w:pPr>
              <w:spacing w:line="240" w:lineRule="auto"/>
              <w:jc w:val="center"/>
              <w:cnfStyle w:val="000000100000" w:firstRow="0" w:lastRow="0" w:firstColumn="0" w:lastColumn="0" w:oddVBand="0" w:evenVBand="0" w:oddHBand="1" w:evenHBand="0" w:firstRowFirstColumn="0" w:firstRowLastColumn="0" w:lastRowFirstColumn="0" w:lastRowLastColumn="0"/>
            </w:pPr>
          </w:p>
        </w:tc>
        <w:tc>
          <w:tcPr>
            <w:tcW w:w="1800" w:type="dxa"/>
            <w:vAlign w:val="center"/>
          </w:tcPr>
          <w:p w14:paraId="5EB7F3D8" w14:textId="77777777" w:rsidR="00CC6F28" w:rsidRPr="001561E0" w:rsidRDefault="00CC6F28" w:rsidP="00CC6F28">
            <w:pPr>
              <w:tabs>
                <w:tab w:val="left" w:pos="735"/>
                <w:tab w:val="center" w:pos="2585"/>
                <w:tab w:val="left" w:pos="4125"/>
              </w:tabs>
              <w:spacing w:line="240" w:lineRule="auto"/>
              <w:ind w:firstLine="0"/>
              <w:jc w:val="center"/>
              <w:cnfStyle w:val="000000100000" w:firstRow="0" w:lastRow="0" w:firstColumn="0" w:lastColumn="0" w:oddVBand="0" w:evenVBand="0" w:oddHBand="1" w:evenHBand="0" w:firstRowFirstColumn="0" w:firstRowLastColumn="0" w:lastRowFirstColumn="0" w:lastRowLastColumn="0"/>
            </w:pPr>
            <w:r w:rsidRPr="001561E0">
              <w:t>A</w:t>
            </w:r>
            <w:r w:rsidRPr="001561E0">
              <w:rPr>
                <w:vertAlign w:val="subscript"/>
              </w:rPr>
              <w:t xml:space="preserve">n, </w:t>
            </w:r>
            <w:r w:rsidRPr="001561E0">
              <w:t>A</w:t>
            </w:r>
            <w:r w:rsidRPr="001561E0">
              <w:rPr>
                <w:vertAlign w:val="subscript"/>
              </w:rPr>
              <w:t>n+1</w:t>
            </w:r>
          </w:p>
        </w:tc>
        <w:tc>
          <w:tcPr>
            <w:tcW w:w="1872" w:type="dxa"/>
            <w:vAlign w:val="center"/>
          </w:tcPr>
          <w:p w14:paraId="52127C29" w14:textId="77777777" w:rsidR="00CC6F28" w:rsidRPr="001561E0" w:rsidRDefault="00CC6F28" w:rsidP="00CC6F28">
            <w:pPr>
              <w:tabs>
                <w:tab w:val="left" w:pos="735"/>
                <w:tab w:val="center" w:pos="2585"/>
                <w:tab w:val="left" w:pos="4125"/>
              </w:tabs>
              <w:spacing w:line="240" w:lineRule="auto"/>
              <w:ind w:left="260" w:firstLine="0"/>
              <w:jc w:val="center"/>
              <w:cnfStyle w:val="000000100000" w:firstRow="0" w:lastRow="0" w:firstColumn="0" w:lastColumn="0" w:oddVBand="0" w:evenVBand="0" w:oddHBand="1" w:evenHBand="0" w:firstRowFirstColumn="0" w:firstRowLastColumn="0" w:lastRowFirstColumn="0" w:lastRowLastColumn="0"/>
              <w:rPr>
                <w:rFonts w:eastAsiaTheme="minorHAnsi"/>
                <w:lang w:bidi="en-US"/>
              </w:rPr>
            </w:pPr>
            <w:r w:rsidRPr="001561E0">
              <w:t>A</w:t>
            </w:r>
            <w:r w:rsidRPr="001561E0">
              <w:rPr>
                <w:vertAlign w:val="subscript"/>
              </w:rPr>
              <w:t>n,</w:t>
            </w:r>
            <w:r w:rsidRPr="001561E0">
              <w:t xml:space="preserve"> A</w:t>
            </w:r>
            <w:r w:rsidRPr="001561E0">
              <w:rPr>
                <w:vertAlign w:val="subscript"/>
              </w:rPr>
              <w:t>n+2</w:t>
            </w:r>
          </w:p>
        </w:tc>
        <w:tc>
          <w:tcPr>
            <w:tcW w:w="1705" w:type="dxa"/>
            <w:vAlign w:val="center"/>
          </w:tcPr>
          <w:p w14:paraId="2A3210CE" w14:textId="77777777" w:rsidR="00CC6F28" w:rsidRPr="001561E0" w:rsidRDefault="00CC6F28" w:rsidP="00CC6F28">
            <w:pPr>
              <w:tabs>
                <w:tab w:val="left" w:pos="735"/>
                <w:tab w:val="center" w:pos="2585"/>
                <w:tab w:val="left" w:pos="4125"/>
              </w:tabs>
              <w:spacing w:line="240" w:lineRule="auto"/>
              <w:ind w:left="445" w:firstLine="0"/>
              <w:jc w:val="center"/>
              <w:cnfStyle w:val="000000100000" w:firstRow="0" w:lastRow="0" w:firstColumn="0" w:lastColumn="0" w:oddVBand="0" w:evenVBand="0" w:oddHBand="1" w:evenHBand="0" w:firstRowFirstColumn="0" w:firstRowLastColumn="0" w:lastRowFirstColumn="0" w:lastRowLastColumn="0"/>
              <w:rPr>
                <w:rFonts w:eastAsiaTheme="minorHAnsi"/>
                <w:lang w:bidi="en-US"/>
              </w:rPr>
            </w:pPr>
            <w:r w:rsidRPr="001561E0">
              <w:t>A</w:t>
            </w:r>
            <w:r w:rsidRPr="001561E0">
              <w:rPr>
                <w:vertAlign w:val="subscript"/>
              </w:rPr>
              <w:t>n</w:t>
            </w:r>
            <w:r w:rsidRPr="001561E0">
              <w:t>, A</w:t>
            </w:r>
            <w:r w:rsidRPr="001561E0">
              <w:rPr>
                <w:vertAlign w:val="subscript"/>
              </w:rPr>
              <w:t>n+3</w:t>
            </w:r>
          </w:p>
        </w:tc>
      </w:tr>
      <w:tr w:rsidR="00CC6F28" w:rsidRPr="001561E0" w14:paraId="2F33E727" w14:textId="77777777" w:rsidTr="00CC6F28">
        <w:trPr>
          <w:trHeight w:val="340"/>
        </w:trPr>
        <w:tc>
          <w:tcPr>
            <w:cnfStyle w:val="001000000000" w:firstRow="0" w:lastRow="0" w:firstColumn="1" w:lastColumn="0" w:oddVBand="0" w:evenVBand="0" w:oddHBand="0" w:evenHBand="0" w:firstRowFirstColumn="0" w:firstRowLastColumn="0" w:lastRowFirstColumn="0" w:lastRowLastColumn="0"/>
            <w:tcW w:w="1430" w:type="dxa"/>
            <w:vMerge w:val="restart"/>
            <w:vAlign w:val="center"/>
          </w:tcPr>
          <w:p w14:paraId="23E4DB26" w14:textId="77777777" w:rsidR="00CC6F28" w:rsidRPr="001561E0" w:rsidRDefault="00CC6F28" w:rsidP="00106A60">
            <w:pPr>
              <w:spacing w:line="240" w:lineRule="auto"/>
              <w:ind w:firstLine="0"/>
            </w:pPr>
          </w:p>
          <w:p w14:paraId="1DB8006C" w14:textId="77777777" w:rsidR="00CC6F28" w:rsidRPr="001561E0" w:rsidRDefault="00CC6F28" w:rsidP="00CC6F28">
            <w:pPr>
              <w:spacing w:line="240" w:lineRule="auto"/>
              <w:jc w:val="center"/>
              <w:rPr>
                <w:sz w:val="20"/>
                <w:szCs w:val="20"/>
              </w:rPr>
            </w:pPr>
            <w:r w:rsidRPr="001561E0">
              <w:rPr>
                <w:sz w:val="20"/>
                <w:szCs w:val="20"/>
              </w:rPr>
              <w:t>AEA_NCS</w:t>
            </w:r>
          </w:p>
        </w:tc>
        <w:tc>
          <w:tcPr>
            <w:tcW w:w="2255" w:type="dxa"/>
            <w:vAlign w:val="center"/>
          </w:tcPr>
          <w:p w14:paraId="36F4EAE1" w14:textId="77777777" w:rsidR="00CC6F28" w:rsidRPr="00092CE7" w:rsidRDefault="00CC6F28" w:rsidP="000F7901">
            <w:pPr>
              <w:spacing w:line="240" w:lineRule="auto"/>
              <w:ind w:firstLine="0"/>
              <w:jc w:val="left"/>
              <w:cnfStyle w:val="000000000000" w:firstRow="0" w:lastRow="0" w:firstColumn="0" w:lastColumn="0" w:oddVBand="0" w:evenVBand="0" w:oddHBand="0" w:evenHBand="0" w:firstRowFirstColumn="0" w:firstRowLastColumn="0" w:lastRowFirstColumn="0" w:lastRowLastColumn="0"/>
              <w:rPr>
                <w:b/>
                <w:bCs/>
                <w:sz w:val="20"/>
                <w:szCs w:val="20"/>
              </w:rPr>
            </w:pPr>
            <w:r w:rsidRPr="00092CE7">
              <w:rPr>
                <w:b/>
                <w:bCs/>
                <w:sz w:val="20"/>
                <w:szCs w:val="20"/>
              </w:rPr>
              <w:t>1-39923-A-1.wav</w:t>
            </w:r>
          </w:p>
        </w:tc>
        <w:tc>
          <w:tcPr>
            <w:tcW w:w="1800" w:type="dxa"/>
            <w:vAlign w:val="center"/>
          </w:tcPr>
          <w:p w14:paraId="6CE383B1" w14:textId="77777777" w:rsidR="00CC6F28" w:rsidRPr="001561E0" w:rsidRDefault="00CC6F28" w:rsidP="00CC6F28">
            <w:pPr>
              <w:tabs>
                <w:tab w:val="center" w:pos="2585"/>
                <w:tab w:val="left" w:pos="4110"/>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-0.003</w:t>
            </w:r>
          </w:p>
        </w:tc>
        <w:tc>
          <w:tcPr>
            <w:tcW w:w="1872" w:type="dxa"/>
            <w:vAlign w:val="center"/>
          </w:tcPr>
          <w:p w14:paraId="6F4001DA" w14:textId="77777777" w:rsidR="00CC6F28" w:rsidRPr="001561E0" w:rsidRDefault="00CC6F28" w:rsidP="000F7901">
            <w:pPr>
              <w:tabs>
                <w:tab w:val="center" w:pos="2585"/>
                <w:tab w:val="left" w:pos="4110"/>
              </w:tabs>
              <w:spacing w:line="240" w:lineRule="auto"/>
              <w:ind w:left="282"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-0.0023</w:t>
            </w:r>
          </w:p>
          <w:p w14:paraId="0593FF69" w14:textId="77777777" w:rsidR="00CC6F28" w:rsidRPr="001561E0" w:rsidRDefault="00CC6F28" w:rsidP="000F7901">
            <w:pPr>
              <w:tabs>
                <w:tab w:val="center" w:pos="2585"/>
                <w:tab w:val="left" w:pos="4110"/>
              </w:tabs>
              <w:spacing w:line="240" w:lineRule="auto"/>
              <w:ind w:left="455" w:firstLine="0"/>
              <w:jc w:val="center"/>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c>
          <w:tcPr>
            <w:tcW w:w="1705" w:type="dxa"/>
            <w:vAlign w:val="center"/>
          </w:tcPr>
          <w:p w14:paraId="19BA1253" w14:textId="77777777" w:rsidR="00CC6F28" w:rsidRPr="001561E0" w:rsidRDefault="00CC6F28" w:rsidP="00CC6F28">
            <w:pPr>
              <w:tabs>
                <w:tab w:val="center" w:pos="2585"/>
                <w:tab w:val="left" w:pos="4110"/>
              </w:tabs>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0.0007</w:t>
            </w:r>
          </w:p>
          <w:p w14:paraId="125DAFF4" w14:textId="77777777" w:rsidR="00CC6F28" w:rsidRPr="001561E0" w:rsidRDefault="00CC6F28" w:rsidP="00CC6F28">
            <w:pPr>
              <w:tabs>
                <w:tab w:val="center" w:pos="2585"/>
                <w:tab w:val="left" w:pos="4110"/>
              </w:tabs>
              <w:spacing w:line="240" w:lineRule="auto"/>
              <w:ind w:left="700" w:firstLine="0"/>
              <w:jc w:val="center"/>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r>
      <w:tr w:rsidR="00CC6F28" w:rsidRPr="001561E0" w14:paraId="022A1F21" w14:textId="77777777" w:rsidTr="00CC6F2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30" w:type="dxa"/>
            <w:vMerge/>
            <w:vAlign w:val="center"/>
          </w:tcPr>
          <w:p w14:paraId="75378FE4" w14:textId="77777777" w:rsidR="00CC6F28" w:rsidRPr="001561E0" w:rsidRDefault="00CC6F28" w:rsidP="00CC6F28">
            <w:pPr>
              <w:spacing w:line="240" w:lineRule="auto"/>
              <w:ind w:firstLine="0"/>
              <w:jc w:val="center"/>
              <w:rPr>
                <w:sz w:val="20"/>
                <w:szCs w:val="20"/>
              </w:rPr>
            </w:pPr>
          </w:p>
        </w:tc>
        <w:tc>
          <w:tcPr>
            <w:tcW w:w="2255" w:type="dxa"/>
            <w:vAlign w:val="center"/>
          </w:tcPr>
          <w:p w14:paraId="6F981E07" w14:textId="77777777" w:rsidR="00CC6F28" w:rsidRPr="00092CE7" w:rsidRDefault="00CC6F28" w:rsidP="000F7901">
            <w:pPr>
              <w:spacing w:line="240" w:lineRule="auto"/>
              <w:ind w:firstLine="0"/>
              <w:jc w:val="left"/>
              <w:cnfStyle w:val="000000100000" w:firstRow="0" w:lastRow="0" w:firstColumn="0" w:lastColumn="0" w:oddVBand="0" w:evenVBand="0" w:oddHBand="1" w:evenHBand="0" w:firstRowFirstColumn="0" w:firstRowLastColumn="0" w:lastRowFirstColumn="0" w:lastRowLastColumn="0"/>
              <w:rPr>
                <w:b/>
                <w:bCs/>
                <w:sz w:val="20"/>
                <w:szCs w:val="20"/>
              </w:rPr>
            </w:pPr>
            <w:r w:rsidRPr="00092CE7">
              <w:rPr>
                <w:b/>
                <w:bCs/>
                <w:sz w:val="20"/>
                <w:szCs w:val="20"/>
              </w:rPr>
              <w:t>1-49409-A-8.wav</w:t>
            </w:r>
          </w:p>
        </w:tc>
        <w:tc>
          <w:tcPr>
            <w:tcW w:w="1800" w:type="dxa"/>
            <w:vAlign w:val="center"/>
          </w:tcPr>
          <w:p w14:paraId="39C4EAA7" w14:textId="77777777" w:rsidR="00CC6F28" w:rsidRPr="001561E0" w:rsidRDefault="00CC6F28" w:rsidP="00CC6F28">
            <w:pPr>
              <w:tabs>
                <w:tab w:val="center" w:pos="2585"/>
                <w:tab w:val="left" w:pos="4365"/>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0.0017</w:t>
            </w:r>
          </w:p>
          <w:p w14:paraId="526AE91A" w14:textId="77777777" w:rsidR="00CC6F28" w:rsidRPr="001561E0" w:rsidRDefault="00CC6F28" w:rsidP="00CC6F28">
            <w:pPr>
              <w:tabs>
                <w:tab w:val="center" w:pos="2585"/>
                <w:tab w:val="left" w:pos="4365"/>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1872" w:type="dxa"/>
            <w:vAlign w:val="center"/>
          </w:tcPr>
          <w:p w14:paraId="6A7D5B84" w14:textId="77777777" w:rsidR="00CC6F28" w:rsidRPr="001561E0" w:rsidRDefault="00CC6F28" w:rsidP="000F7901">
            <w:pPr>
              <w:tabs>
                <w:tab w:val="center" w:pos="2585"/>
                <w:tab w:val="left" w:pos="4365"/>
              </w:tabs>
              <w:spacing w:line="240" w:lineRule="auto"/>
              <w:ind w:left="312" w:firstLine="0"/>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-0.0008</w:t>
            </w:r>
          </w:p>
          <w:p w14:paraId="662CC552" w14:textId="77777777" w:rsidR="00CC6F28" w:rsidRPr="001561E0" w:rsidRDefault="00CC6F28" w:rsidP="000F7901">
            <w:pPr>
              <w:tabs>
                <w:tab w:val="center" w:pos="2585"/>
                <w:tab w:val="left" w:pos="4365"/>
              </w:tabs>
              <w:spacing w:line="240" w:lineRule="auto"/>
              <w:ind w:left="395" w:firstLine="0"/>
              <w:jc w:val="center"/>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p>
        </w:tc>
        <w:tc>
          <w:tcPr>
            <w:tcW w:w="1705" w:type="dxa"/>
            <w:vAlign w:val="center"/>
          </w:tcPr>
          <w:p w14:paraId="5E9AC9FB" w14:textId="77777777" w:rsidR="00CC6F28" w:rsidRPr="001561E0" w:rsidRDefault="00CC6F28" w:rsidP="00CC6F28">
            <w:pPr>
              <w:tabs>
                <w:tab w:val="center" w:pos="2585"/>
                <w:tab w:val="left" w:pos="4365"/>
              </w:tabs>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0.0015</w:t>
            </w:r>
          </w:p>
          <w:p w14:paraId="7343914D" w14:textId="77777777" w:rsidR="00CC6F28" w:rsidRPr="001561E0" w:rsidRDefault="00CC6F28" w:rsidP="00CC6F28">
            <w:pPr>
              <w:tabs>
                <w:tab w:val="center" w:pos="2585"/>
                <w:tab w:val="left" w:pos="4365"/>
              </w:tabs>
              <w:spacing w:line="240" w:lineRule="auto"/>
              <w:ind w:left="670" w:firstLine="0"/>
              <w:jc w:val="center"/>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p>
        </w:tc>
      </w:tr>
      <w:tr w:rsidR="00CC6F28" w:rsidRPr="001561E0" w14:paraId="672DD40E" w14:textId="77777777" w:rsidTr="000F7901">
        <w:trPr>
          <w:trHeight w:val="473"/>
        </w:trPr>
        <w:tc>
          <w:tcPr>
            <w:cnfStyle w:val="001000000000" w:firstRow="0" w:lastRow="0" w:firstColumn="1" w:lastColumn="0" w:oddVBand="0" w:evenVBand="0" w:oddHBand="0" w:evenHBand="0" w:firstRowFirstColumn="0" w:firstRowLastColumn="0" w:lastRowFirstColumn="0" w:lastRowLastColumn="0"/>
            <w:tcW w:w="1430" w:type="dxa"/>
            <w:vMerge/>
            <w:vAlign w:val="center"/>
          </w:tcPr>
          <w:p w14:paraId="24F8D4AF" w14:textId="77777777" w:rsidR="00CC6F28" w:rsidRPr="001561E0" w:rsidRDefault="00CC6F28" w:rsidP="00CC6F28">
            <w:pPr>
              <w:spacing w:line="240" w:lineRule="auto"/>
              <w:ind w:firstLine="0"/>
              <w:jc w:val="center"/>
              <w:rPr>
                <w:sz w:val="20"/>
                <w:szCs w:val="20"/>
              </w:rPr>
            </w:pPr>
          </w:p>
        </w:tc>
        <w:tc>
          <w:tcPr>
            <w:tcW w:w="2255" w:type="dxa"/>
            <w:vAlign w:val="center"/>
          </w:tcPr>
          <w:p w14:paraId="7904110B" w14:textId="77777777" w:rsidR="00CC6F28" w:rsidRPr="00092CE7" w:rsidRDefault="00CC6F28" w:rsidP="000F7901">
            <w:pPr>
              <w:spacing w:line="240" w:lineRule="auto"/>
              <w:ind w:firstLine="0"/>
              <w:jc w:val="left"/>
              <w:cnfStyle w:val="000000000000" w:firstRow="0" w:lastRow="0" w:firstColumn="0" w:lastColumn="0" w:oddVBand="0" w:evenVBand="0" w:oddHBand="0" w:evenHBand="0" w:firstRowFirstColumn="0" w:firstRowLastColumn="0" w:lastRowFirstColumn="0" w:lastRowLastColumn="0"/>
              <w:rPr>
                <w:b/>
                <w:bCs/>
                <w:sz w:val="20"/>
                <w:szCs w:val="20"/>
              </w:rPr>
            </w:pPr>
            <w:r w:rsidRPr="00092CE7">
              <w:rPr>
                <w:b/>
                <w:bCs/>
                <w:sz w:val="20"/>
                <w:szCs w:val="20"/>
              </w:rPr>
              <w:t>1-208757-A-2.wav</w:t>
            </w:r>
          </w:p>
        </w:tc>
        <w:tc>
          <w:tcPr>
            <w:tcW w:w="1800" w:type="dxa"/>
            <w:vAlign w:val="center"/>
          </w:tcPr>
          <w:p w14:paraId="2C0ED12D" w14:textId="04ACE9B9" w:rsidR="00CC6F28" w:rsidRPr="001561E0" w:rsidRDefault="000F7901" w:rsidP="00CC6F28">
            <w:pPr>
              <w:tabs>
                <w:tab w:val="center" w:pos="2585"/>
                <w:tab w:val="left" w:pos="4320"/>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   </w:t>
            </w:r>
            <w:r w:rsidR="00CC6F28" w:rsidRPr="001561E0">
              <w:rPr>
                <w:sz w:val="20"/>
                <w:szCs w:val="20"/>
              </w:rPr>
              <w:t>-0.0006</w:t>
            </w:r>
          </w:p>
          <w:p w14:paraId="4F7B80B1" w14:textId="77777777" w:rsidR="00CC6F28" w:rsidRPr="001561E0" w:rsidRDefault="00CC6F28" w:rsidP="00CC6F28">
            <w:pPr>
              <w:tabs>
                <w:tab w:val="center" w:pos="2585"/>
                <w:tab w:val="left" w:pos="4320"/>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1872" w:type="dxa"/>
            <w:vAlign w:val="center"/>
          </w:tcPr>
          <w:p w14:paraId="5004DBDE" w14:textId="77777777" w:rsidR="00CC6F28" w:rsidRPr="001561E0" w:rsidRDefault="00CC6F28" w:rsidP="000F7901">
            <w:pPr>
              <w:tabs>
                <w:tab w:val="center" w:pos="2585"/>
                <w:tab w:val="left" w:pos="4320"/>
              </w:tabs>
              <w:spacing w:line="240" w:lineRule="auto"/>
              <w:ind w:left="327"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- 0.0012</w:t>
            </w:r>
          </w:p>
          <w:p w14:paraId="6573BE1F" w14:textId="77777777" w:rsidR="00CC6F28" w:rsidRPr="001561E0" w:rsidRDefault="00CC6F28" w:rsidP="000F7901">
            <w:pPr>
              <w:tabs>
                <w:tab w:val="center" w:pos="2585"/>
                <w:tab w:val="left" w:pos="4320"/>
              </w:tabs>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c>
          <w:tcPr>
            <w:tcW w:w="1705" w:type="dxa"/>
            <w:vAlign w:val="center"/>
          </w:tcPr>
          <w:p w14:paraId="24518960" w14:textId="77777777" w:rsidR="00CC6F28" w:rsidRPr="001561E0" w:rsidRDefault="00CC6F28" w:rsidP="00CC6F28">
            <w:pPr>
              <w:tabs>
                <w:tab w:val="center" w:pos="2585"/>
                <w:tab w:val="left" w:pos="4320"/>
              </w:tabs>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0.0001</w:t>
            </w:r>
          </w:p>
          <w:p w14:paraId="670FE0BE" w14:textId="77777777" w:rsidR="00CC6F28" w:rsidRPr="001561E0" w:rsidRDefault="00CC6F28" w:rsidP="00CC6F28">
            <w:pPr>
              <w:tabs>
                <w:tab w:val="center" w:pos="2585"/>
                <w:tab w:val="left" w:pos="4320"/>
              </w:tabs>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sz w:val="20"/>
                <w:szCs w:val="20"/>
                <w:lang w:bidi="en-US"/>
              </w:rPr>
            </w:pPr>
          </w:p>
        </w:tc>
      </w:tr>
      <w:tr w:rsidR="00CC6F28" w:rsidRPr="001561E0" w14:paraId="493BB931" w14:textId="77777777" w:rsidTr="00CC6F2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30" w:type="dxa"/>
            <w:vMerge/>
            <w:vAlign w:val="center"/>
          </w:tcPr>
          <w:p w14:paraId="642D00AA" w14:textId="77777777" w:rsidR="00CC6F28" w:rsidRPr="001561E0" w:rsidRDefault="00CC6F28" w:rsidP="00CC6F28">
            <w:pPr>
              <w:spacing w:line="240" w:lineRule="auto"/>
              <w:ind w:firstLine="0"/>
              <w:jc w:val="center"/>
              <w:rPr>
                <w:sz w:val="20"/>
                <w:szCs w:val="20"/>
              </w:rPr>
            </w:pPr>
          </w:p>
        </w:tc>
        <w:tc>
          <w:tcPr>
            <w:tcW w:w="2255" w:type="dxa"/>
            <w:vAlign w:val="center"/>
          </w:tcPr>
          <w:p w14:paraId="2D7F62F5" w14:textId="77777777" w:rsidR="00CC6F28" w:rsidRPr="00092CE7" w:rsidRDefault="00CC6F28" w:rsidP="000F7901">
            <w:pPr>
              <w:spacing w:line="240" w:lineRule="auto"/>
              <w:ind w:firstLine="0"/>
              <w:jc w:val="left"/>
              <w:cnfStyle w:val="000000100000" w:firstRow="0" w:lastRow="0" w:firstColumn="0" w:lastColumn="0" w:oddVBand="0" w:evenVBand="0" w:oddHBand="1" w:evenHBand="0" w:firstRowFirstColumn="0" w:firstRowLastColumn="0" w:lastRowFirstColumn="0" w:lastRowLastColumn="0"/>
              <w:rPr>
                <w:b/>
                <w:bCs/>
                <w:sz w:val="20"/>
                <w:szCs w:val="20"/>
              </w:rPr>
            </w:pPr>
            <w:r w:rsidRPr="00092CE7">
              <w:rPr>
                <w:b/>
                <w:bCs/>
                <w:sz w:val="20"/>
                <w:szCs w:val="20"/>
              </w:rPr>
              <w:t>2-205966-A-16.wav</w:t>
            </w:r>
          </w:p>
        </w:tc>
        <w:tc>
          <w:tcPr>
            <w:tcW w:w="1800" w:type="dxa"/>
            <w:vAlign w:val="center"/>
          </w:tcPr>
          <w:p w14:paraId="0B042BBF" w14:textId="77272FED" w:rsidR="00CC6F28" w:rsidRPr="001561E0" w:rsidRDefault="000F7901" w:rsidP="00CC6F28">
            <w:pPr>
              <w:tabs>
                <w:tab w:val="center" w:pos="2585"/>
                <w:tab w:val="left" w:pos="4260"/>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   </w:t>
            </w:r>
            <w:r w:rsidR="00CC6F28" w:rsidRPr="001561E0">
              <w:rPr>
                <w:sz w:val="20"/>
                <w:szCs w:val="20"/>
              </w:rPr>
              <w:t>0.0012</w:t>
            </w:r>
          </w:p>
          <w:p w14:paraId="3A0EF097" w14:textId="77777777" w:rsidR="00CC6F28" w:rsidRPr="001561E0" w:rsidRDefault="00CC6F28" w:rsidP="00CC6F28">
            <w:pPr>
              <w:tabs>
                <w:tab w:val="center" w:pos="2585"/>
                <w:tab w:val="left" w:pos="4260"/>
              </w:tabs>
              <w:spacing w:line="240" w:lineRule="auto"/>
              <w:ind w:firstLine="0"/>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1872" w:type="dxa"/>
            <w:vAlign w:val="center"/>
          </w:tcPr>
          <w:p w14:paraId="6A309F27" w14:textId="218B51F2" w:rsidR="00CC6F28" w:rsidRPr="001561E0" w:rsidRDefault="000F7901" w:rsidP="000F7901">
            <w:pPr>
              <w:tabs>
                <w:tab w:val="center" w:pos="2585"/>
                <w:tab w:val="left" w:pos="4260"/>
              </w:tabs>
              <w:spacing w:line="240" w:lineRule="auto"/>
              <w:ind w:left="372" w:firstLine="0"/>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       </w:t>
            </w:r>
            <w:r w:rsidR="00CC6F28" w:rsidRPr="001561E0">
              <w:rPr>
                <w:sz w:val="20"/>
                <w:szCs w:val="20"/>
              </w:rPr>
              <w:t>0.0004</w:t>
            </w:r>
          </w:p>
          <w:p w14:paraId="66569440" w14:textId="77777777" w:rsidR="00CC6F28" w:rsidRPr="001561E0" w:rsidRDefault="00CC6F28" w:rsidP="000F7901">
            <w:pPr>
              <w:tabs>
                <w:tab w:val="center" w:pos="2585"/>
                <w:tab w:val="left" w:pos="4260"/>
              </w:tabs>
              <w:spacing w:line="240" w:lineRule="auto"/>
              <w:ind w:left="395" w:firstLine="0"/>
              <w:jc w:val="center"/>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p>
        </w:tc>
        <w:tc>
          <w:tcPr>
            <w:tcW w:w="1705" w:type="dxa"/>
            <w:vAlign w:val="center"/>
          </w:tcPr>
          <w:p w14:paraId="22824979" w14:textId="77777777" w:rsidR="00CC6F28" w:rsidRPr="001561E0" w:rsidRDefault="00CC6F28" w:rsidP="00CC6F28">
            <w:pPr>
              <w:tabs>
                <w:tab w:val="center" w:pos="2585"/>
                <w:tab w:val="left" w:pos="4260"/>
              </w:tabs>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-0.0019</w:t>
            </w:r>
          </w:p>
          <w:p w14:paraId="7B4961D9" w14:textId="77777777" w:rsidR="00CC6F28" w:rsidRPr="001561E0" w:rsidRDefault="00CC6F28" w:rsidP="00CC6F28">
            <w:pPr>
              <w:tabs>
                <w:tab w:val="center" w:pos="2585"/>
                <w:tab w:val="left" w:pos="4260"/>
              </w:tabs>
              <w:spacing w:line="240" w:lineRule="auto"/>
              <w:ind w:left="700" w:firstLine="0"/>
              <w:jc w:val="center"/>
              <w:cnfStyle w:val="000000100000" w:firstRow="0" w:lastRow="0" w:firstColumn="0" w:lastColumn="0" w:oddVBand="0" w:evenVBand="0" w:oddHBand="1" w:evenHBand="0" w:firstRowFirstColumn="0" w:firstRowLastColumn="0" w:lastRowFirstColumn="0" w:lastRowLastColumn="0"/>
              <w:rPr>
                <w:rFonts w:eastAsiaTheme="minorHAnsi"/>
                <w:sz w:val="20"/>
                <w:szCs w:val="20"/>
                <w:lang w:bidi="en-US"/>
              </w:rPr>
            </w:pPr>
          </w:p>
        </w:tc>
      </w:tr>
      <w:tr w:rsidR="00CC6F28" w:rsidRPr="001561E0" w14:paraId="67D2FBCE" w14:textId="77777777" w:rsidTr="00CC6F28">
        <w:trPr>
          <w:trHeight w:val="340"/>
        </w:trPr>
        <w:tc>
          <w:tcPr>
            <w:cnfStyle w:val="001000000000" w:firstRow="0" w:lastRow="0" w:firstColumn="1" w:lastColumn="0" w:oddVBand="0" w:evenVBand="0" w:oddHBand="0" w:evenHBand="0" w:firstRowFirstColumn="0" w:firstRowLastColumn="0" w:lastRowFirstColumn="0" w:lastRowLastColumn="0"/>
            <w:tcW w:w="1430" w:type="dxa"/>
            <w:vMerge/>
            <w:vAlign w:val="center"/>
          </w:tcPr>
          <w:p w14:paraId="133C7448" w14:textId="77777777" w:rsidR="00CC6F28" w:rsidRPr="001561E0" w:rsidRDefault="00CC6F28" w:rsidP="00CC6F28">
            <w:pPr>
              <w:spacing w:line="240" w:lineRule="auto"/>
              <w:jc w:val="center"/>
            </w:pPr>
          </w:p>
        </w:tc>
        <w:tc>
          <w:tcPr>
            <w:tcW w:w="2255" w:type="dxa"/>
            <w:vAlign w:val="center"/>
          </w:tcPr>
          <w:p w14:paraId="11459BB7" w14:textId="77777777" w:rsidR="00CC6F28" w:rsidRPr="001561E0" w:rsidRDefault="00CC6F28" w:rsidP="00CC6F28">
            <w:pPr>
              <w:spacing w:line="240" w:lineRule="auto"/>
              <w:jc w:val="center"/>
              <w:cnfStyle w:val="000000000000" w:firstRow="0" w:lastRow="0" w:firstColumn="0" w:lastColumn="0" w:oddVBand="0" w:evenVBand="0" w:oddHBand="0" w:evenHBand="0" w:firstRowFirstColumn="0" w:firstRowLastColumn="0" w:lastRowFirstColumn="0" w:lastRowLastColumn="0"/>
            </w:pPr>
            <w:r w:rsidRPr="001561E0">
              <w:rPr>
                <w:color w:val="FF0000"/>
              </w:rPr>
              <w:t>Moyenne</w:t>
            </w:r>
          </w:p>
        </w:tc>
        <w:tc>
          <w:tcPr>
            <w:tcW w:w="1800" w:type="dxa"/>
            <w:vAlign w:val="center"/>
          </w:tcPr>
          <w:p w14:paraId="36737FBE" w14:textId="07F37CC2" w:rsidR="00CC6F28" w:rsidRPr="001561E0" w:rsidRDefault="000F7901" w:rsidP="00CC6F28">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b/>
                <w:bCs/>
                <w:color w:val="0070C0"/>
                <w:sz w:val="20"/>
                <w:szCs w:val="20"/>
              </w:rPr>
            </w:pPr>
            <w:r>
              <w:rPr>
                <w:b/>
                <w:bCs/>
                <w:color w:val="0070C0"/>
                <w:sz w:val="20"/>
                <w:szCs w:val="20"/>
              </w:rPr>
              <w:t xml:space="preserve">   </w:t>
            </w:r>
            <w:r w:rsidR="00CC6F28" w:rsidRPr="001561E0">
              <w:rPr>
                <w:b/>
                <w:bCs/>
                <w:color w:val="0070C0"/>
                <w:sz w:val="20"/>
                <w:szCs w:val="20"/>
              </w:rPr>
              <w:fldChar w:fldCharType="begin"/>
            </w:r>
            <w:r w:rsidR="00CC6F28" w:rsidRPr="001561E0">
              <w:rPr>
                <w:b/>
                <w:bCs/>
                <w:color w:val="0070C0"/>
                <w:sz w:val="20"/>
                <w:szCs w:val="20"/>
              </w:rPr>
              <w:instrText xml:space="preserve"> =AVERAGE(ABOVE) </w:instrText>
            </w:r>
            <w:r w:rsidR="00CC6F28" w:rsidRPr="001561E0">
              <w:rPr>
                <w:b/>
                <w:bCs/>
                <w:color w:val="0070C0"/>
                <w:sz w:val="20"/>
                <w:szCs w:val="20"/>
              </w:rPr>
              <w:fldChar w:fldCharType="separate"/>
            </w:r>
            <w:r w:rsidR="00CC6F28" w:rsidRPr="001561E0">
              <w:rPr>
                <w:b/>
                <w:bCs/>
                <w:color w:val="0070C0"/>
                <w:sz w:val="20"/>
                <w:szCs w:val="20"/>
              </w:rPr>
              <w:t>-0.0002</w:t>
            </w:r>
            <w:r w:rsidR="00CC6F28" w:rsidRPr="001561E0">
              <w:rPr>
                <w:b/>
                <w:bCs/>
                <w:color w:val="0070C0"/>
                <w:sz w:val="20"/>
                <w:szCs w:val="20"/>
              </w:rPr>
              <w:fldChar w:fldCharType="end"/>
            </w:r>
          </w:p>
        </w:tc>
        <w:tc>
          <w:tcPr>
            <w:tcW w:w="1872" w:type="dxa"/>
            <w:vAlign w:val="center"/>
          </w:tcPr>
          <w:p w14:paraId="07F861B6" w14:textId="51880126" w:rsidR="00CC6F28" w:rsidRPr="001561E0" w:rsidRDefault="000F7901" w:rsidP="000F7901">
            <w:pPr>
              <w:spacing w:line="240" w:lineRule="auto"/>
              <w:ind w:left="455" w:firstLine="0"/>
              <w:cnfStyle w:val="000000000000" w:firstRow="0" w:lastRow="0" w:firstColumn="0" w:lastColumn="0" w:oddVBand="0" w:evenVBand="0" w:oddHBand="0" w:evenHBand="0" w:firstRowFirstColumn="0" w:firstRowLastColumn="0" w:lastRowFirstColumn="0" w:lastRowLastColumn="0"/>
              <w:rPr>
                <w:rFonts w:eastAsiaTheme="minorHAnsi"/>
                <w:b/>
                <w:bCs/>
                <w:color w:val="0070C0"/>
                <w:sz w:val="20"/>
                <w:szCs w:val="20"/>
                <w:lang w:bidi="en-US"/>
              </w:rPr>
            </w:pPr>
            <w:r>
              <w:rPr>
                <w:b/>
                <w:bCs/>
                <w:color w:val="0070C0"/>
                <w:sz w:val="20"/>
                <w:szCs w:val="20"/>
              </w:rPr>
              <w:t xml:space="preserve">    </w:t>
            </w:r>
            <w:r w:rsidR="00CC6F28" w:rsidRPr="001561E0">
              <w:rPr>
                <w:b/>
                <w:bCs/>
                <w:color w:val="0070C0"/>
                <w:sz w:val="20"/>
                <w:szCs w:val="20"/>
              </w:rPr>
              <w:fldChar w:fldCharType="begin"/>
            </w:r>
            <w:r w:rsidR="00CC6F28" w:rsidRPr="001561E0">
              <w:rPr>
                <w:b/>
                <w:bCs/>
                <w:color w:val="0070C0"/>
                <w:sz w:val="20"/>
                <w:szCs w:val="20"/>
              </w:rPr>
              <w:instrText xml:space="preserve"> =AVERAGE(ABOVE) </w:instrText>
            </w:r>
            <w:r w:rsidR="00CC6F28" w:rsidRPr="001561E0">
              <w:rPr>
                <w:b/>
                <w:bCs/>
                <w:color w:val="0070C0"/>
                <w:sz w:val="20"/>
                <w:szCs w:val="20"/>
              </w:rPr>
              <w:fldChar w:fldCharType="separate"/>
            </w:r>
            <w:r w:rsidR="00CC6F28" w:rsidRPr="001561E0">
              <w:rPr>
                <w:b/>
                <w:bCs/>
                <w:color w:val="0070C0"/>
                <w:sz w:val="20"/>
                <w:szCs w:val="20"/>
              </w:rPr>
              <w:t>-0.001</w:t>
            </w:r>
            <w:r w:rsidR="00CC6F28" w:rsidRPr="001561E0">
              <w:rPr>
                <w:b/>
                <w:bCs/>
                <w:color w:val="0070C0"/>
                <w:sz w:val="20"/>
                <w:szCs w:val="20"/>
              </w:rPr>
              <w:fldChar w:fldCharType="end"/>
            </w:r>
            <w:r w:rsidR="00CC6F28" w:rsidRPr="001561E0">
              <w:rPr>
                <w:b/>
                <w:bCs/>
                <w:color w:val="0070C0"/>
                <w:sz w:val="20"/>
                <w:szCs w:val="20"/>
              </w:rPr>
              <w:t>0</w:t>
            </w:r>
          </w:p>
        </w:tc>
        <w:tc>
          <w:tcPr>
            <w:tcW w:w="1705" w:type="dxa"/>
            <w:vAlign w:val="center"/>
          </w:tcPr>
          <w:p w14:paraId="5EC933BE" w14:textId="77777777" w:rsidR="00CC6F28" w:rsidRPr="001561E0" w:rsidRDefault="00CC6F28" w:rsidP="00CC6F28">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color w:val="0070C0"/>
                <w:sz w:val="20"/>
                <w:szCs w:val="20"/>
                <w:lang w:bidi="en-US"/>
              </w:rPr>
            </w:pPr>
            <w:r w:rsidRPr="001561E0">
              <w:rPr>
                <w:b/>
                <w:bCs/>
                <w:color w:val="0070C0"/>
                <w:sz w:val="20"/>
                <w:szCs w:val="20"/>
              </w:rPr>
              <w:fldChar w:fldCharType="begin"/>
            </w:r>
            <w:r w:rsidRPr="001561E0">
              <w:rPr>
                <w:b/>
                <w:bCs/>
                <w:color w:val="0070C0"/>
                <w:sz w:val="20"/>
                <w:szCs w:val="20"/>
              </w:rPr>
              <w:instrText xml:space="preserve"> =AVERAGE(ABOVE) </w:instrText>
            </w:r>
            <w:r w:rsidRPr="001561E0">
              <w:rPr>
                <w:b/>
                <w:bCs/>
                <w:color w:val="0070C0"/>
                <w:sz w:val="20"/>
                <w:szCs w:val="20"/>
              </w:rPr>
              <w:fldChar w:fldCharType="separate"/>
            </w:r>
            <w:r w:rsidRPr="001561E0">
              <w:rPr>
                <w:b/>
                <w:bCs/>
                <w:color w:val="0070C0"/>
                <w:sz w:val="20"/>
                <w:szCs w:val="20"/>
              </w:rPr>
              <w:t>0.0001</w:t>
            </w:r>
            <w:r w:rsidRPr="001561E0">
              <w:rPr>
                <w:b/>
                <w:bCs/>
                <w:color w:val="0070C0"/>
                <w:sz w:val="20"/>
                <w:szCs w:val="20"/>
              </w:rPr>
              <w:fldChar w:fldCharType="end"/>
            </w:r>
          </w:p>
        </w:tc>
      </w:tr>
      <w:tr w:rsidR="00CC6F28" w:rsidRPr="001561E0" w14:paraId="3EAFE2D4" w14:textId="77777777" w:rsidTr="00CC6F2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30" w:type="dxa"/>
            <w:vMerge w:val="restart"/>
            <w:vAlign w:val="center"/>
          </w:tcPr>
          <w:p w14:paraId="04B624DE" w14:textId="77777777" w:rsidR="00CC6F28" w:rsidRPr="001561E0" w:rsidRDefault="00CC6F28" w:rsidP="00106A60">
            <w:pPr>
              <w:spacing w:line="240" w:lineRule="auto"/>
              <w:ind w:firstLine="0"/>
            </w:pPr>
          </w:p>
          <w:p w14:paraId="5AB110C5" w14:textId="77777777" w:rsidR="00CC6F28" w:rsidRPr="001561E0" w:rsidRDefault="00CC6F28" w:rsidP="00CC6F28">
            <w:pPr>
              <w:spacing w:line="240" w:lineRule="auto"/>
              <w:ind w:firstLine="0"/>
              <w:jc w:val="center"/>
            </w:pPr>
            <w:r w:rsidRPr="001561E0">
              <w:rPr>
                <w:sz w:val="20"/>
                <w:szCs w:val="20"/>
              </w:rPr>
              <w:t>AEA-LZM</w:t>
            </w:r>
          </w:p>
        </w:tc>
        <w:tc>
          <w:tcPr>
            <w:tcW w:w="2255" w:type="dxa"/>
            <w:vAlign w:val="center"/>
          </w:tcPr>
          <w:p w14:paraId="55DD3147" w14:textId="77777777" w:rsidR="00CC6F28" w:rsidRPr="00092CE7" w:rsidRDefault="00CC6F28" w:rsidP="000F7901">
            <w:pPr>
              <w:spacing w:line="240" w:lineRule="auto"/>
              <w:ind w:firstLine="0"/>
              <w:jc w:val="left"/>
              <w:cnfStyle w:val="000000100000" w:firstRow="0" w:lastRow="0" w:firstColumn="0" w:lastColumn="0" w:oddVBand="0" w:evenVBand="0" w:oddHBand="1" w:evenHBand="0" w:firstRowFirstColumn="0" w:firstRowLastColumn="0" w:lastRowFirstColumn="0" w:lastRowLastColumn="0"/>
              <w:rPr>
                <w:b/>
                <w:bCs/>
                <w:sz w:val="20"/>
                <w:szCs w:val="20"/>
              </w:rPr>
            </w:pPr>
            <w:r w:rsidRPr="00092CE7">
              <w:rPr>
                <w:b/>
                <w:bCs/>
                <w:sz w:val="20"/>
                <w:szCs w:val="20"/>
              </w:rPr>
              <w:t>1-39923-A-1.wav</w:t>
            </w:r>
          </w:p>
        </w:tc>
        <w:tc>
          <w:tcPr>
            <w:tcW w:w="1800" w:type="dxa"/>
            <w:vAlign w:val="center"/>
          </w:tcPr>
          <w:p w14:paraId="21B85739" w14:textId="6B7754E0" w:rsidR="00CC6F28" w:rsidRPr="001561E0" w:rsidRDefault="000F7901" w:rsidP="00CC6F28">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   </w:t>
            </w:r>
            <w:r w:rsidR="00CC6F28" w:rsidRPr="001561E0">
              <w:rPr>
                <w:sz w:val="20"/>
                <w:szCs w:val="20"/>
              </w:rPr>
              <w:t>-0.0015</w:t>
            </w:r>
          </w:p>
        </w:tc>
        <w:tc>
          <w:tcPr>
            <w:tcW w:w="1872" w:type="dxa"/>
            <w:vAlign w:val="center"/>
          </w:tcPr>
          <w:p w14:paraId="37F6E4CC" w14:textId="34FD939F" w:rsidR="00CC6F28" w:rsidRPr="001561E0" w:rsidRDefault="000F7901" w:rsidP="000F7901">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      </w:t>
            </w:r>
            <w:r w:rsidR="00CC6F28" w:rsidRPr="001561E0">
              <w:rPr>
                <w:sz w:val="20"/>
                <w:szCs w:val="20"/>
              </w:rPr>
              <w:t>0.0408</w:t>
            </w:r>
          </w:p>
        </w:tc>
        <w:tc>
          <w:tcPr>
            <w:tcW w:w="1705" w:type="dxa"/>
            <w:vAlign w:val="center"/>
          </w:tcPr>
          <w:p w14:paraId="15B43DB4" w14:textId="77777777" w:rsidR="00CC6F28" w:rsidRPr="001561E0" w:rsidRDefault="00CC6F28" w:rsidP="00CC6F28">
            <w:pPr>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-0.0028</w:t>
            </w:r>
          </w:p>
        </w:tc>
      </w:tr>
      <w:tr w:rsidR="00CC6F28" w:rsidRPr="001561E0" w14:paraId="60B7C60D" w14:textId="77777777" w:rsidTr="00CC6F28">
        <w:trPr>
          <w:trHeight w:val="340"/>
        </w:trPr>
        <w:tc>
          <w:tcPr>
            <w:cnfStyle w:val="001000000000" w:firstRow="0" w:lastRow="0" w:firstColumn="1" w:lastColumn="0" w:oddVBand="0" w:evenVBand="0" w:oddHBand="0" w:evenHBand="0" w:firstRowFirstColumn="0" w:firstRowLastColumn="0" w:lastRowFirstColumn="0" w:lastRowLastColumn="0"/>
            <w:tcW w:w="1430" w:type="dxa"/>
            <w:vMerge/>
            <w:vAlign w:val="center"/>
          </w:tcPr>
          <w:p w14:paraId="7C9DC0F2" w14:textId="77777777" w:rsidR="00CC6F28" w:rsidRPr="001561E0" w:rsidRDefault="00CC6F28" w:rsidP="00CC6F28">
            <w:pPr>
              <w:spacing w:line="240" w:lineRule="auto"/>
              <w:jc w:val="center"/>
            </w:pPr>
          </w:p>
        </w:tc>
        <w:tc>
          <w:tcPr>
            <w:tcW w:w="2255" w:type="dxa"/>
            <w:vAlign w:val="center"/>
          </w:tcPr>
          <w:p w14:paraId="4AFFED43" w14:textId="77777777" w:rsidR="00CC6F28" w:rsidRPr="00092CE7" w:rsidRDefault="00CC6F28" w:rsidP="000F7901">
            <w:pPr>
              <w:spacing w:line="240" w:lineRule="auto"/>
              <w:ind w:firstLine="0"/>
              <w:jc w:val="left"/>
              <w:cnfStyle w:val="000000000000" w:firstRow="0" w:lastRow="0" w:firstColumn="0" w:lastColumn="0" w:oddVBand="0" w:evenVBand="0" w:oddHBand="0" w:evenHBand="0" w:firstRowFirstColumn="0" w:firstRowLastColumn="0" w:lastRowFirstColumn="0" w:lastRowLastColumn="0"/>
              <w:rPr>
                <w:b/>
                <w:bCs/>
              </w:rPr>
            </w:pPr>
            <w:r w:rsidRPr="00092CE7">
              <w:rPr>
                <w:b/>
                <w:bCs/>
                <w:sz w:val="20"/>
                <w:szCs w:val="20"/>
              </w:rPr>
              <w:t>1-49409-A-8.wav</w:t>
            </w:r>
          </w:p>
        </w:tc>
        <w:tc>
          <w:tcPr>
            <w:tcW w:w="1800" w:type="dxa"/>
            <w:vAlign w:val="center"/>
          </w:tcPr>
          <w:p w14:paraId="573E0C2A" w14:textId="1599A802" w:rsidR="00CC6F28" w:rsidRPr="001561E0" w:rsidRDefault="000F7901" w:rsidP="00CC6F28">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   </w:t>
            </w:r>
            <w:r w:rsidR="00CC6F28" w:rsidRPr="001561E0">
              <w:rPr>
                <w:sz w:val="20"/>
                <w:szCs w:val="20"/>
              </w:rPr>
              <w:t>-0.0005</w:t>
            </w:r>
          </w:p>
        </w:tc>
        <w:tc>
          <w:tcPr>
            <w:tcW w:w="1872" w:type="dxa"/>
            <w:vAlign w:val="center"/>
          </w:tcPr>
          <w:p w14:paraId="02658586" w14:textId="6CD63389" w:rsidR="00CC6F28" w:rsidRPr="001561E0" w:rsidRDefault="000F7901" w:rsidP="000F7901">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     </w:t>
            </w:r>
            <w:r w:rsidR="00CC6F28" w:rsidRPr="001561E0">
              <w:rPr>
                <w:sz w:val="20"/>
                <w:szCs w:val="20"/>
              </w:rPr>
              <w:t>-0.0034</w:t>
            </w:r>
          </w:p>
        </w:tc>
        <w:tc>
          <w:tcPr>
            <w:tcW w:w="1705" w:type="dxa"/>
            <w:vAlign w:val="center"/>
          </w:tcPr>
          <w:p w14:paraId="0BC00621" w14:textId="77777777" w:rsidR="00CC6F28" w:rsidRPr="001561E0" w:rsidRDefault="00CC6F28" w:rsidP="00CC6F28">
            <w:pPr>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0.0016</w:t>
            </w:r>
          </w:p>
        </w:tc>
      </w:tr>
      <w:tr w:rsidR="00CC6F28" w:rsidRPr="001561E0" w14:paraId="2201265F" w14:textId="77777777" w:rsidTr="00CC6F2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30" w:type="dxa"/>
            <w:vMerge/>
            <w:vAlign w:val="center"/>
          </w:tcPr>
          <w:p w14:paraId="0535DC0D" w14:textId="77777777" w:rsidR="00CC6F28" w:rsidRPr="001561E0" w:rsidRDefault="00CC6F28" w:rsidP="00CC6F28">
            <w:pPr>
              <w:spacing w:line="240" w:lineRule="auto"/>
              <w:jc w:val="center"/>
            </w:pPr>
          </w:p>
        </w:tc>
        <w:tc>
          <w:tcPr>
            <w:tcW w:w="2255" w:type="dxa"/>
            <w:vAlign w:val="center"/>
          </w:tcPr>
          <w:p w14:paraId="7E478229" w14:textId="77777777" w:rsidR="00CC6F28" w:rsidRPr="00092CE7" w:rsidRDefault="00CC6F28" w:rsidP="000F7901">
            <w:pPr>
              <w:spacing w:line="240" w:lineRule="auto"/>
              <w:ind w:firstLine="0"/>
              <w:jc w:val="left"/>
              <w:cnfStyle w:val="000000100000" w:firstRow="0" w:lastRow="0" w:firstColumn="0" w:lastColumn="0" w:oddVBand="0" w:evenVBand="0" w:oddHBand="1" w:evenHBand="0" w:firstRowFirstColumn="0" w:firstRowLastColumn="0" w:lastRowFirstColumn="0" w:lastRowLastColumn="0"/>
              <w:rPr>
                <w:b/>
                <w:bCs/>
              </w:rPr>
            </w:pPr>
            <w:r w:rsidRPr="00092CE7">
              <w:rPr>
                <w:b/>
                <w:bCs/>
                <w:sz w:val="20"/>
                <w:szCs w:val="20"/>
              </w:rPr>
              <w:t>1-208757-A-2.wav</w:t>
            </w:r>
          </w:p>
        </w:tc>
        <w:tc>
          <w:tcPr>
            <w:tcW w:w="1800" w:type="dxa"/>
            <w:vAlign w:val="center"/>
          </w:tcPr>
          <w:p w14:paraId="18595BE1" w14:textId="77777777" w:rsidR="00CC6F28" w:rsidRPr="001561E0" w:rsidRDefault="00CC6F28" w:rsidP="00CC6F28">
            <w:pPr>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-0.0002</w:t>
            </w:r>
          </w:p>
        </w:tc>
        <w:tc>
          <w:tcPr>
            <w:tcW w:w="1872" w:type="dxa"/>
            <w:vAlign w:val="center"/>
          </w:tcPr>
          <w:p w14:paraId="37267951" w14:textId="53DD90FD" w:rsidR="00CC6F28" w:rsidRPr="001561E0" w:rsidRDefault="000F7901" w:rsidP="000F7901">
            <w:pPr>
              <w:spacing w:line="240" w:lineRule="auto"/>
              <w:ind w:left="455" w:firstLine="0"/>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     </w:t>
            </w:r>
            <w:r w:rsidR="00CC6F28" w:rsidRPr="001561E0">
              <w:rPr>
                <w:sz w:val="20"/>
                <w:szCs w:val="20"/>
              </w:rPr>
              <w:t>-0.0008</w:t>
            </w:r>
          </w:p>
        </w:tc>
        <w:tc>
          <w:tcPr>
            <w:tcW w:w="1705" w:type="dxa"/>
            <w:vAlign w:val="center"/>
          </w:tcPr>
          <w:p w14:paraId="5A08E334" w14:textId="77777777" w:rsidR="00CC6F28" w:rsidRPr="001561E0" w:rsidRDefault="00CC6F28" w:rsidP="00CC6F28">
            <w:pPr>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-0.0022</w:t>
            </w:r>
          </w:p>
        </w:tc>
      </w:tr>
      <w:tr w:rsidR="00CC6F28" w:rsidRPr="001561E0" w14:paraId="16204371" w14:textId="77777777" w:rsidTr="00CC6F28">
        <w:trPr>
          <w:trHeight w:val="340"/>
        </w:trPr>
        <w:tc>
          <w:tcPr>
            <w:cnfStyle w:val="001000000000" w:firstRow="0" w:lastRow="0" w:firstColumn="1" w:lastColumn="0" w:oddVBand="0" w:evenVBand="0" w:oddHBand="0" w:evenHBand="0" w:firstRowFirstColumn="0" w:firstRowLastColumn="0" w:lastRowFirstColumn="0" w:lastRowLastColumn="0"/>
            <w:tcW w:w="1430" w:type="dxa"/>
            <w:vMerge/>
            <w:vAlign w:val="center"/>
          </w:tcPr>
          <w:p w14:paraId="2129D43E" w14:textId="77777777" w:rsidR="00CC6F28" w:rsidRPr="001561E0" w:rsidRDefault="00CC6F28" w:rsidP="00CC6F28">
            <w:pPr>
              <w:spacing w:line="240" w:lineRule="auto"/>
              <w:jc w:val="center"/>
            </w:pPr>
          </w:p>
        </w:tc>
        <w:tc>
          <w:tcPr>
            <w:tcW w:w="2255" w:type="dxa"/>
            <w:vAlign w:val="center"/>
          </w:tcPr>
          <w:p w14:paraId="5CC01E2C" w14:textId="77777777" w:rsidR="00CC6F28" w:rsidRPr="00092CE7" w:rsidRDefault="00CC6F28" w:rsidP="000F7901">
            <w:pPr>
              <w:spacing w:line="240" w:lineRule="auto"/>
              <w:ind w:firstLine="0"/>
              <w:jc w:val="left"/>
              <w:cnfStyle w:val="000000000000" w:firstRow="0" w:lastRow="0" w:firstColumn="0" w:lastColumn="0" w:oddVBand="0" w:evenVBand="0" w:oddHBand="0" w:evenHBand="0" w:firstRowFirstColumn="0" w:firstRowLastColumn="0" w:lastRowFirstColumn="0" w:lastRowLastColumn="0"/>
              <w:rPr>
                <w:b/>
                <w:bCs/>
              </w:rPr>
            </w:pPr>
            <w:r w:rsidRPr="00092CE7">
              <w:rPr>
                <w:b/>
                <w:bCs/>
                <w:sz w:val="20"/>
                <w:szCs w:val="20"/>
              </w:rPr>
              <w:t>2-205966-A-16.wav</w:t>
            </w:r>
          </w:p>
        </w:tc>
        <w:tc>
          <w:tcPr>
            <w:tcW w:w="1800" w:type="dxa"/>
            <w:vAlign w:val="center"/>
          </w:tcPr>
          <w:p w14:paraId="51525B0B" w14:textId="04EF884D" w:rsidR="00CC6F28" w:rsidRPr="001561E0" w:rsidRDefault="000F7901" w:rsidP="000F7901">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        </w:t>
            </w:r>
            <w:r w:rsidR="00CC6F28" w:rsidRPr="001561E0">
              <w:rPr>
                <w:sz w:val="20"/>
                <w:szCs w:val="20"/>
              </w:rPr>
              <w:t>-0.0006</w:t>
            </w:r>
          </w:p>
        </w:tc>
        <w:tc>
          <w:tcPr>
            <w:tcW w:w="1872" w:type="dxa"/>
            <w:vAlign w:val="center"/>
          </w:tcPr>
          <w:p w14:paraId="5F7BA5C3" w14:textId="77777777" w:rsidR="00CC6F28" w:rsidRPr="001561E0" w:rsidRDefault="00CC6F28" w:rsidP="000F7901">
            <w:pPr>
              <w:spacing w:line="240" w:lineRule="auto"/>
              <w:ind w:left="455"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0.0023</w:t>
            </w:r>
          </w:p>
        </w:tc>
        <w:tc>
          <w:tcPr>
            <w:tcW w:w="1705" w:type="dxa"/>
            <w:vAlign w:val="center"/>
          </w:tcPr>
          <w:p w14:paraId="259311D8" w14:textId="77777777" w:rsidR="00CC6F28" w:rsidRPr="001561E0" w:rsidRDefault="00CC6F28" w:rsidP="00CC6F28">
            <w:pPr>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0.0028</w:t>
            </w:r>
          </w:p>
        </w:tc>
      </w:tr>
      <w:tr w:rsidR="00CC6F28" w:rsidRPr="001561E0" w14:paraId="70012759" w14:textId="77777777" w:rsidTr="00CC6F2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30" w:type="dxa"/>
            <w:vMerge/>
            <w:vAlign w:val="center"/>
          </w:tcPr>
          <w:p w14:paraId="6EC813D3" w14:textId="77777777" w:rsidR="00CC6F28" w:rsidRPr="001561E0" w:rsidRDefault="00CC6F28" w:rsidP="00CC6F28">
            <w:pPr>
              <w:spacing w:line="240" w:lineRule="auto"/>
              <w:jc w:val="center"/>
            </w:pPr>
          </w:p>
        </w:tc>
        <w:tc>
          <w:tcPr>
            <w:tcW w:w="2255" w:type="dxa"/>
            <w:vAlign w:val="center"/>
          </w:tcPr>
          <w:p w14:paraId="0CAD7453" w14:textId="77777777" w:rsidR="00CC6F28" w:rsidRPr="001561E0" w:rsidRDefault="00CC6F28" w:rsidP="00CC6F28">
            <w:pPr>
              <w:spacing w:line="240" w:lineRule="auto"/>
              <w:jc w:val="center"/>
              <w:cnfStyle w:val="000000100000" w:firstRow="0" w:lastRow="0" w:firstColumn="0" w:lastColumn="0" w:oddVBand="0" w:evenVBand="0" w:oddHBand="1" w:evenHBand="0" w:firstRowFirstColumn="0" w:firstRowLastColumn="0" w:lastRowFirstColumn="0" w:lastRowLastColumn="0"/>
            </w:pPr>
            <w:r w:rsidRPr="001561E0">
              <w:rPr>
                <w:color w:val="FF0000"/>
              </w:rPr>
              <w:t>Moyenne</w:t>
            </w:r>
          </w:p>
        </w:tc>
        <w:tc>
          <w:tcPr>
            <w:tcW w:w="1800" w:type="dxa"/>
            <w:vAlign w:val="center"/>
          </w:tcPr>
          <w:p w14:paraId="75545291" w14:textId="77777777" w:rsidR="00CC6F28" w:rsidRPr="001561E0" w:rsidRDefault="00CC6F28" w:rsidP="00CC6F28">
            <w:pPr>
              <w:spacing w:line="240" w:lineRule="auto"/>
              <w:jc w:val="center"/>
              <w:cnfStyle w:val="000000100000" w:firstRow="0" w:lastRow="0" w:firstColumn="0" w:lastColumn="0" w:oddVBand="0" w:evenVBand="0" w:oddHBand="1" w:evenHBand="0" w:firstRowFirstColumn="0" w:firstRowLastColumn="0" w:lastRowFirstColumn="0" w:lastRowLastColumn="0"/>
              <w:rPr>
                <w:b/>
                <w:bCs/>
                <w:color w:val="0070C0"/>
                <w:sz w:val="20"/>
                <w:szCs w:val="20"/>
              </w:rPr>
            </w:pPr>
            <w:r w:rsidRPr="001561E0">
              <w:rPr>
                <w:b/>
                <w:bCs/>
                <w:color w:val="0070C0"/>
                <w:sz w:val="20"/>
                <w:szCs w:val="20"/>
              </w:rPr>
              <w:t>- 0.0007</w:t>
            </w:r>
          </w:p>
        </w:tc>
        <w:tc>
          <w:tcPr>
            <w:tcW w:w="1872" w:type="dxa"/>
            <w:vAlign w:val="center"/>
          </w:tcPr>
          <w:p w14:paraId="3EF06A47" w14:textId="77777777" w:rsidR="00CC6F28" w:rsidRPr="001561E0" w:rsidRDefault="00CC6F28" w:rsidP="000F7901">
            <w:pPr>
              <w:spacing w:line="240" w:lineRule="auto"/>
              <w:ind w:left="455" w:firstLine="0"/>
              <w:jc w:val="center"/>
              <w:cnfStyle w:val="000000100000" w:firstRow="0" w:lastRow="0" w:firstColumn="0" w:lastColumn="0" w:oddVBand="0" w:evenVBand="0" w:oddHBand="1" w:evenHBand="0" w:firstRowFirstColumn="0" w:firstRowLastColumn="0" w:lastRowFirstColumn="0" w:lastRowLastColumn="0"/>
              <w:rPr>
                <w:b/>
                <w:bCs/>
                <w:color w:val="0070C0"/>
                <w:sz w:val="20"/>
                <w:szCs w:val="20"/>
              </w:rPr>
            </w:pPr>
            <w:r w:rsidRPr="001561E0">
              <w:rPr>
                <w:b/>
                <w:bCs/>
                <w:color w:val="0070C0"/>
                <w:sz w:val="20"/>
                <w:szCs w:val="20"/>
              </w:rPr>
              <w:fldChar w:fldCharType="begin"/>
            </w:r>
            <w:r w:rsidRPr="001561E0">
              <w:rPr>
                <w:b/>
                <w:bCs/>
                <w:color w:val="0070C0"/>
                <w:sz w:val="20"/>
                <w:szCs w:val="20"/>
              </w:rPr>
              <w:instrText xml:space="preserve"> =AVERAGE(ABOVE) </w:instrText>
            </w:r>
            <w:r w:rsidRPr="001561E0">
              <w:rPr>
                <w:b/>
                <w:bCs/>
                <w:color w:val="0070C0"/>
                <w:sz w:val="20"/>
                <w:szCs w:val="20"/>
              </w:rPr>
              <w:fldChar w:fldCharType="separate"/>
            </w:r>
            <w:r w:rsidRPr="001561E0">
              <w:rPr>
                <w:b/>
                <w:bCs/>
                <w:color w:val="0070C0"/>
                <w:sz w:val="20"/>
                <w:szCs w:val="20"/>
              </w:rPr>
              <w:t>0.0097</w:t>
            </w:r>
            <w:r w:rsidRPr="001561E0">
              <w:rPr>
                <w:b/>
                <w:bCs/>
                <w:color w:val="0070C0"/>
                <w:sz w:val="20"/>
                <w:szCs w:val="20"/>
              </w:rPr>
              <w:fldChar w:fldCharType="end"/>
            </w:r>
          </w:p>
        </w:tc>
        <w:tc>
          <w:tcPr>
            <w:tcW w:w="1705" w:type="dxa"/>
            <w:vAlign w:val="center"/>
          </w:tcPr>
          <w:p w14:paraId="282A0B53" w14:textId="77777777" w:rsidR="00CC6F28" w:rsidRPr="001561E0" w:rsidRDefault="00CC6F28" w:rsidP="00CC6F28">
            <w:pPr>
              <w:spacing w:line="240" w:lineRule="auto"/>
              <w:jc w:val="center"/>
              <w:cnfStyle w:val="000000100000" w:firstRow="0" w:lastRow="0" w:firstColumn="0" w:lastColumn="0" w:oddVBand="0" w:evenVBand="0" w:oddHBand="1" w:evenHBand="0" w:firstRowFirstColumn="0" w:firstRowLastColumn="0" w:lastRowFirstColumn="0" w:lastRowLastColumn="0"/>
              <w:rPr>
                <w:b/>
                <w:bCs/>
                <w:color w:val="0070C0"/>
                <w:sz w:val="20"/>
                <w:szCs w:val="20"/>
              </w:rPr>
            </w:pPr>
            <w:r w:rsidRPr="001561E0">
              <w:rPr>
                <w:b/>
                <w:bCs/>
                <w:color w:val="0070C0"/>
                <w:sz w:val="20"/>
                <w:szCs w:val="20"/>
              </w:rPr>
              <w:fldChar w:fldCharType="begin"/>
            </w:r>
            <w:r w:rsidRPr="001561E0">
              <w:rPr>
                <w:b/>
                <w:bCs/>
                <w:color w:val="0070C0"/>
                <w:sz w:val="20"/>
                <w:szCs w:val="20"/>
              </w:rPr>
              <w:instrText xml:space="preserve"> =AVERAGE(ABOVE) </w:instrText>
            </w:r>
            <w:r w:rsidRPr="001561E0">
              <w:rPr>
                <w:b/>
                <w:bCs/>
                <w:color w:val="0070C0"/>
                <w:sz w:val="20"/>
                <w:szCs w:val="20"/>
              </w:rPr>
              <w:fldChar w:fldCharType="separate"/>
            </w:r>
            <w:r w:rsidRPr="001561E0">
              <w:rPr>
                <w:b/>
                <w:bCs/>
                <w:color w:val="0070C0"/>
                <w:sz w:val="20"/>
                <w:szCs w:val="20"/>
              </w:rPr>
              <w:t>-0.0002</w:t>
            </w:r>
            <w:r w:rsidRPr="001561E0">
              <w:rPr>
                <w:b/>
                <w:bCs/>
                <w:color w:val="0070C0"/>
                <w:sz w:val="20"/>
                <w:szCs w:val="20"/>
              </w:rPr>
              <w:fldChar w:fldCharType="end"/>
            </w:r>
          </w:p>
        </w:tc>
      </w:tr>
    </w:tbl>
    <w:p w14:paraId="774F6402" w14:textId="77777777" w:rsidR="00CC6F28" w:rsidRPr="001561E0" w:rsidRDefault="00CC6F28" w:rsidP="00CC6F28">
      <w:pPr>
        <w:jc w:val="center"/>
        <w:rPr>
          <w:sz w:val="20"/>
          <w:szCs w:val="20"/>
        </w:rPr>
      </w:pPr>
    </w:p>
    <w:p w14:paraId="3BBCA979" w14:textId="69EA485C" w:rsidR="00CC6F28" w:rsidRPr="001561E0" w:rsidRDefault="00CC6F28" w:rsidP="00322172">
      <w:pPr>
        <w:ind w:firstLine="187"/>
        <w:jc w:val="center"/>
        <w:outlineLvl w:val="0"/>
        <w:rPr>
          <w:sz w:val="20"/>
          <w:szCs w:val="20"/>
        </w:rPr>
      </w:pPr>
      <w:bookmarkStart w:id="347" w:name="_Toc137371541"/>
      <w:bookmarkStart w:id="348" w:name="_Toc137371865"/>
      <w:r w:rsidRPr="001561E0">
        <w:rPr>
          <w:sz w:val="20"/>
          <w:szCs w:val="20"/>
        </w:rPr>
        <w:t>Tableau 3.7: coefficients de corrélation de signaux audios cryptés de AEA_NCS vs AEA_LZM</w:t>
      </w:r>
      <w:bookmarkEnd w:id="347"/>
      <w:bookmarkEnd w:id="348"/>
    </w:p>
    <w:p w14:paraId="4FBE4D77" w14:textId="77777777" w:rsidR="00CC6F28" w:rsidRPr="001561E0" w:rsidRDefault="00CC6F28" w:rsidP="00CC6F28">
      <w:pPr>
        <w:ind w:firstLine="0"/>
      </w:pPr>
    </w:p>
    <w:p w14:paraId="52AEA525" w14:textId="77777777" w:rsidR="00CC6F28" w:rsidRPr="001561E0" w:rsidRDefault="00CC6F28" w:rsidP="00CC6F28">
      <w:pPr>
        <w:pStyle w:val="Heading3"/>
        <w:numPr>
          <w:ilvl w:val="0"/>
          <w:numId w:val="0"/>
        </w:numPr>
        <w:ind w:left="360"/>
      </w:pPr>
      <w:bookmarkStart w:id="349" w:name="_Toc137368203"/>
      <w:bookmarkStart w:id="350" w:name="_Toc137369828"/>
      <w:bookmarkStart w:id="351" w:name="_Toc137371542"/>
      <w:bookmarkStart w:id="352" w:name="_Toc137371866"/>
      <w:r w:rsidRPr="001561E0">
        <w:t>3.6.4 : Comparaison du NPCR et UACI</w:t>
      </w:r>
      <w:bookmarkEnd w:id="349"/>
      <w:bookmarkEnd w:id="350"/>
      <w:bookmarkEnd w:id="351"/>
      <w:bookmarkEnd w:id="352"/>
      <w:r w:rsidRPr="001561E0">
        <w:t xml:space="preserve"> </w:t>
      </w:r>
    </w:p>
    <w:p w14:paraId="11027142" w14:textId="65385EE8" w:rsidR="00CC6F28" w:rsidRPr="001561E0" w:rsidRDefault="00CC6F28" w:rsidP="00CC6F28">
      <w:pPr>
        <w:rPr>
          <w:lang w:bidi="ar-DZ"/>
        </w:rPr>
      </w:pPr>
      <w:r w:rsidRPr="001561E0">
        <w:rPr>
          <w:lang w:bidi="ar-DZ"/>
        </w:rPr>
        <w:t>D'après le tableau 3.8, AEA_LZM a réussi de passer les tests NPCR et UACI avec un seul audio « </w:t>
      </w:r>
      <w:r w:rsidRPr="001561E0">
        <w:rPr>
          <w:sz w:val="20"/>
          <w:szCs w:val="20"/>
        </w:rPr>
        <w:t>1-39923-A-1.wav »,</w:t>
      </w:r>
      <w:r w:rsidRPr="001561E0">
        <w:rPr>
          <w:lang w:bidi="ar-DZ"/>
        </w:rPr>
        <w:t xml:space="preserve"> et a échoué avec les autres. Les valeurs obtenues sont très loin de 33% et 100%, ce qui rend AEA_LZM cassable devant les attaques différentielles contrairement à AEA_NCS qui a réussi dans les tests de NPCR et UACI pour tous les audios.</w:t>
      </w:r>
    </w:p>
    <w:p w14:paraId="25BFAB46" w14:textId="77777777" w:rsidR="00CC6F28" w:rsidRPr="001561E0" w:rsidRDefault="00CC6F28" w:rsidP="00CC6F28">
      <w:pPr>
        <w:rPr>
          <w:lang w:bidi="ar-DZ"/>
        </w:rPr>
      </w:pPr>
    </w:p>
    <w:tbl>
      <w:tblPr>
        <w:tblStyle w:val="GridTable5Dark-Accent1"/>
        <w:tblW w:w="0" w:type="auto"/>
        <w:tblLook w:val="04A0" w:firstRow="1" w:lastRow="0" w:firstColumn="1" w:lastColumn="0" w:noHBand="0" w:noVBand="1"/>
      </w:tblPr>
      <w:tblGrid>
        <w:gridCol w:w="1571"/>
        <w:gridCol w:w="1857"/>
        <w:gridCol w:w="1406"/>
        <w:gridCol w:w="1317"/>
        <w:gridCol w:w="1502"/>
        <w:gridCol w:w="1409"/>
      </w:tblGrid>
      <w:tr w:rsidR="00CC6F28" w:rsidRPr="001561E0" w14:paraId="6F87C2B4" w14:textId="77777777" w:rsidTr="00CC6F28">
        <w:trPr>
          <w:cnfStyle w:val="100000000000" w:firstRow="1" w:lastRow="0" w:firstColumn="0" w:lastColumn="0" w:oddVBand="0" w:evenVBand="0" w:oddHBand="0"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1503" w:type="dxa"/>
          </w:tcPr>
          <w:p w14:paraId="451A5C0B" w14:textId="77777777" w:rsidR="00CC6F28" w:rsidRPr="001561E0" w:rsidRDefault="00CC6F28" w:rsidP="00CC6F28">
            <w:r w:rsidRPr="001561E0">
              <w:t>Algorithme</w:t>
            </w:r>
          </w:p>
        </w:tc>
        <w:tc>
          <w:tcPr>
            <w:tcW w:w="1903" w:type="dxa"/>
          </w:tcPr>
          <w:p w14:paraId="1F49F401" w14:textId="77777777" w:rsidR="00CC6F28" w:rsidRPr="001561E0" w:rsidRDefault="00CC6F28" w:rsidP="00CC6F28">
            <w:pPr>
              <w:jc w:val="center"/>
              <w:cnfStyle w:val="100000000000" w:firstRow="1" w:lastRow="0" w:firstColumn="0" w:lastColumn="0" w:oddVBand="0" w:evenVBand="0" w:oddHBand="0" w:evenHBand="0" w:firstRowFirstColumn="0" w:firstRowLastColumn="0" w:lastRowFirstColumn="0" w:lastRowLastColumn="0"/>
            </w:pPr>
            <w:r w:rsidRPr="001561E0">
              <w:t>Audios</w:t>
            </w:r>
          </w:p>
        </w:tc>
        <w:tc>
          <w:tcPr>
            <w:tcW w:w="1436" w:type="dxa"/>
          </w:tcPr>
          <w:p w14:paraId="73229451" w14:textId="77777777" w:rsidR="00CC6F28" w:rsidRPr="001561E0" w:rsidRDefault="00CC6F28" w:rsidP="00CC6F28">
            <w:pPr>
              <w:ind w:firstLine="0"/>
              <w:jc w:val="center"/>
              <w:cnfStyle w:val="100000000000" w:firstRow="1" w:lastRow="0" w:firstColumn="0" w:lastColumn="0" w:oddVBand="0" w:evenVBand="0" w:oddHBand="0" w:evenHBand="0" w:firstRowFirstColumn="0" w:firstRowLastColumn="0" w:lastRowFirstColumn="0" w:lastRowLastColumn="0"/>
            </w:pPr>
            <w:r w:rsidRPr="001561E0">
              <w:t>NPCR</w:t>
            </w:r>
          </w:p>
        </w:tc>
        <w:tc>
          <w:tcPr>
            <w:tcW w:w="1263" w:type="dxa"/>
          </w:tcPr>
          <w:p w14:paraId="10A0CBFC" w14:textId="77777777" w:rsidR="00CC6F28" w:rsidRPr="001561E0" w:rsidRDefault="00CC6F28" w:rsidP="00CC6F28">
            <w:pPr>
              <w:jc w:val="center"/>
              <w:cnfStyle w:val="100000000000" w:firstRow="1" w:lastRow="0" w:firstColumn="0" w:lastColumn="0" w:oddVBand="0" w:evenVBand="0" w:oddHBand="0" w:evenHBand="0" w:firstRowFirstColumn="0" w:firstRowLastColumn="0" w:lastRowFirstColumn="0" w:lastRowLastColumn="0"/>
            </w:pPr>
            <w:r w:rsidRPr="001561E0">
              <w:t>Pass/Fail</w:t>
            </w:r>
          </w:p>
        </w:tc>
        <w:tc>
          <w:tcPr>
            <w:tcW w:w="1540" w:type="dxa"/>
          </w:tcPr>
          <w:p w14:paraId="03BE2D09" w14:textId="77777777" w:rsidR="00CC6F28" w:rsidRPr="001561E0" w:rsidRDefault="00CC6F28" w:rsidP="00CC6F28">
            <w:pPr>
              <w:ind w:firstLine="0"/>
              <w:jc w:val="center"/>
              <w:cnfStyle w:val="100000000000" w:firstRow="1" w:lastRow="0" w:firstColumn="0" w:lastColumn="0" w:oddVBand="0" w:evenVBand="0" w:oddHBand="0" w:evenHBand="0" w:firstRowFirstColumn="0" w:firstRowLastColumn="0" w:lastRowFirstColumn="0" w:lastRowLastColumn="0"/>
            </w:pPr>
            <w:r w:rsidRPr="001561E0">
              <w:t>UACI</w:t>
            </w:r>
          </w:p>
        </w:tc>
        <w:tc>
          <w:tcPr>
            <w:tcW w:w="1417" w:type="dxa"/>
          </w:tcPr>
          <w:p w14:paraId="31D2655F" w14:textId="77777777" w:rsidR="00CC6F28" w:rsidRPr="001561E0" w:rsidRDefault="00CC6F28" w:rsidP="00CC6F28">
            <w:pPr>
              <w:jc w:val="center"/>
              <w:cnfStyle w:val="100000000000" w:firstRow="1" w:lastRow="0" w:firstColumn="0" w:lastColumn="0" w:oddVBand="0" w:evenVBand="0" w:oddHBand="0" w:evenHBand="0" w:firstRowFirstColumn="0" w:firstRowLastColumn="0" w:lastRowFirstColumn="0" w:lastRowLastColumn="0"/>
            </w:pPr>
            <w:r w:rsidRPr="001561E0">
              <w:t>Pass/Fail</w:t>
            </w:r>
          </w:p>
        </w:tc>
      </w:tr>
      <w:tr w:rsidR="00CC6F28" w:rsidRPr="001561E0" w14:paraId="28B86ED5" w14:textId="77777777" w:rsidTr="00CC6F28">
        <w:trPr>
          <w:cnfStyle w:val="000000100000" w:firstRow="0" w:lastRow="0" w:firstColumn="0" w:lastColumn="0" w:oddVBand="0" w:evenVBand="0" w:oddHBand="1"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1503" w:type="dxa"/>
            <w:vMerge w:val="restart"/>
          </w:tcPr>
          <w:p w14:paraId="46456163" w14:textId="77777777" w:rsidR="00CC6F28" w:rsidRPr="001561E0" w:rsidRDefault="00CC6F28" w:rsidP="00CC6F28">
            <w:pPr>
              <w:rPr>
                <w:sz w:val="20"/>
                <w:szCs w:val="20"/>
              </w:rPr>
            </w:pPr>
          </w:p>
          <w:p w14:paraId="6EB5DF50" w14:textId="77777777" w:rsidR="00CC6F28" w:rsidRPr="001561E0" w:rsidRDefault="00CC6F28" w:rsidP="00CC6F28">
            <w:pPr>
              <w:rPr>
                <w:b w:val="0"/>
                <w:bCs w:val="0"/>
                <w:sz w:val="20"/>
                <w:szCs w:val="20"/>
              </w:rPr>
            </w:pPr>
          </w:p>
          <w:p w14:paraId="524503C9" w14:textId="77777777" w:rsidR="00CC6F28" w:rsidRPr="001561E0" w:rsidRDefault="00CC6F28" w:rsidP="00CC6F28">
            <w:pPr>
              <w:rPr>
                <w:sz w:val="20"/>
                <w:szCs w:val="20"/>
              </w:rPr>
            </w:pPr>
          </w:p>
          <w:p w14:paraId="3CAF1C72" w14:textId="77777777" w:rsidR="00CC6F28" w:rsidRPr="001561E0" w:rsidRDefault="00CC6F28" w:rsidP="00CC6F28">
            <w:pPr>
              <w:ind w:firstLine="0"/>
              <w:rPr>
                <w:sz w:val="20"/>
                <w:szCs w:val="20"/>
              </w:rPr>
            </w:pPr>
            <w:r w:rsidRPr="001561E0">
              <w:rPr>
                <w:sz w:val="20"/>
                <w:szCs w:val="20"/>
              </w:rPr>
              <w:t>AEA_NCS</w:t>
            </w:r>
          </w:p>
        </w:tc>
        <w:tc>
          <w:tcPr>
            <w:tcW w:w="1903" w:type="dxa"/>
          </w:tcPr>
          <w:p w14:paraId="24E326DE" w14:textId="77777777" w:rsidR="00CC6F28" w:rsidRPr="00092CE7" w:rsidRDefault="00CC6F28" w:rsidP="00CC6F28">
            <w:pPr>
              <w:ind w:firstLine="0"/>
              <w:cnfStyle w:val="000000100000" w:firstRow="0" w:lastRow="0" w:firstColumn="0" w:lastColumn="0" w:oddVBand="0" w:evenVBand="0" w:oddHBand="1" w:evenHBand="0" w:firstRowFirstColumn="0" w:firstRowLastColumn="0" w:lastRowFirstColumn="0" w:lastRowLastColumn="0"/>
              <w:rPr>
                <w:b/>
                <w:bCs/>
              </w:rPr>
            </w:pPr>
            <w:r w:rsidRPr="00092CE7">
              <w:rPr>
                <w:b/>
                <w:bCs/>
                <w:sz w:val="20"/>
                <w:szCs w:val="20"/>
              </w:rPr>
              <w:t>1-39923-A-1.wav</w:t>
            </w:r>
          </w:p>
        </w:tc>
        <w:tc>
          <w:tcPr>
            <w:tcW w:w="1436" w:type="dxa"/>
          </w:tcPr>
          <w:p w14:paraId="3956EA3E" w14:textId="77777777" w:rsidR="00CC6F28" w:rsidRPr="001561E0" w:rsidRDefault="00CC6F28" w:rsidP="00CC6F28">
            <w:pPr>
              <w:cnfStyle w:val="000000100000" w:firstRow="0" w:lastRow="0" w:firstColumn="0" w:lastColumn="0" w:oddVBand="0" w:evenVBand="0" w:oddHBand="1" w:evenHBand="0" w:firstRowFirstColumn="0" w:firstRowLastColumn="0" w:lastRowFirstColumn="0" w:lastRowLastColumn="0"/>
            </w:pPr>
            <w:r w:rsidRPr="001561E0">
              <w:rPr>
                <w:sz w:val="20"/>
                <w:szCs w:val="20"/>
              </w:rPr>
              <w:t>99.5918</w:t>
            </w:r>
          </w:p>
        </w:tc>
        <w:tc>
          <w:tcPr>
            <w:tcW w:w="1263" w:type="dxa"/>
          </w:tcPr>
          <w:p w14:paraId="56650CF6" w14:textId="787CA98C" w:rsidR="00CC6F28" w:rsidRPr="001561E0" w:rsidRDefault="000C2ABC"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Pass</w:t>
            </w:r>
          </w:p>
        </w:tc>
        <w:tc>
          <w:tcPr>
            <w:tcW w:w="1540" w:type="dxa"/>
          </w:tcPr>
          <w:p w14:paraId="7DAF1B4C" w14:textId="77777777" w:rsidR="00CC6F28" w:rsidRPr="001561E0" w:rsidRDefault="00CC6F28" w:rsidP="00CC6F28">
            <w:pPr>
              <w:cnfStyle w:val="000000100000" w:firstRow="0" w:lastRow="0" w:firstColumn="0" w:lastColumn="0" w:oddVBand="0" w:evenVBand="0" w:oddHBand="1" w:evenHBand="0" w:firstRowFirstColumn="0" w:firstRowLastColumn="0" w:lastRowFirstColumn="0" w:lastRowLastColumn="0"/>
            </w:pPr>
            <w:r w:rsidRPr="001561E0">
              <w:rPr>
                <w:sz w:val="20"/>
                <w:szCs w:val="20"/>
              </w:rPr>
              <w:t>33.4659</w:t>
            </w:r>
          </w:p>
        </w:tc>
        <w:tc>
          <w:tcPr>
            <w:tcW w:w="1417" w:type="dxa"/>
          </w:tcPr>
          <w:p w14:paraId="41B71BF5" w14:textId="391BB0E8" w:rsidR="00CC6F28" w:rsidRPr="001561E0" w:rsidRDefault="000C2ABC" w:rsidP="00CC6F28">
            <w:pPr>
              <w:cnfStyle w:val="000000100000" w:firstRow="0" w:lastRow="0" w:firstColumn="0" w:lastColumn="0" w:oddVBand="0" w:evenVBand="0" w:oddHBand="1" w:evenHBand="0" w:firstRowFirstColumn="0" w:firstRowLastColumn="0" w:lastRowFirstColumn="0" w:lastRowLastColumn="0"/>
            </w:pPr>
            <w:r w:rsidRPr="001561E0">
              <w:rPr>
                <w:sz w:val="20"/>
                <w:szCs w:val="20"/>
              </w:rPr>
              <w:t>Pass</w:t>
            </w:r>
          </w:p>
        </w:tc>
      </w:tr>
      <w:tr w:rsidR="00CC6F28" w:rsidRPr="001561E0" w14:paraId="3EE2CABF" w14:textId="77777777" w:rsidTr="00CC6F28">
        <w:trPr>
          <w:trHeight w:val="445"/>
        </w:trPr>
        <w:tc>
          <w:tcPr>
            <w:cnfStyle w:val="001000000000" w:firstRow="0" w:lastRow="0" w:firstColumn="1" w:lastColumn="0" w:oddVBand="0" w:evenVBand="0" w:oddHBand="0" w:evenHBand="0" w:firstRowFirstColumn="0" w:firstRowLastColumn="0" w:lastRowFirstColumn="0" w:lastRowLastColumn="0"/>
            <w:tcW w:w="1503" w:type="dxa"/>
            <w:vMerge/>
          </w:tcPr>
          <w:p w14:paraId="46809946" w14:textId="77777777" w:rsidR="00CC6F28" w:rsidRPr="001561E0" w:rsidRDefault="00CC6F28" w:rsidP="00CC6F28">
            <w:pPr>
              <w:rPr>
                <w:sz w:val="20"/>
                <w:szCs w:val="20"/>
              </w:rPr>
            </w:pPr>
          </w:p>
        </w:tc>
        <w:tc>
          <w:tcPr>
            <w:tcW w:w="1903" w:type="dxa"/>
          </w:tcPr>
          <w:p w14:paraId="4E84FF9A" w14:textId="77777777" w:rsidR="00CC6F28" w:rsidRPr="00092CE7" w:rsidRDefault="00CC6F28" w:rsidP="00CC6F28">
            <w:pPr>
              <w:ind w:firstLine="0"/>
              <w:cnfStyle w:val="000000000000" w:firstRow="0" w:lastRow="0" w:firstColumn="0" w:lastColumn="0" w:oddVBand="0" w:evenVBand="0" w:oddHBand="0" w:evenHBand="0" w:firstRowFirstColumn="0" w:firstRowLastColumn="0" w:lastRowFirstColumn="0" w:lastRowLastColumn="0"/>
              <w:rPr>
                <w:b/>
                <w:bCs/>
              </w:rPr>
            </w:pPr>
            <w:r w:rsidRPr="00092CE7">
              <w:rPr>
                <w:b/>
                <w:bCs/>
                <w:sz w:val="20"/>
                <w:szCs w:val="20"/>
              </w:rPr>
              <w:t>1-49409-A-8.wav</w:t>
            </w:r>
          </w:p>
        </w:tc>
        <w:tc>
          <w:tcPr>
            <w:tcW w:w="1436" w:type="dxa"/>
          </w:tcPr>
          <w:p w14:paraId="5F4E835F" w14:textId="77777777" w:rsidR="00CC6F28" w:rsidRPr="001561E0" w:rsidRDefault="00CC6F28" w:rsidP="00CC6F28">
            <w:pPr>
              <w:cnfStyle w:val="000000000000" w:firstRow="0" w:lastRow="0" w:firstColumn="0" w:lastColumn="0" w:oddVBand="0" w:evenVBand="0" w:oddHBand="0" w:evenHBand="0" w:firstRowFirstColumn="0" w:firstRowLastColumn="0" w:lastRowFirstColumn="0" w:lastRowLastColumn="0"/>
            </w:pPr>
            <w:r w:rsidRPr="001561E0">
              <w:rPr>
                <w:sz w:val="20"/>
                <w:szCs w:val="20"/>
              </w:rPr>
              <w:t>99.6027</w:t>
            </w:r>
          </w:p>
        </w:tc>
        <w:tc>
          <w:tcPr>
            <w:tcW w:w="1263" w:type="dxa"/>
          </w:tcPr>
          <w:p w14:paraId="6212B7D7" w14:textId="588561D5" w:rsidR="00CC6F28" w:rsidRPr="001561E0" w:rsidRDefault="000C2ABC"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Pass</w:t>
            </w:r>
          </w:p>
        </w:tc>
        <w:tc>
          <w:tcPr>
            <w:tcW w:w="1540" w:type="dxa"/>
          </w:tcPr>
          <w:p w14:paraId="03239544" w14:textId="77777777" w:rsidR="00CC6F28" w:rsidRPr="001561E0" w:rsidRDefault="00CC6F28" w:rsidP="00CC6F28">
            <w:pPr>
              <w:cnfStyle w:val="000000000000" w:firstRow="0" w:lastRow="0" w:firstColumn="0" w:lastColumn="0" w:oddVBand="0" w:evenVBand="0" w:oddHBand="0" w:evenHBand="0" w:firstRowFirstColumn="0" w:firstRowLastColumn="0" w:lastRowFirstColumn="0" w:lastRowLastColumn="0"/>
            </w:pPr>
            <w:r w:rsidRPr="001561E0">
              <w:rPr>
                <w:sz w:val="20"/>
                <w:szCs w:val="20"/>
              </w:rPr>
              <w:t>33.4367</w:t>
            </w:r>
          </w:p>
        </w:tc>
        <w:tc>
          <w:tcPr>
            <w:tcW w:w="1417" w:type="dxa"/>
          </w:tcPr>
          <w:p w14:paraId="0722033C" w14:textId="25C99E10" w:rsidR="00CC6F28" w:rsidRPr="001561E0" w:rsidRDefault="000C2ABC" w:rsidP="00CC6F28">
            <w:pPr>
              <w:cnfStyle w:val="000000000000" w:firstRow="0" w:lastRow="0" w:firstColumn="0" w:lastColumn="0" w:oddVBand="0" w:evenVBand="0" w:oddHBand="0" w:evenHBand="0" w:firstRowFirstColumn="0" w:firstRowLastColumn="0" w:lastRowFirstColumn="0" w:lastRowLastColumn="0"/>
            </w:pPr>
            <w:r w:rsidRPr="001561E0">
              <w:rPr>
                <w:sz w:val="20"/>
                <w:szCs w:val="20"/>
              </w:rPr>
              <w:t>Pass</w:t>
            </w:r>
          </w:p>
        </w:tc>
      </w:tr>
      <w:tr w:rsidR="00CC6F28" w:rsidRPr="001561E0" w14:paraId="53B6FDFE" w14:textId="77777777" w:rsidTr="00CC6F28">
        <w:trPr>
          <w:cnfStyle w:val="000000100000" w:firstRow="0" w:lastRow="0" w:firstColumn="0" w:lastColumn="0" w:oddVBand="0" w:evenVBand="0" w:oddHBand="1"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1503" w:type="dxa"/>
            <w:vMerge/>
          </w:tcPr>
          <w:p w14:paraId="1D88E9D4" w14:textId="77777777" w:rsidR="00CC6F28" w:rsidRPr="001561E0" w:rsidRDefault="00CC6F28" w:rsidP="00CC6F28">
            <w:pPr>
              <w:rPr>
                <w:sz w:val="20"/>
                <w:szCs w:val="20"/>
              </w:rPr>
            </w:pPr>
          </w:p>
        </w:tc>
        <w:tc>
          <w:tcPr>
            <w:tcW w:w="1903" w:type="dxa"/>
          </w:tcPr>
          <w:p w14:paraId="287F3C83" w14:textId="77777777" w:rsidR="00CC6F28" w:rsidRPr="00092CE7" w:rsidRDefault="00CC6F28" w:rsidP="00CC6F28">
            <w:pPr>
              <w:ind w:firstLine="0"/>
              <w:cnfStyle w:val="000000100000" w:firstRow="0" w:lastRow="0" w:firstColumn="0" w:lastColumn="0" w:oddVBand="0" w:evenVBand="0" w:oddHBand="1" w:evenHBand="0" w:firstRowFirstColumn="0" w:firstRowLastColumn="0" w:lastRowFirstColumn="0" w:lastRowLastColumn="0"/>
              <w:rPr>
                <w:b/>
                <w:bCs/>
              </w:rPr>
            </w:pPr>
            <w:r w:rsidRPr="00092CE7">
              <w:rPr>
                <w:b/>
                <w:bCs/>
                <w:sz w:val="20"/>
                <w:szCs w:val="20"/>
              </w:rPr>
              <w:t>1-208757-A-2.wav</w:t>
            </w:r>
          </w:p>
        </w:tc>
        <w:tc>
          <w:tcPr>
            <w:tcW w:w="1436" w:type="dxa"/>
          </w:tcPr>
          <w:p w14:paraId="344146E8" w14:textId="77777777" w:rsidR="00CC6F28" w:rsidRPr="001561E0" w:rsidRDefault="00CC6F28" w:rsidP="00CC6F28">
            <w:pPr>
              <w:cnfStyle w:val="000000100000" w:firstRow="0" w:lastRow="0" w:firstColumn="0" w:lastColumn="0" w:oddVBand="0" w:evenVBand="0" w:oddHBand="1" w:evenHBand="0" w:firstRowFirstColumn="0" w:firstRowLastColumn="0" w:lastRowFirstColumn="0" w:lastRowLastColumn="0"/>
            </w:pPr>
            <w:r w:rsidRPr="001561E0">
              <w:rPr>
                <w:sz w:val="20"/>
                <w:szCs w:val="20"/>
              </w:rPr>
              <w:t>99.6073</w:t>
            </w:r>
          </w:p>
        </w:tc>
        <w:tc>
          <w:tcPr>
            <w:tcW w:w="1263" w:type="dxa"/>
          </w:tcPr>
          <w:p w14:paraId="4749F98A" w14:textId="4D1D3E05" w:rsidR="00CC6F28" w:rsidRPr="001561E0" w:rsidRDefault="000C2ABC"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Pass</w:t>
            </w:r>
          </w:p>
        </w:tc>
        <w:tc>
          <w:tcPr>
            <w:tcW w:w="1540" w:type="dxa"/>
          </w:tcPr>
          <w:p w14:paraId="7BF6F301" w14:textId="77777777" w:rsidR="00CC6F28" w:rsidRPr="001561E0" w:rsidRDefault="00CC6F28" w:rsidP="00CC6F28">
            <w:pPr>
              <w:cnfStyle w:val="000000100000" w:firstRow="0" w:lastRow="0" w:firstColumn="0" w:lastColumn="0" w:oddVBand="0" w:evenVBand="0" w:oddHBand="1" w:evenHBand="0" w:firstRowFirstColumn="0" w:firstRowLastColumn="0" w:lastRowFirstColumn="0" w:lastRowLastColumn="0"/>
            </w:pPr>
            <w:r w:rsidRPr="001561E0">
              <w:rPr>
                <w:sz w:val="20"/>
                <w:szCs w:val="20"/>
              </w:rPr>
              <w:t>33.5042</w:t>
            </w:r>
          </w:p>
        </w:tc>
        <w:tc>
          <w:tcPr>
            <w:tcW w:w="1417" w:type="dxa"/>
          </w:tcPr>
          <w:p w14:paraId="4BD55F54" w14:textId="17E62166" w:rsidR="00CC6F28" w:rsidRPr="001561E0" w:rsidRDefault="000C2ABC" w:rsidP="00CC6F28">
            <w:pPr>
              <w:cnfStyle w:val="000000100000" w:firstRow="0" w:lastRow="0" w:firstColumn="0" w:lastColumn="0" w:oddVBand="0" w:evenVBand="0" w:oddHBand="1" w:evenHBand="0" w:firstRowFirstColumn="0" w:firstRowLastColumn="0" w:lastRowFirstColumn="0" w:lastRowLastColumn="0"/>
            </w:pPr>
            <w:r w:rsidRPr="001561E0">
              <w:rPr>
                <w:sz w:val="20"/>
                <w:szCs w:val="20"/>
              </w:rPr>
              <w:t>Pass</w:t>
            </w:r>
          </w:p>
        </w:tc>
      </w:tr>
      <w:tr w:rsidR="00CC6F28" w:rsidRPr="001561E0" w14:paraId="103D23F4" w14:textId="77777777" w:rsidTr="00CC6F28">
        <w:trPr>
          <w:trHeight w:val="445"/>
        </w:trPr>
        <w:tc>
          <w:tcPr>
            <w:cnfStyle w:val="001000000000" w:firstRow="0" w:lastRow="0" w:firstColumn="1" w:lastColumn="0" w:oddVBand="0" w:evenVBand="0" w:oddHBand="0" w:evenHBand="0" w:firstRowFirstColumn="0" w:firstRowLastColumn="0" w:lastRowFirstColumn="0" w:lastRowLastColumn="0"/>
            <w:tcW w:w="1503" w:type="dxa"/>
            <w:vMerge/>
          </w:tcPr>
          <w:p w14:paraId="2E3AE95E" w14:textId="77777777" w:rsidR="00CC6F28" w:rsidRPr="001561E0" w:rsidRDefault="00CC6F28" w:rsidP="00CC6F28">
            <w:pPr>
              <w:rPr>
                <w:sz w:val="20"/>
                <w:szCs w:val="20"/>
              </w:rPr>
            </w:pPr>
          </w:p>
        </w:tc>
        <w:tc>
          <w:tcPr>
            <w:tcW w:w="1903" w:type="dxa"/>
          </w:tcPr>
          <w:p w14:paraId="25178ACD" w14:textId="77777777" w:rsidR="00CC6F28" w:rsidRPr="00092CE7" w:rsidRDefault="00CC6F28" w:rsidP="00CC6F28">
            <w:pPr>
              <w:ind w:firstLine="0"/>
              <w:cnfStyle w:val="000000000000" w:firstRow="0" w:lastRow="0" w:firstColumn="0" w:lastColumn="0" w:oddVBand="0" w:evenVBand="0" w:oddHBand="0" w:evenHBand="0" w:firstRowFirstColumn="0" w:firstRowLastColumn="0" w:lastRowFirstColumn="0" w:lastRowLastColumn="0"/>
              <w:rPr>
                <w:b/>
                <w:bCs/>
              </w:rPr>
            </w:pPr>
            <w:r w:rsidRPr="00092CE7">
              <w:rPr>
                <w:b/>
                <w:bCs/>
                <w:sz w:val="20"/>
                <w:szCs w:val="20"/>
              </w:rPr>
              <w:t>2-205966-A-16.wav</w:t>
            </w:r>
          </w:p>
        </w:tc>
        <w:tc>
          <w:tcPr>
            <w:tcW w:w="1436" w:type="dxa"/>
          </w:tcPr>
          <w:p w14:paraId="1334912C" w14:textId="77777777" w:rsidR="00CC6F28" w:rsidRPr="001561E0" w:rsidRDefault="00CC6F28" w:rsidP="00CC6F28">
            <w:pPr>
              <w:cnfStyle w:val="000000000000" w:firstRow="0" w:lastRow="0" w:firstColumn="0" w:lastColumn="0" w:oddVBand="0" w:evenVBand="0" w:oddHBand="0" w:evenHBand="0" w:firstRowFirstColumn="0" w:firstRowLastColumn="0" w:lastRowFirstColumn="0" w:lastRowLastColumn="0"/>
            </w:pPr>
            <w:r w:rsidRPr="001561E0">
              <w:rPr>
                <w:sz w:val="20"/>
                <w:szCs w:val="20"/>
              </w:rPr>
              <w:t>99.6014</w:t>
            </w:r>
          </w:p>
        </w:tc>
        <w:tc>
          <w:tcPr>
            <w:tcW w:w="1263" w:type="dxa"/>
          </w:tcPr>
          <w:p w14:paraId="62B20F63" w14:textId="514EEF9D" w:rsidR="00CC6F28" w:rsidRPr="001561E0" w:rsidRDefault="000C2ABC"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Pass</w:t>
            </w:r>
          </w:p>
        </w:tc>
        <w:tc>
          <w:tcPr>
            <w:tcW w:w="1540" w:type="dxa"/>
          </w:tcPr>
          <w:p w14:paraId="640530F7" w14:textId="77777777" w:rsidR="00CC6F28" w:rsidRPr="001561E0" w:rsidRDefault="00CC6F28" w:rsidP="00CC6F28">
            <w:pPr>
              <w:cnfStyle w:val="000000000000" w:firstRow="0" w:lastRow="0" w:firstColumn="0" w:lastColumn="0" w:oddVBand="0" w:evenVBand="0" w:oddHBand="0" w:evenHBand="0" w:firstRowFirstColumn="0" w:firstRowLastColumn="0" w:lastRowFirstColumn="0" w:lastRowLastColumn="0"/>
            </w:pPr>
            <w:r w:rsidRPr="001561E0">
              <w:rPr>
                <w:sz w:val="20"/>
                <w:szCs w:val="20"/>
              </w:rPr>
              <w:t>33.3868</w:t>
            </w:r>
          </w:p>
        </w:tc>
        <w:tc>
          <w:tcPr>
            <w:tcW w:w="1417" w:type="dxa"/>
          </w:tcPr>
          <w:p w14:paraId="36345211" w14:textId="6492AA25" w:rsidR="00CC6F28" w:rsidRPr="001561E0" w:rsidRDefault="000C2ABC" w:rsidP="00CC6F28">
            <w:pPr>
              <w:cnfStyle w:val="000000000000" w:firstRow="0" w:lastRow="0" w:firstColumn="0" w:lastColumn="0" w:oddVBand="0" w:evenVBand="0" w:oddHBand="0" w:evenHBand="0" w:firstRowFirstColumn="0" w:firstRowLastColumn="0" w:lastRowFirstColumn="0" w:lastRowLastColumn="0"/>
            </w:pPr>
            <w:r w:rsidRPr="001561E0">
              <w:rPr>
                <w:sz w:val="20"/>
                <w:szCs w:val="20"/>
              </w:rPr>
              <w:t>Pass</w:t>
            </w:r>
          </w:p>
        </w:tc>
      </w:tr>
      <w:tr w:rsidR="00CC6F28" w:rsidRPr="001561E0" w14:paraId="01EA991E" w14:textId="77777777" w:rsidTr="00CC6F28">
        <w:trPr>
          <w:cnfStyle w:val="000000100000" w:firstRow="0" w:lastRow="0" w:firstColumn="0" w:lastColumn="0" w:oddVBand="0" w:evenVBand="0" w:oddHBand="1"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1503" w:type="dxa"/>
            <w:vMerge/>
          </w:tcPr>
          <w:p w14:paraId="14990FF3" w14:textId="77777777" w:rsidR="00CC6F28" w:rsidRPr="001561E0" w:rsidRDefault="00CC6F28" w:rsidP="00CC6F28">
            <w:pPr>
              <w:rPr>
                <w:sz w:val="20"/>
                <w:szCs w:val="20"/>
              </w:rPr>
            </w:pPr>
          </w:p>
        </w:tc>
        <w:tc>
          <w:tcPr>
            <w:tcW w:w="1903" w:type="dxa"/>
          </w:tcPr>
          <w:p w14:paraId="4F059B9E" w14:textId="77777777" w:rsidR="00CC6F28" w:rsidRPr="001561E0" w:rsidRDefault="00CC6F28" w:rsidP="00CC6F28">
            <w:pPr>
              <w:cnfStyle w:val="000000100000" w:firstRow="0" w:lastRow="0" w:firstColumn="0" w:lastColumn="0" w:oddVBand="0" w:evenVBand="0" w:oddHBand="1" w:evenHBand="0" w:firstRowFirstColumn="0" w:firstRowLastColumn="0" w:lastRowFirstColumn="0" w:lastRowLastColumn="0"/>
            </w:pPr>
            <w:r w:rsidRPr="001561E0">
              <w:rPr>
                <w:color w:val="0070C0"/>
              </w:rPr>
              <w:t>Moyenne</w:t>
            </w:r>
          </w:p>
        </w:tc>
        <w:tc>
          <w:tcPr>
            <w:tcW w:w="1436" w:type="dxa"/>
          </w:tcPr>
          <w:p w14:paraId="252FDB09" w14:textId="77777777" w:rsidR="00CC6F28" w:rsidRPr="001561E0" w:rsidRDefault="00CC6F28" w:rsidP="00CC6F28">
            <w:pPr>
              <w:cnfStyle w:val="000000100000" w:firstRow="0" w:lastRow="0" w:firstColumn="0" w:lastColumn="0" w:oddVBand="0" w:evenVBand="0" w:oddHBand="1" w:evenHBand="0" w:firstRowFirstColumn="0" w:firstRowLastColumn="0" w:lastRowFirstColumn="0" w:lastRowLastColumn="0"/>
              <w:rPr>
                <w:color w:val="FF0000"/>
              </w:rPr>
            </w:pPr>
            <w:r w:rsidRPr="001561E0">
              <w:rPr>
                <w:color w:val="FF0000"/>
                <w:sz w:val="20"/>
                <w:szCs w:val="20"/>
              </w:rPr>
              <w:fldChar w:fldCharType="begin"/>
            </w:r>
            <w:r w:rsidRPr="001561E0">
              <w:rPr>
                <w:color w:val="FF0000"/>
                <w:sz w:val="20"/>
                <w:szCs w:val="20"/>
              </w:rPr>
              <w:instrText xml:space="preserve"> =AVERAGE(ABOVE) </w:instrText>
            </w:r>
            <w:r w:rsidRPr="001561E0">
              <w:rPr>
                <w:color w:val="FF0000"/>
                <w:sz w:val="20"/>
                <w:szCs w:val="20"/>
              </w:rPr>
              <w:fldChar w:fldCharType="separate"/>
            </w:r>
            <w:r w:rsidRPr="001561E0">
              <w:rPr>
                <w:color w:val="FF0000"/>
                <w:sz w:val="20"/>
                <w:szCs w:val="20"/>
              </w:rPr>
              <w:t>99.6008</w:t>
            </w:r>
            <w:r w:rsidRPr="001561E0">
              <w:rPr>
                <w:color w:val="FF0000"/>
                <w:sz w:val="20"/>
                <w:szCs w:val="20"/>
              </w:rPr>
              <w:fldChar w:fldCharType="end"/>
            </w:r>
          </w:p>
        </w:tc>
        <w:tc>
          <w:tcPr>
            <w:tcW w:w="1263" w:type="dxa"/>
          </w:tcPr>
          <w:p w14:paraId="37F2AB8E" w14:textId="25A649D1" w:rsidR="00CC6F28" w:rsidRPr="001561E0" w:rsidRDefault="000C2ABC" w:rsidP="00CC6F28">
            <w:pPr>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1561E0">
              <w:rPr>
                <w:color w:val="FF0000"/>
                <w:sz w:val="20"/>
                <w:szCs w:val="20"/>
              </w:rPr>
              <w:t>Pass</w:t>
            </w:r>
          </w:p>
        </w:tc>
        <w:tc>
          <w:tcPr>
            <w:tcW w:w="1540" w:type="dxa"/>
          </w:tcPr>
          <w:p w14:paraId="73AC44C5" w14:textId="77777777" w:rsidR="00CC6F28" w:rsidRPr="001561E0" w:rsidRDefault="00CC6F28" w:rsidP="00CC6F28">
            <w:pPr>
              <w:cnfStyle w:val="000000100000" w:firstRow="0" w:lastRow="0" w:firstColumn="0" w:lastColumn="0" w:oddVBand="0" w:evenVBand="0" w:oddHBand="1" w:evenHBand="0" w:firstRowFirstColumn="0" w:firstRowLastColumn="0" w:lastRowFirstColumn="0" w:lastRowLastColumn="0"/>
              <w:rPr>
                <w:color w:val="FF0000"/>
              </w:rPr>
            </w:pPr>
            <w:r w:rsidRPr="001561E0">
              <w:rPr>
                <w:color w:val="FF0000"/>
                <w:sz w:val="20"/>
                <w:szCs w:val="20"/>
              </w:rPr>
              <w:fldChar w:fldCharType="begin"/>
            </w:r>
            <w:r w:rsidRPr="001561E0">
              <w:rPr>
                <w:color w:val="FF0000"/>
                <w:sz w:val="20"/>
                <w:szCs w:val="20"/>
              </w:rPr>
              <w:instrText xml:space="preserve"> =AVERAGE(ABOVE) </w:instrText>
            </w:r>
            <w:r w:rsidRPr="001561E0">
              <w:rPr>
                <w:color w:val="FF0000"/>
                <w:sz w:val="20"/>
                <w:szCs w:val="20"/>
              </w:rPr>
              <w:fldChar w:fldCharType="separate"/>
            </w:r>
            <w:r w:rsidRPr="001561E0">
              <w:rPr>
                <w:color w:val="FF0000"/>
                <w:sz w:val="20"/>
                <w:szCs w:val="20"/>
              </w:rPr>
              <w:t>33.4484</w:t>
            </w:r>
            <w:r w:rsidRPr="001561E0">
              <w:rPr>
                <w:color w:val="FF0000"/>
                <w:sz w:val="20"/>
                <w:szCs w:val="20"/>
              </w:rPr>
              <w:fldChar w:fldCharType="end"/>
            </w:r>
          </w:p>
        </w:tc>
        <w:tc>
          <w:tcPr>
            <w:tcW w:w="1417" w:type="dxa"/>
          </w:tcPr>
          <w:p w14:paraId="32D71FC5" w14:textId="448417C1" w:rsidR="00CC6F28" w:rsidRPr="001561E0" w:rsidRDefault="000C2ABC" w:rsidP="00CC6F28">
            <w:pPr>
              <w:cnfStyle w:val="000000100000" w:firstRow="0" w:lastRow="0" w:firstColumn="0" w:lastColumn="0" w:oddVBand="0" w:evenVBand="0" w:oddHBand="1" w:evenHBand="0" w:firstRowFirstColumn="0" w:firstRowLastColumn="0" w:lastRowFirstColumn="0" w:lastRowLastColumn="0"/>
              <w:rPr>
                <w:color w:val="FF0000"/>
              </w:rPr>
            </w:pPr>
            <w:r w:rsidRPr="001561E0">
              <w:rPr>
                <w:color w:val="FF0000"/>
                <w:sz w:val="20"/>
                <w:szCs w:val="20"/>
              </w:rPr>
              <w:t>Pass</w:t>
            </w:r>
          </w:p>
        </w:tc>
      </w:tr>
      <w:tr w:rsidR="00CC6F28" w:rsidRPr="001561E0" w14:paraId="1A00C5ED" w14:textId="77777777" w:rsidTr="00CC6F28">
        <w:tc>
          <w:tcPr>
            <w:cnfStyle w:val="001000000000" w:firstRow="0" w:lastRow="0" w:firstColumn="1" w:lastColumn="0" w:oddVBand="0" w:evenVBand="0" w:oddHBand="0" w:evenHBand="0" w:firstRowFirstColumn="0" w:firstRowLastColumn="0" w:lastRowFirstColumn="0" w:lastRowLastColumn="0"/>
            <w:tcW w:w="1503" w:type="dxa"/>
            <w:vMerge w:val="restart"/>
          </w:tcPr>
          <w:p w14:paraId="2000D17E" w14:textId="77777777" w:rsidR="00CC6F28" w:rsidRPr="001561E0" w:rsidRDefault="00CC6F28" w:rsidP="00CC6F28">
            <w:pPr>
              <w:ind w:firstLine="0"/>
              <w:rPr>
                <w:sz w:val="20"/>
                <w:szCs w:val="20"/>
              </w:rPr>
            </w:pPr>
          </w:p>
          <w:p w14:paraId="704C09B6" w14:textId="77777777" w:rsidR="00106A60" w:rsidRPr="001561E0" w:rsidRDefault="00106A60" w:rsidP="00106A60">
            <w:pPr>
              <w:ind w:firstLine="0"/>
              <w:rPr>
                <w:sz w:val="20"/>
                <w:szCs w:val="20"/>
              </w:rPr>
            </w:pPr>
          </w:p>
          <w:p w14:paraId="5164E57E" w14:textId="77777777" w:rsidR="00CC6F28" w:rsidRPr="001561E0" w:rsidRDefault="00CC6F28" w:rsidP="00CC6F28">
            <w:pPr>
              <w:ind w:firstLine="0"/>
              <w:rPr>
                <w:sz w:val="20"/>
                <w:szCs w:val="20"/>
              </w:rPr>
            </w:pPr>
            <w:r w:rsidRPr="001561E0">
              <w:rPr>
                <w:sz w:val="20"/>
                <w:szCs w:val="20"/>
              </w:rPr>
              <w:t>AEA_LZM</w:t>
            </w:r>
          </w:p>
        </w:tc>
        <w:tc>
          <w:tcPr>
            <w:tcW w:w="1903" w:type="dxa"/>
          </w:tcPr>
          <w:p w14:paraId="26C4E426" w14:textId="77777777" w:rsidR="00CC6F28" w:rsidRPr="00092CE7" w:rsidRDefault="00CC6F28" w:rsidP="00CC6F28">
            <w:pPr>
              <w:ind w:firstLine="0"/>
              <w:cnfStyle w:val="000000000000" w:firstRow="0" w:lastRow="0" w:firstColumn="0" w:lastColumn="0" w:oddVBand="0" w:evenVBand="0" w:oddHBand="0" w:evenHBand="0" w:firstRowFirstColumn="0" w:firstRowLastColumn="0" w:lastRowFirstColumn="0" w:lastRowLastColumn="0"/>
              <w:rPr>
                <w:b/>
                <w:bCs/>
                <w:sz w:val="20"/>
                <w:szCs w:val="20"/>
              </w:rPr>
            </w:pPr>
            <w:r w:rsidRPr="00092CE7">
              <w:rPr>
                <w:b/>
                <w:bCs/>
                <w:sz w:val="20"/>
                <w:szCs w:val="20"/>
              </w:rPr>
              <w:t>1-39923-A-1.wav</w:t>
            </w:r>
          </w:p>
        </w:tc>
        <w:tc>
          <w:tcPr>
            <w:tcW w:w="1436" w:type="dxa"/>
          </w:tcPr>
          <w:p w14:paraId="6A714352" w14:textId="77777777" w:rsidR="00CC6F28" w:rsidRPr="001561E0" w:rsidRDefault="00CC6F28" w:rsidP="00CC6F28">
            <w:pP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99.8218</w:t>
            </w:r>
          </w:p>
        </w:tc>
        <w:tc>
          <w:tcPr>
            <w:tcW w:w="1263" w:type="dxa"/>
          </w:tcPr>
          <w:p w14:paraId="16307F80"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Pass</w:t>
            </w:r>
          </w:p>
        </w:tc>
        <w:tc>
          <w:tcPr>
            <w:tcW w:w="1540" w:type="dxa"/>
          </w:tcPr>
          <w:p w14:paraId="5D981BC1" w14:textId="77777777" w:rsidR="00CC6F28" w:rsidRPr="001561E0" w:rsidRDefault="00CC6F28" w:rsidP="00CC6F28">
            <w:pP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33.3821</w:t>
            </w:r>
          </w:p>
        </w:tc>
        <w:tc>
          <w:tcPr>
            <w:tcW w:w="1417" w:type="dxa"/>
          </w:tcPr>
          <w:p w14:paraId="2F6D952E" w14:textId="77777777" w:rsidR="00CC6F28" w:rsidRPr="001561E0" w:rsidRDefault="00CC6F28" w:rsidP="00CC6F28">
            <w:pP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Pass</w:t>
            </w:r>
          </w:p>
        </w:tc>
      </w:tr>
      <w:tr w:rsidR="00CC6F28" w:rsidRPr="001561E0" w14:paraId="43D46D29"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3" w:type="dxa"/>
            <w:vMerge/>
          </w:tcPr>
          <w:p w14:paraId="2AB5E220" w14:textId="77777777" w:rsidR="00CC6F28" w:rsidRPr="001561E0" w:rsidRDefault="00CC6F28" w:rsidP="00CC6F28">
            <w:pPr>
              <w:jc w:val="center"/>
              <w:rPr>
                <w:sz w:val="20"/>
                <w:szCs w:val="20"/>
              </w:rPr>
            </w:pPr>
          </w:p>
        </w:tc>
        <w:tc>
          <w:tcPr>
            <w:tcW w:w="1903" w:type="dxa"/>
          </w:tcPr>
          <w:p w14:paraId="1EB0B4FA" w14:textId="77777777" w:rsidR="00CC6F28" w:rsidRPr="00092CE7" w:rsidRDefault="00CC6F28" w:rsidP="00CC6F28">
            <w:pPr>
              <w:ind w:firstLine="0"/>
              <w:cnfStyle w:val="000000100000" w:firstRow="0" w:lastRow="0" w:firstColumn="0" w:lastColumn="0" w:oddVBand="0" w:evenVBand="0" w:oddHBand="1" w:evenHBand="0" w:firstRowFirstColumn="0" w:firstRowLastColumn="0" w:lastRowFirstColumn="0" w:lastRowLastColumn="0"/>
              <w:rPr>
                <w:b/>
                <w:bCs/>
                <w:sz w:val="20"/>
                <w:szCs w:val="20"/>
              </w:rPr>
            </w:pPr>
            <w:r w:rsidRPr="00092CE7">
              <w:rPr>
                <w:b/>
                <w:bCs/>
                <w:sz w:val="20"/>
                <w:szCs w:val="20"/>
              </w:rPr>
              <w:t>1-49409-A-8.wav</w:t>
            </w:r>
          </w:p>
        </w:tc>
        <w:tc>
          <w:tcPr>
            <w:tcW w:w="1436" w:type="dxa"/>
          </w:tcPr>
          <w:p w14:paraId="7C1B9C01" w14:textId="77777777" w:rsidR="00CC6F28" w:rsidRPr="001561E0" w:rsidRDefault="00CC6F28" w:rsidP="00CC6F28">
            <w:pP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5.0163</w:t>
            </w:r>
          </w:p>
        </w:tc>
        <w:tc>
          <w:tcPr>
            <w:tcW w:w="1263" w:type="dxa"/>
          </w:tcPr>
          <w:p w14:paraId="4A3CD39D"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Fail</w:t>
            </w:r>
          </w:p>
        </w:tc>
        <w:tc>
          <w:tcPr>
            <w:tcW w:w="1540" w:type="dxa"/>
          </w:tcPr>
          <w:p w14:paraId="1A8F149D" w14:textId="77777777" w:rsidR="00CC6F28" w:rsidRPr="001561E0" w:rsidRDefault="00CC6F28" w:rsidP="00CC6F28">
            <w:pP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1.6688</w:t>
            </w:r>
          </w:p>
        </w:tc>
        <w:tc>
          <w:tcPr>
            <w:tcW w:w="1417" w:type="dxa"/>
          </w:tcPr>
          <w:p w14:paraId="7E16980F" w14:textId="77777777" w:rsidR="00CC6F28" w:rsidRPr="001561E0" w:rsidRDefault="00CC6F28" w:rsidP="00CC6F28">
            <w:pP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Fail</w:t>
            </w:r>
          </w:p>
        </w:tc>
      </w:tr>
      <w:tr w:rsidR="00CC6F28" w:rsidRPr="001561E0" w14:paraId="7C4CB606" w14:textId="77777777" w:rsidTr="00CC6F28">
        <w:tc>
          <w:tcPr>
            <w:cnfStyle w:val="001000000000" w:firstRow="0" w:lastRow="0" w:firstColumn="1" w:lastColumn="0" w:oddVBand="0" w:evenVBand="0" w:oddHBand="0" w:evenHBand="0" w:firstRowFirstColumn="0" w:firstRowLastColumn="0" w:lastRowFirstColumn="0" w:lastRowLastColumn="0"/>
            <w:tcW w:w="1503" w:type="dxa"/>
            <w:vMerge/>
          </w:tcPr>
          <w:p w14:paraId="476CA585" w14:textId="77777777" w:rsidR="00CC6F28" w:rsidRPr="001561E0" w:rsidRDefault="00CC6F28" w:rsidP="00CC6F28">
            <w:pPr>
              <w:ind w:firstLine="0"/>
              <w:jc w:val="center"/>
              <w:rPr>
                <w:sz w:val="20"/>
                <w:szCs w:val="20"/>
              </w:rPr>
            </w:pPr>
          </w:p>
        </w:tc>
        <w:tc>
          <w:tcPr>
            <w:tcW w:w="1903" w:type="dxa"/>
          </w:tcPr>
          <w:p w14:paraId="2E16C12D" w14:textId="77777777" w:rsidR="00CC6F28" w:rsidRPr="00092CE7" w:rsidRDefault="00CC6F28" w:rsidP="00CC6F28">
            <w:pPr>
              <w:ind w:firstLine="0"/>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092CE7">
              <w:rPr>
                <w:b/>
                <w:bCs/>
                <w:sz w:val="20"/>
                <w:szCs w:val="20"/>
              </w:rPr>
              <w:t>1-208757-A-2.wav</w:t>
            </w:r>
          </w:p>
        </w:tc>
        <w:tc>
          <w:tcPr>
            <w:tcW w:w="1436" w:type="dxa"/>
          </w:tcPr>
          <w:p w14:paraId="39FD975E" w14:textId="77777777" w:rsidR="00CC6F28" w:rsidRPr="001561E0" w:rsidRDefault="00CC6F28" w:rsidP="00CC6F28">
            <w:pP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11.2086</w:t>
            </w:r>
          </w:p>
        </w:tc>
        <w:tc>
          <w:tcPr>
            <w:tcW w:w="1263" w:type="dxa"/>
          </w:tcPr>
          <w:p w14:paraId="50A4B795"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Fail</w:t>
            </w:r>
          </w:p>
        </w:tc>
        <w:tc>
          <w:tcPr>
            <w:tcW w:w="1540" w:type="dxa"/>
          </w:tcPr>
          <w:p w14:paraId="5A239F13" w14:textId="77777777" w:rsidR="00CC6F28" w:rsidRPr="001561E0" w:rsidRDefault="00CC6F28" w:rsidP="00CC6F28">
            <w:pP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3.7482</w:t>
            </w:r>
          </w:p>
        </w:tc>
        <w:tc>
          <w:tcPr>
            <w:tcW w:w="1417" w:type="dxa"/>
          </w:tcPr>
          <w:p w14:paraId="239A94D7" w14:textId="77777777" w:rsidR="00CC6F28" w:rsidRPr="001561E0" w:rsidRDefault="00CC6F28" w:rsidP="00CC6F28">
            <w:pP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Fail</w:t>
            </w:r>
          </w:p>
        </w:tc>
      </w:tr>
      <w:tr w:rsidR="00CC6F28" w:rsidRPr="001561E0" w14:paraId="59CFC411"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3" w:type="dxa"/>
            <w:vMerge/>
          </w:tcPr>
          <w:p w14:paraId="25EFEDAE" w14:textId="77777777" w:rsidR="00CC6F28" w:rsidRPr="001561E0" w:rsidRDefault="00CC6F28" w:rsidP="00CC6F28">
            <w:pPr>
              <w:ind w:firstLine="0"/>
              <w:jc w:val="center"/>
              <w:rPr>
                <w:sz w:val="20"/>
                <w:szCs w:val="20"/>
              </w:rPr>
            </w:pPr>
          </w:p>
        </w:tc>
        <w:tc>
          <w:tcPr>
            <w:tcW w:w="1903" w:type="dxa"/>
          </w:tcPr>
          <w:p w14:paraId="007DFC77" w14:textId="77777777" w:rsidR="00CC6F28" w:rsidRPr="00092CE7" w:rsidRDefault="00CC6F28" w:rsidP="00CC6F28">
            <w:pPr>
              <w:ind w:firstLine="0"/>
              <w:cnfStyle w:val="000000100000" w:firstRow="0" w:lastRow="0" w:firstColumn="0" w:lastColumn="0" w:oddVBand="0" w:evenVBand="0" w:oddHBand="1" w:evenHBand="0" w:firstRowFirstColumn="0" w:firstRowLastColumn="0" w:lastRowFirstColumn="0" w:lastRowLastColumn="0"/>
              <w:rPr>
                <w:b/>
                <w:bCs/>
                <w:sz w:val="20"/>
                <w:szCs w:val="20"/>
              </w:rPr>
            </w:pPr>
            <w:r w:rsidRPr="00092CE7">
              <w:rPr>
                <w:b/>
                <w:bCs/>
                <w:sz w:val="20"/>
                <w:szCs w:val="20"/>
              </w:rPr>
              <w:t>2-205966-A-16.wav</w:t>
            </w:r>
          </w:p>
        </w:tc>
        <w:tc>
          <w:tcPr>
            <w:tcW w:w="1436" w:type="dxa"/>
          </w:tcPr>
          <w:p w14:paraId="7C4B02F2" w14:textId="77777777" w:rsidR="00CC6F28" w:rsidRPr="001561E0" w:rsidRDefault="00CC6F28" w:rsidP="00CC6F28">
            <w:pPr>
              <w:ind w:firstLine="0"/>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 xml:space="preserve">    25.0454</w:t>
            </w:r>
          </w:p>
        </w:tc>
        <w:tc>
          <w:tcPr>
            <w:tcW w:w="1263" w:type="dxa"/>
          </w:tcPr>
          <w:p w14:paraId="64BCF413"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Fail</w:t>
            </w:r>
          </w:p>
        </w:tc>
        <w:tc>
          <w:tcPr>
            <w:tcW w:w="1540" w:type="dxa"/>
          </w:tcPr>
          <w:p w14:paraId="3FEC7384" w14:textId="77777777" w:rsidR="00CC6F28" w:rsidRPr="001561E0" w:rsidRDefault="00CC6F28" w:rsidP="00CC6F28">
            <w:pP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8.4948</w:t>
            </w:r>
          </w:p>
        </w:tc>
        <w:tc>
          <w:tcPr>
            <w:tcW w:w="1417" w:type="dxa"/>
          </w:tcPr>
          <w:p w14:paraId="6D185708" w14:textId="77777777" w:rsidR="00CC6F28" w:rsidRPr="001561E0" w:rsidRDefault="00CC6F28" w:rsidP="00CC6F28">
            <w:pP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Fail</w:t>
            </w:r>
          </w:p>
        </w:tc>
      </w:tr>
      <w:tr w:rsidR="00CC6F28" w:rsidRPr="001561E0" w14:paraId="1376F62A" w14:textId="77777777" w:rsidTr="00CC6F28">
        <w:trPr>
          <w:trHeight w:val="571"/>
        </w:trPr>
        <w:tc>
          <w:tcPr>
            <w:cnfStyle w:val="001000000000" w:firstRow="0" w:lastRow="0" w:firstColumn="1" w:lastColumn="0" w:oddVBand="0" w:evenVBand="0" w:oddHBand="0" w:evenHBand="0" w:firstRowFirstColumn="0" w:firstRowLastColumn="0" w:lastRowFirstColumn="0" w:lastRowLastColumn="0"/>
            <w:tcW w:w="1503" w:type="dxa"/>
            <w:vMerge/>
          </w:tcPr>
          <w:p w14:paraId="12A1AB40" w14:textId="77777777" w:rsidR="00CC6F28" w:rsidRPr="001561E0" w:rsidRDefault="00CC6F28" w:rsidP="00CC6F28">
            <w:pPr>
              <w:ind w:firstLine="0"/>
              <w:jc w:val="center"/>
              <w:rPr>
                <w:sz w:val="20"/>
                <w:szCs w:val="20"/>
              </w:rPr>
            </w:pPr>
          </w:p>
        </w:tc>
        <w:tc>
          <w:tcPr>
            <w:tcW w:w="1903" w:type="dxa"/>
          </w:tcPr>
          <w:p w14:paraId="5F337F61" w14:textId="77777777" w:rsidR="00CC6F28" w:rsidRPr="001561E0" w:rsidRDefault="00CC6F28" w:rsidP="00CC6F28">
            <w:pPr>
              <w:ind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color w:val="0070C0"/>
              </w:rPr>
              <w:t>Moyenne</w:t>
            </w:r>
          </w:p>
        </w:tc>
        <w:tc>
          <w:tcPr>
            <w:tcW w:w="1436" w:type="dxa"/>
          </w:tcPr>
          <w:p w14:paraId="55AA90DE" w14:textId="77777777" w:rsidR="00CC6F28" w:rsidRPr="001561E0" w:rsidRDefault="00CC6F28" w:rsidP="00CC6F28">
            <w:pPr>
              <w:cnfStyle w:val="000000000000" w:firstRow="0" w:lastRow="0" w:firstColumn="0" w:lastColumn="0" w:oddVBand="0" w:evenVBand="0" w:oddHBand="0" w:evenHBand="0" w:firstRowFirstColumn="0" w:firstRowLastColumn="0" w:lastRowFirstColumn="0" w:lastRowLastColumn="0"/>
              <w:rPr>
                <w:color w:val="FF0000"/>
                <w:sz w:val="20"/>
                <w:szCs w:val="20"/>
              </w:rPr>
            </w:pPr>
            <w:r w:rsidRPr="001561E0">
              <w:rPr>
                <w:color w:val="FF0000"/>
                <w:sz w:val="20"/>
                <w:szCs w:val="20"/>
              </w:rPr>
              <w:fldChar w:fldCharType="begin"/>
            </w:r>
            <w:r w:rsidRPr="001561E0">
              <w:rPr>
                <w:color w:val="FF0000"/>
                <w:sz w:val="20"/>
                <w:szCs w:val="20"/>
              </w:rPr>
              <w:instrText xml:space="preserve"> =AVERAGE(ABOVE) </w:instrText>
            </w:r>
            <w:r w:rsidRPr="001561E0">
              <w:rPr>
                <w:color w:val="FF0000"/>
                <w:sz w:val="20"/>
                <w:szCs w:val="20"/>
              </w:rPr>
              <w:fldChar w:fldCharType="separate"/>
            </w:r>
            <w:r w:rsidRPr="001561E0">
              <w:rPr>
                <w:color w:val="FF0000"/>
                <w:sz w:val="20"/>
                <w:szCs w:val="20"/>
              </w:rPr>
              <w:t>35.273</w:t>
            </w:r>
            <w:r w:rsidRPr="001561E0">
              <w:rPr>
                <w:color w:val="FF0000"/>
                <w:sz w:val="20"/>
                <w:szCs w:val="20"/>
              </w:rPr>
              <w:fldChar w:fldCharType="end"/>
            </w:r>
            <w:r w:rsidRPr="001561E0">
              <w:rPr>
                <w:color w:val="FF0000"/>
                <w:sz w:val="20"/>
                <w:szCs w:val="20"/>
              </w:rPr>
              <w:fldChar w:fldCharType="begin"/>
            </w:r>
            <w:r w:rsidRPr="001561E0">
              <w:rPr>
                <w:color w:val="FF0000"/>
                <w:sz w:val="20"/>
                <w:szCs w:val="20"/>
              </w:rPr>
              <w:instrText xml:space="preserve"> =AVERAGE(above) </w:instrText>
            </w:r>
            <w:r w:rsidRPr="001561E0">
              <w:rPr>
                <w:color w:val="FF0000"/>
                <w:sz w:val="20"/>
                <w:szCs w:val="20"/>
              </w:rPr>
              <w:fldChar w:fldCharType="end"/>
            </w:r>
            <w:r w:rsidRPr="001561E0">
              <w:rPr>
                <w:color w:val="FF0000"/>
                <w:sz w:val="20"/>
                <w:szCs w:val="20"/>
              </w:rPr>
              <w:fldChar w:fldCharType="begin"/>
            </w:r>
            <w:r w:rsidRPr="001561E0">
              <w:rPr>
                <w:color w:val="FF0000"/>
                <w:sz w:val="20"/>
                <w:szCs w:val="20"/>
              </w:rPr>
              <w:instrText xml:space="preserve"> AVERAGE() </w:instrText>
            </w:r>
            <w:r w:rsidRPr="001561E0">
              <w:rPr>
                <w:color w:val="FF0000"/>
                <w:sz w:val="20"/>
                <w:szCs w:val="20"/>
              </w:rPr>
              <w:fldChar w:fldCharType="end"/>
            </w:r>
          </w:p>
        </w:tc>
        <w:tc>
          <w:tcPr>
            <w:tcW w:w="1263" w:type="dxa"/>
          </w:tcPr>
          <w:p w14:paraId="0B846C51"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1561E0">
              <w:rPr>
                <w:color w:val="FF0000"/>
                <w:sz w:val="20"/>
                <w:szCs w:val="20"/>
              </w:rPr>
              <w:t>Fail</w:t>
            </w:r>
          </w:p>
        </w:tc>
        <w:tc>
          <w:tcPr>
            <w:tcW w:w="1540" w:type="dxa"/>
          </w:tcPr>
          <w:p w14:paraId="723C26D4" w14:textId="77777777" w:rsidR="00CC6F28" w:rsidRPr="001561E0" w:rsidRDefault="00CC6F28" w:rsidP="00CC6F28">
            <w:pPr>
              <w:cnfStyle w:val="000000000000" w:firstRow="0" w:lastRow="0" w:firstColumn="0" w:lastColumn="0" w:oddVBand="0" w:evenVBand="0" w:oddHBand="0" w:evenHBand="0" w:firstRowFirstColumn="0" w:firstRowLastColumn="0" w:lastRowFirstColumn="0" w:lastRowLastColumn="0"/>
              <w:rPr>
                <w:color w:val="FF0000"/>
                <w:sz w:val="20"/>
                <w:szCs w:val="20"/>
              </w:rPr>
            </w:pPr>
            <w:r w:rsidRPr="001561E0">
              <w:rPr>
                <w:color w:val="FF0000"/>
                <w:sz w:val="20"/>
                <w:szCs w:val="20"/>
              </w:rPr>
              <w:fldChar w:fldCharType="begin"/>
            </w:r>
            <w:r w:rsidRPr="001561E0">
              <w:rPr>
                <w:color w:val="FF0000"/>
                <w:sz w:val="20"/>
                <w:szCs w:val="20"/>
              </w:rPr>
              <w:instrText xml:space="preserve"> =AVERAGE(ABOVE) </w:instrText>
            </w:r>
            <w:r w:rsidRPr="001561E0">
              <w:rPr>
                <w:color w:val="FF0000"/>
                <w:sz w:val="20"/>
                <w:szCs w:val="20"/>
              </w:rPr>
              <w:fldChar w:fldCharType="separate"/>
            </w:r>
            <w:r w:rsidRPr="001561E0">
              <w:rPr>
                <w:color w:val="FF0000"/>
                <w:sz w:val="20"/>
                <w:szCs w:val="20"/>
              </w:rPr>
              <w:t>11.8235</w:t>
            </w:r>
            <w:r w:rsidRPr="001561E0">
              <w:rPr>
                <w:color w:val="FF0000"/>
                <w:sz w:val="20"/>
                <w:szCs w:val="20"/>
              </w:rPr>
              <w:fldChar w:fldCharType="end"/>
            </w:r>
          </w:p>
        </w:tc>
        <w:tc>
          <w:tcPr>
            <w:tcW w:w="1417" w:type="dxa"/>
          </w:tcPr>
          <w:p w14:paraId="08AA9731" w14:textId="77777777" w:rsidR="00CC6F28" w:rsidRPr="001561E0" w:rsidRDefault="00CC6F28" w:rsidP="00CC6F28">
            <w:pPr>
              <w:cnfStyle w:val="000000000000" w:firstRow="0" w:lastRow="0" w:firstColumn="0" w:lastColumn="0" w:oddVBand="0" w:evenVBand="0" w:oddHBand="0" w:evenHBand="0" w:firstRowFirstColumn="0" w:firstRowLastColumn="0" w:lastRowFirstColumn="0" w:lastRowLastColumn="0"/>
              <w:rPr>
                <w:color w:val="FF0000"/>
                <w:sz w:val="20"/>
                <w:szCs w:val="20"/>
              </w:rPr>
            </w:pPr>
            <w:r w:rsidRPr="001561E0">
              <w:rPr>
                <w:color w:val="FF0000"/>
                <w:sz w:val="20"/>
                <w:szCs w:val="20"/>
              </w:rPr>
              <w:t>Fail</w:t>
            </w:r>
          </w:p>
        </w:tc>
      </w:tr>
    </w:tbl>
    <w:p w14:paraId="55CE680C" w14:textId="48B2A5D1" w:rsidR="00CC6F28" w:rsidRPr="001561E0" w:rsidRDefault="00CC6F28" w:rsidP="00322172">
      <w:pPr>
        <w:ind w:firstLine="187"/>
        <w:jc w:val="center"/>
        <w:outlineLvl w:val="0"/>
        <w:rPr>
          <w:sz w:val="20"/>
          <w:szCs w:val="20"/>
        </w:rPr>
      </w:pPr>
      <w:bookmarkStart w:id="353" w:name="_Toc137371543"/>
      <w:bookmarkStart w:id="354" w:name="_Toc137371867"/>
      <w:r w:rsidRPr="001561E0">
        <w:rPr>
          <w:sz w:val="20"/>
          <w:szCs w:val="20"/>
        </w:rPr>
        <w:t>Tableau 3.8 : NPCR et UACI de AEA_NCS vs AEA_LZM.</w:t>
      </w:r>
      <w:bookmarkEnd w:id="353"/>
      <w:bookmarkEnd w:id="354"/>
    </w:p>
    <w:p w14:paraId="771E9DF8" w14:textId="77777777" w:rsidR="00CC6F28" w:rsidRPr="001561E0" w:rsidRDefault="00CC6F28" w:rsidP="00CC6F28">
      <w:pPr>
        <w:pStyle w:val="Heading3"/>
        <w:numPr>
          <w:ilvl w:val="0"/>
          <w:numId w:val="0"/>
        </w:numPr>
        <w:ind w:left="360"/>
      </w:pPr>
      <w:bookmarkStart w:id="355" w:name="_Toc137368204"/>
      <w:bookmarkStart w:id="356" w:name="_Toc137369829"/>
      <w:bookmarkStart w:id="357" w:name="_Toc137371544"/>
      <w:bookmarkStart w:id="358" w:name="_Toc137371868"/>
      <w:r w:rsidRPr="001561E0">
        <w:lastRenderedPageBreak/>
        <w:t>3.6.5. Comparaison de la sensibilité des clés</w:t>
      </w:r>
      <w:bookmarkEnd w:id="355"/>
      <w:bookmarkEnd w:id="356"/>
      <w:bookmarkEnd w:id="357"/>
      <w:bookmarkEnd w:id="358"/>
      <w:r w:rsidRPr="001561E0">
        <w:t xml:space="preserve"> </w:t>
      </w:r>
    </w:p>
    <w:p w14:paraId="6C9F39E3" w14:textId="77777777" w:rsidR="00CC6F28" w:rsidRPr="001561E0" w:rsidRDefault="00CC6F28" w:rsidP="00CC6F28">
      <w:r w:rsidRPr="001561E0">
        <w:t xml:space="preserve">L'espace de clés de AEA_LZM est </w:t>
      </w:r>
      <m:oMath>
        <m:sSup>
          <m:sSupPr>
            <m:ctrlPr>
              <w:rPr>
                <w:rFonts w:ascii="Cambria Math" w:hAnsi="Cambria Math"/>
                <w:i/>
              </w:rPr>
            </m:ctrlPr>
          </m:sSupPr>
          <m:e>
            <m:r>
              <w:rPr>
                <w:rFonts w:ascii="Cambria Math" w:hAnsi="Cambria Math"/>
              </w:rPr>
              <m:t>2</m:t>
            </m:r>
          </m:e>
          <m:sup>
            <m:r>
              <w:rPr>
                <w:rFonts w:ascii="Cambria Math" w:hAnsi="Cambria Math"/>
              </w:rPr>
              <m:t>256</m:t>
            </m:r>
          </m:sup>
        </m:sSup>
        <m:r>
          <w:rPr>
            <w:rFonts w:ascii="Cambria Math" w:hAnsi="Cambria Math"/>
          </w:rPr>
          <m:t xml:space="preserve"> </m:t>
        </m:r>
      </m:oMath>
      <w:r w:rsidRPr="001561E0">
        <w:t>comme AEA_NCS, car la clé secrète des deux est générée par sha-256, ce permet pour les deux de résister les attaques par force brute.</w:t>
      </w:r>
    </w:p>
    <w:p w14:paraId="337CB0FA" w14:textId="77777777" w:rsidR="00CC6F28" w:rsidRPr="001561E0" w:rsidRDefault="00CC6F28" w:rsidP="00CC6F28">
      <w:r w:rsidRPr="001561E0">
        <w:t>Nous allons répéter le même processus appliqué dans la section (3.5.6) sur AEA_LZM. Les résultats de test de la sensibilité des clés sont présentés dans la figure 3.10. On peut voir que la clé de AEA_LZM est sensible comme celle de AEA_NCS.</w:t>
      </w:r>
    </w:p>
    <w:p w14:paraId="519E35DE" w14:textId="77777777" w:rsidR="00CC6F28" w:rsidRPr="001561E0" w:rsidRDefault="00CC6F28" w:rsidP="00CC6F28"/>
    <w:p w14:paraId="46B24B02" w14:textId="77777777" w:rsidR="00CC6F28" w:rsidRPr="001561E0" w:rsidRDefault="00CC6F28" w:rsidP="00CC6F28"/>
    <w:p w14:paraId="40F47274" w14:textId="77777777" w:rsidR="00CC6F28" w:rsidRPr="001561E0" w:rsidRDefault="00CC6F28" w:rsidP="00CC6F28">
      <w:r w:rsidRPr="001561E0">
        <w:t xml:space="preserve">  </w:t>
      </w:r>
      <w:r w:rsidRPr="001561E0">
        <w:rPr>
          <w:noProof/>
        </w:rPr>
        <w:drawing>
          <wp:inline distT="0" distB="0" distL="0" distR="0" wp14:anchorId="5B0C956C" wp14:editId="0CCD38C3">
            <wp:extent cx="2230067" cy="18288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70">
                      <a:extLst>
                        <a:ext uri="{28A0092B-C50C-407E-A947-70E740481C1C}">
                          <a14:useLocalDpi xmlns:a14="http://schemas.microsoft.com/office/drawing/2010/main" val="0"/>
                        </a:ext>
                      </a:extLst>
                    </a:blip>
                    <a:srcRect l="4694" t="2587" r="8071" b="2131"/>
                    <a:stretch/>
                  </pic:blipFill>
                  <pic:spPr bwMode="auto">
                    <a:xfrm>
                      <a:off x="0" y="0"/>
                      <a:ext cx="2230067" cy="1828800"/>
                    </a:xfrm>
                    <a:prstGeom prst="rect">
                      <a:avLst/>
                    </a:prstGeom>
                    <a:noFill/>
                    <a:ln>
                      <a:noFill/>
                    </a:ln>
                    <a:extLst>
                      <a:ext uri="{53640926-AAD7-44D8-BBD7-CCE9431645EC}">
                        <a14:shadowObscured xmlns:a14="http://schemas.microsoft.com/office/drawing/2010/main"/>
                      </a:ext>
                    </a:extLst>
                  </pic:spPr>
                </pic:pic>
              </a:graphicData>
            </a:graphic>
          </wp:inline>
        </w:drawing>
      </w:r>
      <w:r w:rsidRPr="001561E0">
        <w:t xml:space="preserve">                           </w:t>
      </w:r>
      <w:r w:rsidRPr="001561E0">
        <w:rPr>
          <w:noProof/>
        </w:rPr>
        <w:drawing>
          <wp:inline distT="0" distB="0" distL="0" distR="0" wp14:anchorId="3807533A" wp14:editId="0C10AF5E">
            <wp:extent cx="2243281" cy="1828800"/>
            <wp:effectExtent l="0" t="0" r="508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71">
                      <a:extLst>
                        <a:ext uri="{28A0092B-C50C-407E-A947-70E740481C1C}">
                          <a14:useLocalDpi xmlns:a14="http://schemas.microsoft.com/office/drawing/2010/main" val="0"/>
                        </a:ext>
                      </a:extLst>
                    </a:blip>
                    <a:srcRect l="4209" t="2587" r="8233" b="2342"/>
                    <a:stretch/>
                  </pic:blipFill>
                  <pic:spPr bwMode="auto">
                    <a:xfrm>
                      <a:off x="0" y="0"/>
                      <a:ext cx="2243281" cy="1828800"/>
                    </a:xfrm>
                    <a:prstGeom prst="rect">
                      <a:avLst/>
                    </a:prstGeom>
                    <a:noFill/>
                    <a:ln>
                      <a:noFill/>
                    </a:ln>
                    <a:extLst>
                      <a:ext uri="{53640926-AAD7-44D8-BBD7-CCE9431645EC}">
                        <a14:shadowObscured xmlns:a14="http://schemas.microsoft.com/office/drawing/2010/main"/>
                      </a:ext>
                    </a:extLst>
                  </pic:spPr>
                </pic:pic>
              </a:graphicData>
            </a:graphic>
          </wp:inline>
        </w:drawing>
      </w:r>
    </w:p>
    <w:p w14:paraId="7CD7A71A" w14:textId="77777777" w:rsidR="00CC6F28" w:rsidRPr="001561E0" w:rsidRDefault="00CC6F28" w:rsidP="00CC6F28">
      <w:pPr>
        <w:rPr>
          <w:sz w:val="20"/>
          <w:szCs w:val="20"/>
        </w:rPr>
      </w:pPr>
      <w:r w:rsidRPr="001561E0">
        <w:rPr>
          <w:sz w:val="20"/>
          <w:szCs w:val="20"/>
        </w:rPr>
        <w:t xml:space="preserve">                                   (a)                                                                                                       (b)</w:t>
      </w:r>
    </w:p>
    <w:p w14:paraId="78327DEA" w14:textId="77777777" w:rsidR="00CC6F28" w:rsidRPr="001561E0" w:rsidRDefault="00CC6F28" w:rsidP="00CC6F28">
      <w:pPr>
        <w:ind w:firstLine="0"/>
      </w:pPr>
      <w:r w:rsidRPr="001561E0">
        <w:t xml:space="preserve">     </w:t>
      </w:r>
      <w:r w:rsidRPr="001561E0">
        <w:rPr>
          <w:noProof/>
        </w:rPr>
        <w:drawing>
          <wp:inline distT="0" distB="0" distL="0" distR="0" wp14:anchorId="77244DB6" wp14:editId="46C63188">
            <wp:extent cx="2215091" cy="18288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72">
                      <a:extLst>
                        <a:ext uri="{28A0092B-C50C-407E-A947-70E740481C1C}">
                          <a14:useLocalDpi xmlns:a14="http://schemas.microsoft.com/office/drawing/2010/main" val="0"/>
                        </a:ext>
                      </a:extLst>
                    </a:blip>
                    <a:srcRect l="4369" t="2370" r="8401" b="1708"/>
                    <a:stretch/>
                  </pic:blipFill>
                  <pic:spPr bwMode="auto">
                    <a:xfrm>
                      <a:off x="0" y="0"/>
                      <a:ext cx="2215091" cy="1828800"/>
                    </a:xfrm>
                    <a:prstGeom prst="rect">
                      <a:avLst/>
                    </a:prstGeom>
                    <a:noFill/>
                    <a:ln>
                      <a:noFill/>
                    </a:ln>
                    <a:extLst>
                      <a:ext uri="{53640926-AAD7-44D8-BBD7-CCE9431645EC}">
                        <a14:shadowObscured xmlns:a14="http://schemas.microsoft.com/office/drawing/2010/main"/>
                      </a:ext>
                    </a:extLst>
                  </pic:spPr>
                </pic:pic>
              </a:graphicData>
            </a:graphic>
          </wp:inline>
        </w:drawing>
      </w:r>
      <w:r w:rsidRPr="001561E0">
        <w:t xml:space="preserve">                           </w:t>
      </w:r>
      <w:r w:rsidRPr="001561E0">
        <w:rPr>
          <w:noProof/>
        </w:rPr>
        <w:drawing>
          <wp:inline distT="0" distB="0" distL="0" distR="0" wp14:anchorId="3C671655" wp14:editId="59D0923E">
            <wp:extent cx="2210797" cy="182880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73">
                      <a:extLst>
                        <a:ext uri="{28A0092B-C50C-407E-A947-70E740481C1C}">
                          <a14:useLocalDpi xmlns:a14="http://schemas.microsoft.com/office/drawing/2010/main" val="0"/>
                        </a:ext>
                      </a:extLst>
                    </a:blip>
                    <a:srcRect l="4693" t="2155" r="8246" b="1923"/>
                    <a:stretch/>
                  </pic:blipFill>
                  <pic:spPr bwMode="auto">
                    <a:xfrm>
                      <a:off x="0" y="0"/>
                      <a:ext cx="2210797" cy="1828800"/>
                    </a:xfrm>
                    <a:prstGeom prst="rect">
                      <a:avLst/>
                    </a:prstGeom>
                    <a:noFill/>
                    <a:ln>
                      <a:noFill/>
                    </a:ln>
                    <a:extLst>
                      <a:ext uri="{53640926-AAD7-44D8-BBD7-CCE9431645EC}">
                        <a14:shadowObscured xmlns:a14="http://schemas.microsoft.com/office/drawing/2010/main"/>
                      </a:ext>
                    </a:extLst>
                  </pic:spPr>
                </pic:pic>
              </a:graphicData>
            </a:graphic>
          </wp:inline>
        </w:drawing>
      </w:r>
      <w:r w:rsidRPr="001561E0">
        <w:t xml:space="preserve">                                                                       </w:t>
      </w:r>
    </w:p>
    <w:p w14:paraId="44156262" w14:textId="77777777" w:rsidR="00CC6F28" w:rsidRPr="001561E0" w:rsidRDefault="00CC6F28" w:rsidP="00CC6F28">
      <w:pPr>
        <w:rPr>
          <w:sz w:val="20"/>
          <w:szCs w:val="20"/>
        </w:rPr>
      </w:pPr>
      <w:r w:rsidRPr="001561E0">
        <w:rPr>
          <w:sz w:val="20"/>
          <w:szCs w:val="20"/>
        </w:rPr>
        <w:t xml:space="preserve">                                   (c)                                                                                                      (d)</w:t>
      </w:r>
    </w:p>
    <w:p w14:paraId="036C247E" w14:textId="77777777" w:rsidR="00CC6F28" w:rsidRPr="001561E0" w:rsidRDefault="00CC6F28" w:rsidP="00475C7B">
      <w:pPr>
        <w:autoSpaceDE w:val="0"/>
        <w:autoSpaceDN w:val="0"/>
        <w:adjustRightInd w:val="0"/>
        <w:spacing w:line="240" w:lineRule="auto"/>
        <w:ind w:firstLine="0"/>
        <w:jc w:val="left"/>
        <w:outlineLvl w:val="0"/>
        <w:rPr>
          <w:color w:val="000000" w:themeColor="text1"/>
          <w:sz w:val="20"/>
          <w:szCs w:val="20"/>
        </w:rPr>
      </w:pPr>
      <w:bookmarkStart w:id="359" w:name="_Toc137369830"/>
      <w:bookmarkStart w:id="360" w:name="_Toc137370517"/>
      <w:bookmarkStart w:id="361" w:name="_Toc137371545"/>
      <w:bookmarkStart w:id="362" w:name="_Toc137371869"/>
      <w:r w:rsidRPr="001561E0">
        <w:rPr>
          <w:color w:val="000000" w:themeColor="text1"/>
          <w:sz w:val="20"/>
          <w:szCs w:val="20"/>
        </w:rPr>
        <w:t>Figure 3.10 : sensibilité de clé de AEA_LZM. (a) 1-5996-A-6.wav décrypté par ’k’. (b) décrypté par ’k1’.         (c) décrypté par ’k2’. (d) décrypté par ’k3’.</w:t>
      </w:r>
      <w:bookmarkEnd w:id="359"/>
      <w:bookmarkEnd w:id="360"/>
      <w:bookmarkEnd w:id="361"/>
      <w:bookmarkEnd w:id="362"/>
    </w:p>
    <w:p w14:paraId="66C0B5E9" w14:textId="77777777" w:rsidR="00CC6F28" w:rsidRPr="001561E0" w:rsidRDefault="00CC6F28" w:rsidP="00CC6F28">
      <w:pPr>
        <w:autoSpaceDE w:val="0"/>
        <w:autoSpaceDN w:val="0"/>
        <w:adjustRightInd w:val="0"/>
        <w:spacing w:line="240" w:lineRule="auto"/>
        <w:ind w:firstLine="0"/>
        <w:jc w:val="left"/>
        <w:rPr>
          <w:color w:val="000000" w:themeColor="text1"/>
          <w:sz w:val="20"/>
          <w:szCs w:val="20"/>
        </w:rPr>
      </w:pPr>
    </w:p>
    <w:p w14:paraId="0A0F9812" w14:textId="77777777" w:rsidR="00CC6F28" w:rsidRPr="001561E0" w:rsidRDefault="00CC6F28" w:rsidP="00CC6F28">
      <w:pPr>
        <w:autoSpaceDE w:val="0"/>
        <w:autoSpaceDN w:val="0"/>
        <w:adjustRightInd w:val="0"/>
        <w:spacing w:line="240" w:lineRule="auto"/>
        <w:ind w:firstLine="0"/>
        <w:jc w:val="left"/>
        <w:rPr>
          <w:color w:val="000000" w:themeColor="text1"/>
          <w:sz w:val="20"/>
          <w:szCs w:val="20"/>
        </w:rPr>
      </w:pPr>
    </w:p>
    <w:p w14:paraId="134997A6" w14:textId="77777777" w:rsidR="00CC6F28" w:rsidRPr="001561E0" w:rsidRDefault="00CC6F28" w:rsidP="00CC6F28">
      <w:pPr>
        <w:pStyle w:val="Heading3"/>
        <w:numPr>
          <w:ilvl w:val="0"/>
          <w:numId w:val="0"/>
        </w:numPr>
        <w:ind w:left="360"/>
      </w:pPr>
      <w:bookmarkStart w:id="363" w:name="_Toc137368205"/>
      <w:bookmarkStart w:id="364" w:name="_Toc137369831"/>
      <w:bookmarkStart w:id="365" w:name="_Toc137371546"/>
      <w:bookmarkStart w:id="366" w:name="_Toc137371870"/>
      <w:r w:rsidRPr="001561E0">
        <w:t>3.6.7. Résistance au bruit additif</w:t>
      </w:r>
      <w:bookmarkEnd w:id="363"/>
      <w:bookmarkEnd w:id="364"/>
      <w:bookmarkEnd w:id="365"/>
      <w:bookmarkEnd w:id="366"/>
    </w:p>
    <w:p w14:paraId="094B7C1F" w14:textId="77777777" w:rsidR="00CC6F28" w:rsidRPr="001561E0" w:rsidRDefault="00CC6F28" w:rsidP="00CC6F28">
      <w:r w:rsidRPr="001561E0">
        <w:t xml:space="preserve">Nous utilisons la même valeur SNR=0.5db que celle utilisée dans AEA_NCS </w:t>
      </w:r>
    </w:p>
    <w:p w14:paraId="2FE5694F" w14:textId="77777777" w:rsidR="00CC6F28" w:rsidRPr="001561E0" w:rsidRDefault="00CC6F28" w:rsidP="00CC6F28">
      <w:r w:rsidRPr="001561E0">
        <w:t>Les résultats présentés dans la figure 3.11 montrent que AEA_LZM est aussi imperméable aux hauts niveaux de bruit comme AEA_NCS.</w:t>
      </w:r>
    </w:p>
    <w:p w14:paraId="0F05D072" w14:textId="77777777" w:rsidR="00CC6F28" w:rsidRPr="001561E0" w:rsidRDefault="00CC6F28" w:rsidP="00CC6F28"/>
    <w:p w14:paraId="6D1A6999" w14:textId="77777777" w:rsidR="00CC6F28" w:rsidRPr="001561E0" w:rsidRDefault="00CC6F28" w:rsidP="00CC6F28"/>
    <w:p w14:paraId="2951F7A9" w14:textId="77777777" w:rsidR="00CC6F28" w:rsidRPr="001561E0" w:rsidRDefault="00CC6F28" w:rsidP="00CC6F28"/>
    <w:p w14:paraId="4896E995" w14:textId="77777777" w:rsidR="00CC6F28" w:rsidRPr="001561E0" w:rsidRDefault="00CC6F28" w:rsidP="00CC6F28"/>
    <w:p w14:paraId="608BD524" w14:textId="77777777" w:rsidR="00CC6F28" w:rsidRPr="001561E0" w:rsidRDefault="00CC6F28" w:rsidP="00CC6F28">
      <w:r w:rsidRPr="001561E0">
        <w:rPr>
          <w:noProof/>
        </w:rPr>
        <w:drawing>
          <wp:inline distT="0" distB="0" distL="0" distR="0" wp14:anchorId="31874CC9" wp14:editId="2E9982F4">
            <wp:extent cx="2694205" cy="219456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74">
                      <a:extLst>
                        <a:ext uri="{28A0092B-C50C-407E-A947-70E740481C1C}">
                          <a14:useLocalDpi xmlns:a14="http://schemas.microsoft.com/office/drawing/2010/main" val="0"/>
                        </a:ext>
                      </a:extLst>
                    </a:blip>
                    <a:srcRect l="4533" t="2802" r="8242" b="2567"/>
                    <a:stretch/>
                  </pic:blipFill>
                  <pic:spPr bwMode="auto">
                    <a:xfrm>
                      <a:off x="0" y="0"/>
                      <a:ext cx="2694205" cy="2194560"/>
                    </a:xfrm>
                    <a:prstGeom prst="rect">
                      <a:avLst/>
                    </a:prstGeom>
                    <a:noFill/>
                    <a:ln>
                      <a:noFill/>
                    </a:ln>
                    <a:extLst>
                      <a:ext uri="{53640926-AAD7-44D8-BBD7-CCE9431645EC}">
                        <a14:shadowObscured xmlns:a14="http://schemas.microsoft.com/office/drawing/2010/main"/>
                      </a:ext>
                    </a:extLst>
                  </pic:spPr>
                </pic:pic>
              </a:graphicData>
            </a:graphic>
          </wp:inline>
        </w:drawing>
      </w:r>
      <w:r w:rsidRPr="001561E0">
        <w:t xml:space="preserve">       </w:t>
      </w:r>
      <w:r w:rsidRPr="001561E0">
        <w:rPr>
          <w:noProof/>
        </w:rPr>
        <w:drawing>
          <wp:inline distT="0" distB="0" distL="0" distR="0" wp14:anchorId="52418C80" wp14:editId="37B7FDBE">
            <wp:extent cx="2667571" cy="219456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75">
                      <a:extLst>
                        <a:ext uri="{28A0092B-C50C-407E-A947-70E740481C1C}">
                          <a14:useLocalDpi xmlns:a14="http://schemas.microsoft.com/office/drawing/2010/main" val="0"/>
                        </a:ext>
                      </a:extLst>
                    </a:blip>
                    <a:srcRect l="5000" t="2857" r="8393" b="2143"/>
                    <a:stretch/>
                  </pic:blipFill>
                  <pic:spPr bwMode="auto">
                    <a:xfrm>
                      <a:off x="0" y="0"/>
                      <a:ext cx="2667571" cy="2194560"/>
                    </a:xfrm>
                    <a:prstGeom prst="rect">
                      <a:avLst/>
                    </a:prstGeom>
                    <a:noFill/>
                    <a:ln>
                      <a:noFill/>
                    </a:ln>
                    <a:extLst>
                      <a:ext uri="{53640926-AAD7-44D8-BBD7-CCE9431645EC}">
                        <a14:shadowObscured xmlns:a14="http://schemas.microsoft.com/office/drawing/2010/main"/>
                      </a:ext>
                    </a:extLst>
                  </pic:spPr>
                </pic:pic>
              </a:graphicData>
            </a:graphic>
          </wp:inline>
        </w:drawing>
      </w:r>
      <w:r w:rsidRPr="001561E0">
        <w:t xml:space="preserve">   </w:t>
      </w:r>
    </w:p>
    <w:p w14:paraId="6F7CA203" w14:textId="77777777" w:rsidR="00CC6F28" w:rsidRPr="001561E0" w:rsidRDefault="00CC6F28" w:rsidP="00CC6F28">
      <w:pPr>
        <w:rPr>
          <w:sz w:val="20"/>
          <w:szCs w:val="20"/>
        </w:rPr>
      </w:pPr>
      <w:r w:rsidRPr="001561E0">
        <w:rPr>
          <w:sz w:val="20"/>
          <w:szCs w:val="20"/>
        </w:rPr>
        <w:t xml:space="preserve">                                       (a)                                                                                      (b)</w:t>
      </w:r>
    </w:p>
    <w:p w14:paraId="1B60486D" w14:textId="77777777" w:rsidR="00CC6F28" w:rsidRPr="001561E0" w:rsidRDefault="00CC6F28" w:rsidP="00CC6F28">
      <w:pPr>
        <w:rPr>
          <w:sz w:val="20"/>
          <w:szCs w:val="20"/>
        </w:rPr>
      </w:pPr>
    </w:p>
    <w:p w14:paraId="57C73079" w14:textId="77777777" w:rsidR="00CC6F28" w:rsidRPr="001561E0" w:rsidRDefault="00CC6F28" w:rsidP="00CC6F28">
      <w:pPr>
        <w:rPr>
          <w:sz w:val="20"/>
          <w:szCs w:val="20"/>
        </w:rPr>
      </w:pPr>
      <w:r w:rsidRPr="001561E0">
        <w:rPr>
          <w:noProof/>
          <w:sz w:val="20"/>
          <w:szCs w:val="20"/>
        </w:rPr>
        <w:drawing>
          <wp:inline distT="0" distB="0" distL="0" distR="0" wp14:anchorId="288E2370" wp14:editId="6FF2491D">
            <wp:extent cx="2676156" cy="219456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76">
                      <a:extLst>
                        <a:ext uri="{28A0092B-C50C-407E-A947-70E740481C1C}">
                          <a14:useLocalDpi xmlns:a14="http://schemas.microsoft.com/office/drawing/2010/main" val="0"/>
                        </a:ext>
                      </a:extLst>
                    </a:blip>
                    <a:srcRect l="4463" t="2619" r="8215" b="1905"/>
                    <a:stretch/>
                  </pic:blipFill>
                  <pic:spPr bwMode="auto">
                    <a:xfrm>
                      <a:off x="0" y="0"/>
                      <a:ext cx="2676156" cy="2194560"/>
                    </a:xfrm>
                    <a:prstGeom prst="rect">
                      <a:avLst/>
                    </a:prstGeom>
                    <a:noFill/>
                    <a:ln>
                      <a:noFill/>
                    </a:ln>
                    <a:extLst>
                      <a:ext uri="{53640926-AAD7-44D8-BBD7-CCE9431645EC}">
                        <a14:shadowObscured xmlns:a14="http://schemas.microsoft.com/office/drawing/2010/main"/>
                      </a:ext>
                    </a:extLst>
                  </pic:spPr>
                </pic:pic>
              </a:graphicData>
            </a:graphic>
          </wp:inline>
        </w:drawing>
      </w:r>
      <w:r w:rsidRPr="001561E0">
        <w:rPr>
          <w:sz w:val="20"/>
          <w:szCs w:val="20"/>
        </w:rPr>
        <w:t xml:space="preserve">  </w:t>
      </w:r>
      <w:r w:rsidRPr="001561E0">
        <w:rPr>
          <w:noProof/>
          <w:sz w:val="20"/>
          <w:szCs w:val="20"/>
        </w:rPr>
        <w:drawing>
          <wp:inline distT="0" distB="0" distL="0" distR="0" wp14:anchorId="3CEBDE0A" wp14:editId="3FB1ECE4">
            <wp:extent cx="2681628" cy="2194560"/>
            <wp:effectExtent l="0" t="0" r="444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77">
                      <a:extLst>
                        <a:ext uri="{28A0092B-C50C-407E-A947-70E740481C1C}">
                          <a14:useLocalDpi xmlns:a14="http://schemas.microsoft.com/office/drawing/2010/main" val="0"/>
                        </a:ext>
                      </a:extLst>
                    </a:blip>
                    <a:srcRect l="4465" t="2619" r="8036" b="1905"/>
                    <a:stretch/>
                  </pic:blipFill>
                  <pic:spPr bwMode="auto">
                    <a:xfrm>
                      <a:off x="0" y="0"/>
                      <a:ext cx="2681628" cy="2194560"/>
                    </a:xfrm>
                    <a:prstGeom prst="rect">
                      <a:avLst/>
                    </a:prstGeom>
                    <a:noFill/>
                    <a:ln>
                      <a:noFill/>
                    </a:ln>
                    <a:extLst>
                      <a:ext uri="{53640926-AAD7-44D8-BBD7-CCE9431645EC}">
                        <a14:shadowObscured xmlns:a14="http://schemas.microsoft.com/office/drawing/2010/main"/>
                      </a:ext>
                    </a:extLst>
                  </pic:spPr>
                </pic:pic>
              </a:graphicData>
            </a:graphic>
          </wp:inline>
        </w:drawing>
      </w:r>
    </w:p>
    <w:p w14:paraId="0F9B789D" w14:textId="77777777" w:rsidR="00CC6F28" w:rsidRPr="001561E0" w:rsidRDefault="00CC6F28" w:rsidP="00CC6F28">
      <w:pPr>
        <w:rPr>
          <w:sz w:val="20"/>
          <w:szCs w:val="20"/>
        </w:rPr>
      </w:pPr>
      <w:r w:rsidRPr="001561E0">
        <w:rPr>
          <w:sz w:val="20"/>
          <w:szCs w:val="20"/>
        </w:rPr>
        <w:t xml:space="preserve">                                 (c)                                                                                         (d)</w:t>
      </w:r>
    </w:p>
    <w:p w14:paraId="5A6ECCAA" w14:textId="21FFEFB4" w:rsidR="00CC6F28" w:rsidRPr="001561E0" w:rsidRDefault="00CC6F28" w:rsidP="00475C7B">
      <w:pPr>
        <w:autoSpaceDE w:val="0"/>
        <w:autoSpaceDN w:val="0"/>
        <w:adjustRightInd w:val="0"/>
        <w:spacing w:line="240" w:lineRule="auto"/>
        <w:ind w:firstLine="0"/>
        <w:jc w:val="left"/>
        <w:outlineLvl w:val="0"/>
        <w:rPr>
          <w:color w:val="000000" w:themeColor="text1"/>
          <w:sz w:val="20"/>
          <w:szCs w:val="20"/>
        </w:rPr>
      </w:pPr>
      <w:bookmarkStart w:id="367" w:name="_Toc137369832"/>
      <w:bookmarkStart w:id="368" w:name="_Toc137370519"/>
      <w:bookmarkStart w:id="369" w:name="_Toc137371547"/>
      <w:bookmarkStart w:id="370" w:name="_Toc137371871"/>
      <w:r w:rsidRPr="001561E0">
        <w:rPr>
          <w:color w:val="000000" w:themeColor="text1"/>
          <w:sz w:val="20"/>
          <w:szCs w:val="20"/>
        </w:rPr>
        <w:t>Figure3.11 : l’effet de AWGN sur AEA_</w:t>
      </w:r>
      <w:r w:rsidR="0058122D">
        <w:rPr>
          <w:color w:val="000000" w:themeColor="text1"/>
          <w:sz w:val="20"/>
          <w:szCs w:val="20"/>
        </w:rPr>
        <w:t>LZM</w:t>
      </w:r>
      <w:r w:rsidRPr="001561E0">
        <w:rPr>
          <w:color w:val="000000" w:themeColor="text1"/>
          <w:sz w:val="20"/>
          <w:szCs w:val="20"/>
        </w:rPr>
        <w:t xml:space="preserve">. </w:t>
      </w:r>
      <w:r w:rsidRPr="00F362CA">
        <w:rPr>
          <w:color w:val="000000" w:themeColor="text1"/>
          <w:sz w:val="20"/>
          <w:szCs w:val="20"/>
          <w:lang w:val="en-US"/>
        </w:rPr>
        <w:t>(a)  audio 1-26806-A-1.wav. (b) 1-26806-A-1.wav avec ’</w:t>
      </w:r>
      <w:proofErr w:type="spellStart"/>
      <w:r w:rsidRPr="00F362CA">
        <w:rPr>
          <w:color w:val="000000" w:themeColor="text1"/>
          <w:sz w:val="20"/>
          <w:szCs w:val="20"/>
          <w:lang w:val="en-US"/>
        </w:rPr>
        <w:t>wgn</w:t>
      </w:r>
      <w:proofErr w:type="spellEnd"/>
      <w:r w:rsidRPr="00F362CA">
        <w:rPr>
          <w:color w:val="000000" w:themeColor="text1"/>
          <w:sz w:val="20"/>
          <w:szCs w:val="20"/>
          <w:lang w:val="en-US"/>
        </w:rPr>
        <w:t xml:space="preserve">’. </w:t>
      </w:r>
      <w:r w:rsidRPr="001561E0">
        <w:rPr>
          <w:color w:val="000000" w:themeColor="text1"/>
          <w:sz w:val="20"/>
          <w:szCs w:val="20"/>
        </w:rPr>
        <w:t>(c) . 1-26806-A-1.wav crypté avec ’</w:t>
      </w:r>
      <w:proofErr w:type="spellStart"/>
      <w:r w:rsidRPr="001561E0">
        <w:rPr>
          <w:color w:val="000000" w:themeColor="text1"/>
          <w:sz w:val="20"/>
          <w:szCs w:val="20"/>
        </w:rPr>
        <w:t>wgn</w:t>
      </w:r>
      <w:proofErr w:type="spellEnd"/>
      <w:r w:rsidRPr="001561E0">
        <w:rPr>
          <w:color w:val="000000" w:themeColor="text1"/>
          <w:sz w:val="20"/>
          <w:szCs w:val="20"/>
        </w:rPr>
        <w:t>’. (d) 1-26806-A-1.wav décrypté avec ’</w:t>
      </w:r>
      <w:proofErr w:type="spellStart"/>
      <w:r w:rsidRPr="001561E0">
        <w:rPr>
          <w:color w:val="000000" w:themeColor="text1"/>
          <w:sz w:val="20"/>
          <w:szCs w:val="20"/>
        </w:rPr>
        <w:t>wgn</w:t>
      </w:r>
      <w:proofErr w:type="spellEnd"/>
      <w:r w:rsidRPr="001561E0">
        <w:rPr>
          <w:color w:val="000000" w:themeColor="text1"/>
          <w:sz w:val="20"/>
          <w:szCs w:val="20"/>
        </w:rPr>
        <w:t>’.</w:t>
      </w:r>
      <w:bookmarkEnd w:id="367"/>
      <w:bookmarkEnd w:id="368"/>
      <w:bookmarkEnd w:id="369"/>
      <w:bookmarkEnd w:id="370"/>
    </w:p>
    <w:p w14:paraId="67AE8759" w14:textId="77777777" w:rsidR="00CC6F28" w:rsidRPr="001561E0" w:rsidRDefault="00CC6F28" w:rsidP="00CC6F28">
      <w:pPr>
        <w:autoSpaceDE w:val="0"/>
        <w:autoSpaceDN w:val="0"/>
        <w:adjustRightInd w:val="0"/>
        <w:spacing w:line="240" w:lineRule="auto"/>
        <w:ind w:firstLine="0"/>
        <w:jc w:val="left"/>
        <w:rPr>
          <w:color w:val="000000" w:themeColor="text1"/>
          <w:sz w:val="20"/>
          <w:szCs w:val="20"/>
        </w:rPr>
      </w:pPr>
    </w:p>
    <w:p w14:paraId="2D8B4942" w14:textId="77777777" w:rsidR="00CC6F28" w:rsidRPr="001561E0" w:rsidRDefault="00CC6F28" w:rsidP="00CC6F28">
      <w:pPr>
        <w:autoSpaceDE w:val="0"/>
        <w:autoSpaceDN w:val="0"/>
        <w:adjustRightInd w:val="0"/>
        <w:spacing w:line="240" w:lineRule="auto"/>
        <w:ind w:firstLine="0"/>
        <w:jc w:val="left"/>
        <w:rPr>
          <w:color w:val="000000" w:themeColor="text1"/>
          <w:sz w:val="20"/>
          <w:szCs w:val="20"/>
        </w:rPr>
      </w:pPr>
    </w:p>
    <w:p w14:paraId="53864058" w14:textId="77777777" w:rsidR="00CC6F28" w:rsidRPr="001561E0" w:rsidRDefault="00CC6F28" w:rsidP="00CC6F28">
      <w:pPr>
        <w:pStyle w:val="Heading3"/>
        <w:numPr>
          <w:ilvl w:val="0"/>
          <w:numId w:val="0"/>
        </w:numPr>
        <w:ind w:left="360"/>
      </w:pPr>
      <w:bookmarkStart w:id="371" w:name="_Toc137368206"/>
      <w:bookmarkStart w:id="372" w:name="_Toc137369833"/>
      <w:bookmarkStart w:id="373" w:name="_Toc137371548"/>
      <w:bookmarkStart w:id="374" w:name="_Toc137371872"/>
      <w:r w:rsidRPr="001561E0">
        <w:rPr>
          <w:color w:val="000000" w:themeColor="text1"/>
        </w:rPr>
        <w:t>3.6.8.</w:t>
      </w:r>
      <w:r w:rsidRPr="001561E0">
        <w:t xml:space="preserve"> Comparaison de la vitesse d’exécution</w:t>
      </w:r>
      <w:bookmarkEnd w:id="371"/>
      <w:bookmarkEnd w:id="372"/>
      <w:bookmarkEnd w:id="373"/>
      <w:bookmarkEnd w:id="374"/>
    </w:p>
    <w:p w14:paraId="605F41DD" w14:textId="5979B1E1" w:rsidR="00CC6F28" w:rsidRPr="001561E0" w:rsidRDefault="00CC6F28" w:rsidP="00CC6F28">
      <w:r w:rsidRPr="001561E0">
        <w:t>Comme le montre le tableau 3.</w:t>
      </w:r>
      <w:r w:rsidR="00BB0828" w:rsidRPr="001561E0">
        <w:t>9</w:t>
      </w:r>
      <w:r w:rsidRPr="001561E0">
        <w:t>, le temps d’exécution moyen de cryptage pour AEA_LZM est :</w:t>
      </w:r>
      <w:r w:rsidRPr="001561E0">
        <w:rPr>
          <w:sz w:val="20"/>
          <w:szCs w:val="20"/>
        </w:rPr>
        <w:t xml:space="preserve"> </w:t>
      </w:r>
      <w:r w:rsidRPr="001561E0">
        <w:fldChar w:fldCharType="begin"/>
      </w:r>
      <w:r w:rsidRPr="001561E0">
        <w:instrText xml:space="preserve"> =average(ABOVE) </w:instrText>
      </w:r>
      <w:r w:rsidRPr="001561E0">
        <w:fldChar w:fldCharType="separate"/>
      </w:r>
      <w:r w:rsidRPr="001561E0">
        <w:t>0.253244</w:t>
      </w:r>
      <w:r w:rsidRPr="001561E0">
        <w:fldChar w:fldCharType="end"/>
      </w:r>
      <w:r w:rsidRPr="001561E0">
        <w:rPr>
          <w:sz w:val="20"/>
          <w:szCs w:val="20"/>
        </w:rPr>
        <w:t xml:space="preserve"> (s)</w:t>
      </w:r>
      <w:r w:rsidRPr="001561E0">
        <w:t>, tandis que pour AEA_NCS il est :</w:t>
      </w:r>
      <w:r w:rsidRPr="001561E0">
        <w:rPr>
          <w:sz w:val="20"/>
          <w:szCs w:val="20"/>
        </w:rPr>
        <w:t xml:space="preserve"> </w:t>
      </w:r>
      <w:r w:rsidRPr="001561E0">
        <w:fldChar w:fldCharType="begin"/>
      </w:r>
      <w:r w:rsidRPr="001561E0">
        <w:instrText xml:space="preserve"> =AVERAGE(ABOVE) </w:instrText>
      </w:r>
      <w:r w:rsidRPr="001561E0">
        <w:fldChar w:fldCharType="separate"/>
      </w:r>
      <w:r w:rsidRPr="001561E0">
        <w:t>0.376648</w:t>
      </w:r>
      <w:r w:rsidRPr="001561E0">
        <w:fldChar w:fldCharType="end"/>
      </w:r>
      <w:r w:rsidRPr="001561E0">
        <w:rPr>
          <w:sz w:val="20"/>
          <w:szCs w:val="20"/>
        </w:rPr>
        <w:t xml:space="preserve"> (s)</w:t>
      </w:r>
      <w:r w:rsidRPr="001561E0">
        <w:t>. Donc AEA_LZM surpasse AEA_NCS en termes de rapidité.</w:t>
      </w:r>
    </w:p>
    <w:p w14:paraId="416EA994" w14:textId="77777777" w:rsidR="00CC6F28" w:rsidRPr="001561E0" w:rsidRDefault="00CC6F28" w:rsidP="00CC6F28"/>
    <w:p w14:paraId="4D6C7AFE" w14:textId="77777777" w:rsidR="00CC6F28" w:rsidRPr="001561E0" w:rsidRDefault="00CC6F28" w:rsidP="00CC6F28"/>
    <w:p w14:paraId="55B72F26" w14:textId="77777777" w:rsidR="00CC6F28" w:rsidRPr="001561E0" w:rsidRDefault="00CC6F28" w:rsidP="00CC6F28"/>
    <w:p w14:paraId="6F98AC94" w14:textId="77777777" w:rsidR="00CC6F28" w:rsidRPr="001561E0" w:rsidRDefault="00CC6F28" w:rsidP="00CC6F28"/>
    <w:p w14:paraId="4F21998F" w14:textId="77777777" w:rsidR="00CC6F28" w:rsidRPr="001561E0" w:rsidRDefault="00CC6F28" w:rsidP="00CC6F28"/>
    <w:p w14:paraId="570CDD16" w14:textId="77777777" w:rsidR="00CC6F28" w:rsidRPr="001561E0" w:rsidRDefault="00CC6F28" w:rsidP="00CC6F28"/>
    <w:p w14:paraId="238A828A" w14:textId="77777777" w:rsidR="00CC6F28" w:rsidRPr="001561E0" w:rsidRDefault="00CC6F28" w:rsidP="00CC6F28"/>
    <w:tbl>
      <w:tblPr>
        <w:tblStyle w:val="GridTable4-Accent5"/>
        <w:tblW w:w="0" w:type="auto"/>
        <w:tblLook w:val="04A0" w:firstRow="1" w:lastRow="0" w:firstColumn="1" w:lastColumn="0" w:noHBand="0" w:noVBand="1"/>
      </w:tblPr>
      <w:tblGrid>
        <w:gridCol w:w="1705"/>
        <w:gridCol w:w="1890"/>
        <w:gridCol w:w="1170"/>
        <w:gridCol w:w="2250"/>
        <w:gridCol w:w="1596"/>
      </w:tblGrid>
      <w:tr w:rsidR="00CC6F28" w:rsidRPr="001561E0" w14:paraId="615F53AB" w14:textId="77777777" w:rsidTr="00CC6F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5" w:type="dxa"/>
          </w:tcPr>
          <w:p w14:paraId="13BEB10B" w14:textId="77777777" w:rsidR="00CC6F28" w:rsidRPr="001561E0" w:rsidRDefault="00CC6F28" w:rsidP="00CC6F28">
            <w:pPr>
              <w:jc w:val="left"/>
            </w:pPr>
            <w:r w:rsidRPr="001561E0">
              <w:rPr>
                <w:sz w:val="20"/>
                <w:szCs w:val="20"/>
              </w:rPr>
              <w:t>Algorithme</w:t>
            </w:r>
          </w:p>
        </w:tc>
        <w:tc>
          <w:tcPr>
            <w:tcW w:w="1890" w:type="dxa"/>
          </w:tcPr>
          <w:p w14:paraId="159A9C5C" w14:textId="77777777" w:rsidR="00CC6F28" w:rsidRPr="001561E0" w:rsidRDefault="00CC6F28" w:rsidP="00CC6F28">
            <w:pPr>
              <w:jc w:val="center"/>
              <w:cnfStyle w:val="100000000000" w:firstRow="1" w:lastRow="0" w:firstColumn="0" w:lastColumn="0" w:oddVBand="0" w:evenVBand="0" w:oddHBand="0" w:evenHBand="0" w:firstRowFirstColumn="0" w:firstRowLastColumn="0" w:lastRowFirstColumn="0" w:lastRowLastColumn="0"/>
              <w:rPr>
                <w:sz w:val="20"/>
                <w:szCs w:val="20"/>
              </w:rPr>
            </w:pPr>
            <w:r w:rsidRPr="001561E0">
              <w:rPr>
                <w:sz w:val="20"/>
                <w:szCs w:val="20"/>
              </w:rPr>
              <w:t>Audio</w:t>
            </w:r>
          </w:p>
        </w:tc>
        <w:tc>
          <w:tcPr>
            <w:tcW w:w="1170" w:type="dxa"/>
          </w:tcPr>
          <w:p w14:paraId="676D3316" w14:textId="77777777" w:rsidR="00CC6F28" w:rsidRPr="001561E0" w:rsidRDefault="00CC6F28" w:rsidP="00CC6F28">
            <w:pPr>
              <w:ind w:firstLine="0"/>
              <w:jc w:val="center"/>
              <w:cnfStyle w:val="100000000000" w:firstRow="1" w:lastRow="0" w:firstColumn="0" w:lastColumn="0" w:oddVBand="0" w:evenVBand="0" w:oddHBand="0" w:evenHBand="0" w:firstRowFirstColumn="0" w:firstRowLastColumn="0" w:lastRowFirstColumn="0" w:lastRowLastColumn="0"/>
              <w:rPr>
                <w:sz w:val="20"/>
                <w:szCs w:val="20"/>
              </w:rPr>
            </w:pPr>
            <w:r w:rsidRPr="001561E0">
              <w:rPr>
                <w:sz w:val="20"/>
                <w:szCs w:val="20"/>
              </w:rPr>
              <w:t>La taille (kb)</w:t>
            </w:r>
          </w:p>
        </w:tc>
        <w:tc>
          <w:tcPr>
            <w:tcW w:w="2250" w:type="dxa"/>
          </w:tcPr>
          <w:p w14:paraId="634DBFA3" w14:textId="77777777" w:rsidR="00CC6F28" w:rsidRPr="001561E0" w:rsidRDefault="00CC6F28" w:rsidP="00CC6F28">
            <w:pPr>
              <w:ind w:firstLine="0"/>
              <w:jc w:val="center"/>
              <w:cnfStyle w:val="100000000000" w:firstRow="1" w:lastRow="0" w:firstColumn="0" w:lastColumn="0" w:oddVBand="0" w:evenVBand="0" w:oddHBand="0" w:evenHBand="0" w:firstRowFirstColumn="0" w:firstRowLastColumn="0" w:lastRowFirstColumn="0" w:lastRowLastColumn="0"/>
              <w:rPr>
                <w:sz w:val="20"/>
                <w:szCs w:val="20"/>
              </w:rPr>
            </w:pPr>
            <w:r w:rsidRPr="001561E0">
              <w:rPr>
                <w:sz w:val="20"/>
                <w:szCs w:val="20"/>
              </w:rPr>
              <w:t>Le temps d’exécution (s)</w:t>
            </w:r>
          </w:p>
        </w:tc>
        <w:tc>
          <w:tcPr>
            <w:tcW w:w="1596" w:type="dxa"/>
          </w:tcPr>
          <w:p w14:paraId="38BDB897" w14:textId="77777777" w:rsidR="00CC6F28" w:rsidRPr="001561E0" w:rsidRDefault="00CC6F28" w:rsidP="00CC6F28">
            <w:pPr>
              <w:ind w:firstLine="0"/>
              <w:jc w:val="center"/>
              <w:cnfStyle w:val="100000000000" w:firstRow="1" w:lastRow="0" w:firstColumn="0" w:lastColumn="0" w:oddVBand="0" w:evenVBand="0" w:oddHBand="0" w:evenHBand="0" w:firstRowFirstColumn="0" w:firstRowLastColumn="0" w:lastRowFirstColumn="0" w:lastRowLastColumn="0"/>
              <w:rPr>
                <w:sz w:val="20"/>
                <w:szCs w:val="20"/>
              </w:rPr>
            </w:pPr>
            <w:r w:rsidRPr="001561E0">
              <w:rPr>
                <w:sz w:val="20"/>
                <w:szCs w:val="20"/>
              </w:rPr>
              <w:t>La Vitesse (s/kb)</w:t>
            </w:r>
          </w:p>
        </w:tc>
      </w:tr>
      <w:tr w:rsidR="00CC6F28" w:rsidRPr="001561E0" w14:paraId="29FE791D" w14:textId="77777777" w:rsidTr="00CC6F28">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1705" w:type="dxa"/>
            <w:vMerge w:val="restart"/>
          </w:tcPr>
          <w:p w14:paraId="2119A6A8" w14:textId="77777777" w:rsidR="00CC6F28" w:rsidRPr="001561E0" w:rsidRDefault="00CC6F28" w:rsidP="00CC6F28">
            <w:pPr>
              <w:jc w:val="left"/>
              <w:rPr>
                <w:sz w:val="20"/>
                <w:szCs w:val="20"/>
              </w:rPr>
            </w:pPr>
          </w:p>
          <w:p w14:paraId="701B4535" w14:textId="77777777" w:rsidR="00CC6F28" w:rsidRPr="001561E0" w:rsidRDefault="00CC6F28" w:rsidP="00CC6F28">
            <w:pPr>
              <w:jc w:val="left"/>
              <w:rPr>
                <w:sz w:val="20"/>
                <w:szCs w:val="20"/>
              </w:rPr>
            </w:pPr>
          </w:p>
          <w:p w14:paraId="613AFBB6" w14:textId="77777777" w:rsidR="00CC6F28" w:rsidRPr="001561E0" w:rsidRDefault="00CC6F28" w:rsidP="00CC6F28">
            <w:pPr>
              <w:jc w:val="left"/>
              <w:rPr>
                <w:sz w:val="20"/>
                <w:szCs w:val="20"/>
              </w:rPr>
            </w:pPr>
            <w:r w:rsidRPr="001561E0">
              <w:rPr>
                <w:sz w:val="20"/>
                <w:szCs w:val="20"/>
              </w:rPr>
              <w:t>AEA_NCS</w:t>
            </w:r>
          </w:p>
        </w:tc>
        <w:tc>
          <w:tcPr>
            <w:tcW w:w="1890" w:type="dxa"/>
          </w:tcPr>
          <w:p w14:paraId="2ED75FE4" w14:textId="77777777" w:rsidR="00CC6F28" w:rsidRPr="001561E0" w:rsidRDefault="00CC6F28" w:rsidP="00CC6F28">
            <w:pPr>
              <w:ind w:firstLine="0"/>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1-39923-A-1.wav</w:t>
            </w:r>
          </w:p>
        </w:tc>
        <w:tc>
          <w:tcPr>
            <w:tcW w:w="1170" w:type="dxa"/>
          </w:tcPr>
          <w:p w14:paraId="17868173"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430</w:t>
            </w:r>
          </w:p>
        </w:tc>
        <w:tc>
          <w:tcPr>
            <w:tcW w:w="2250" w:type="dxa"/>
          </w:tcPr>
          <w:p w14:paraId="1E20E788"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0.368775</w:t>
            </w:r>
          </w:p>
        </w:tc>
        <w:tc>
          <w:tcPr>
            <w:tcW w:w="1596" w:type="dxa"/>
          </w:tcPr>
          <w:p w14:paraId="6F5EFC35"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0.000857</w:t>
            </w:r>
          </w:p>
        </w:tc>
      </w:tr>
      <w:tr w:rsidR="00CC6F28" w:rsidRPr="001561E0" w14:paraId="5B18129E" w14:textId="77777777" w:rsidTr="00CC6F28">
        <w:trPr>
          <w:trHeight w:val="445"/>
        </w:trPr>
        <w:tc>
          <w:tcPr>
            <w:cnfStyle w:val="001000000000" w:firstRow="0" w:lastRow="0" w:firstColumn="1" w:lastColumn="0" w:oddVBand="0" w:evenVBand="0" w:oddHBand="0" w:evenHBand="0" w:firstRowFirstColumn="0" w:firstRowLastColumn="0" w:lastRowFirstColumn="0" w:lastRowLastColumn="0"/>
            <w:tcW w:w="1705" w:type="dxa"/>
            <w:vMerge/>
          </w:tcPr>
          <w:p w14:paraId="22790AC1" w14:textId="77777777" w:rsidR="00CC6F28" w:rsidRPr="001561E0" w:rsidRDefault="00CC6F28" w:rsidP="00CC6F28">
            <w:pPr>
              <w:jc w:val="left"/>
              <w:rPr>
                <w:sz w:val="20"/>
                <w:szCs w:val="20"/>
              </w:rPr>
            </w:pPr>
          </w:p>
        </w:tc>
        <w:tc>
          <w:tcPr>
            <w:tcW w:w="1890" w:type="dxa"/>
          </w:tcPr>
          <w:p w14:paraId="189E50F4" w14:textId="77777777" w:rsidR="00CC6F28" w:rsidRPr="001561E0" w:rsidRDefault="00CC6F28" w:rsidP="00CC6F28">
            <w:pPr>
              <w:ind w:firstLine="0"/>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1-49409-A-8.wav</w:t>
            </w:r>
          </w:p>
        </w:tc>
        <w:tc>
          <w:tcPr>
            <w:tcW w:w="1170" w:type="dxa"/>
          </w:tcPr>
          <w:p w14:paraId="0C945505"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430</w:t>
            </w:r>
          </w:p>
        </w:tc>
        <w:tc>
          <w:tcPr>
            <w:tcW w:w="2250" w:type="dxa"/>
          </w:tcPr>
          <w:p w14:paraId="318E5305" w14:textId="77777777" w:rsidR="00CC6F28" w:rsidRPr="001561E0" w:rsidRDefault="00CC6F28" w:rsidP="00CC6F28">
            <w:pPr>
              <w:ind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 xml:space="preserve">   0.392129</w:t>
            </w:r>
          </w:p>
        </w:tc>
        <w:tc>
          <w:tcPr>
            <w:tcW w:w="1596" w:type="dxa"/>
          </w:tcPr>
          <w:p w14:paraId="3C13B51E"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0.000911</w:t>
            </w:r>
          </w:p>
        </w:tc>
      </w:tr>
      <w:tr w:rsidR="00CC6F28" w:rsidRPr="001561E0" w14:paraId="7494CD07"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5" w:type="dxa"/>
            <w:vMerge/>
          </w:tcPr>
          <w:p w14:paraId="458F259E" w14:textId="77777777" w:rsidR="00CC6F28" w:rsidRPr="001561E0" w:rsidRDefault="00CC6F28" w:rsidP="00CC6F28">
            <w:pPr>
              <w:jc w:val="left"/>
              <w:rPr>
                <w:sz w:val="20"/>
                <w:szCs w:val="20"/>
              </w:rPr>
            </w:pPr>
          </w:p>
        </w:tc>
        <w:tc>
          <w:tcPr>
            <w:tcW w:w="1890" w:type="dxa"/>
          </w:tcPr>
          <w:p w14:paraId="1FA2FFA8" w14:textId="77777777" w:rsidR="00CC6F28" w:rsidRPr="001561E0" w:rsidRDefault="00CC6F28" w:rsidP="00CC6F28">
            <w:pPr>
              <w:ind w:firstLine="0"/>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1-208757-A-2.wav</w:t>
            </w:r>
          </w:p>
        </w:tc>
        <w:tc>
          <w:tcPr>
            <w:tcW w:w="1170" w:type="dxa"/>
          </w:tcPr>
          <w:p w14:paraId="4B36A107"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430</w:t>
            </w:r>
          </w:p>
        </w:tc>
        <w:tc>
          <w:tcPr>
            <w:tcW w:w="2250" w:type="dxa"/>
          </w:tcPr>
          <w:p w14:paraId="09CC70F3"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0.378529</w:t>
            </w:r>
          </w:p>
        </w:tc>
        <w:tc>
          <w:tcPr>
            <w:tcW w:w="1596" w:type="dxa"/>
          </w:tcPr>
          <w:p w14:paraId="0315C0DF"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0.000880</w:t>
            </w:r>
          </w:p>
        </w:tc>
      </w:tr>
      <w:tr w:rsidR="00CC6F28" w:rsidRPr="001561E0" w14:paraId="2312B4BF" w14:textId="77777777" w:rsidTr="00CC6F28">
        <w:tc>
          <w:tcPr>
            <w:cnfStyle w:val="001000000000" w:firstRow="0" w:lastRow="0" w:firstColumn="1" w:lastColumn="0" w:oddVBand="0" w:evenVBand="0" w:oddHBand="0" w:evenHBand="0" w:firstRowFirstColumn="0" w:firstRowLastColumn="0" w:lastRowFirstColumn="0" w:lastRowLastColumn="0"/>
            <w:tcW w:w="1705" w:type="dxa"/>
            <w:vMerge/>
          </w:tcPr>
          <w:p w14:paraId="0B8A7139" w14:textId="77777777" w:rsidR="00CC6F28" w:rsidRPr="001561E0" w:rsidRDefault="00CC6F28" w:rsidP="00CC6F28">
            <w:pPr>
              <w:jc w:val="left"/>
              <w:rPr>
                <w:sz w:val="20"/>
                <w:szCs w:val="20"/>
              </w:rPr>
            </w:pPr>
          </w:p>
        </w:tc>
        <w:tc>
          <w:tcPr>
            <w:tcW w:w="1890" w:type="dxa"/>
          </w:tcPr>
          <w:p w14:paraId="59263C7F" w14:textId="77777777" w:rsidR="00CC6F28" w:rsidRPr="001561E0" w:rsidRDefault="00CC6F28" w:rsidP="00CC6F28">
            <w:pPr>
              <w:ind w:firstLine="0"/>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2-205966-A-16.wav</w:t>
            </w:r>
          </w:p>
        </w:tc>
        <w:tc>
          <w:tcPr>
            <w:tcW w:w="1170" w:type="dxa"/>
          </w:tcPr>
          <w:p w14:paraId="2AEBB518"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430</w:t>
            </w:r>
          </w:p>
        </w:tc>
        <w:tc>
          <w:tcPr>
            <w:tcW w:w="2250" w:type="dxa"/>
          </w:tcPr>
          <w:p w14:paraId="2F8F3535"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0.367158</w:t>
            </w:r>
          </w:p>
        </w:tc>
        <w:tc>
          <w:tcPr>
            <w:tcW w:w="1596" w:type="dxa"/>
          </w:tcPr>
          <w:p w14:paraId="23F903C7"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0.000853</w:t>
            </w:r>
          </w:p>
        </w:tc>
      </w:tr>
      <w:tr w:rsidR="00CC6F28" w:rsidRPr="001561E0" w14:paraId="004D9910"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5" w:type="dxa"/>
            <w:vMerge/>
          </w:tcPr>
          <w:p w14:paraId="1FACD9DB" w14:textId="77777777" w:rsidR="00CC6F28" w:rsidRPr="001561E0" w:rsidRDefault="00CC6F28" w:rsidP="00CC6F28">
            <w:pPr>
              <w:jc w:val="left"/>
              <w:rPr>
                <w:sz w:val="20"/>
                <w:szCs w:val="20"/>
              </w:rPr>
            </w:pPr>
          </w:p>
        </w:tc>
        <w:tc>
          <w:tcPr>
            <w:tcW w:w="1890" w:type="dxa"/>
          </w:tcPr>
          <w:p w14:paraId="452E7190" w14:textId="77777777" w:rsidR="00CC6F28" w:rsidRPr="001561E0" w:rsidRDefault="00CC6F28" w:rsidP="00CC6F28">
            <w:pPr>
              <w:cnfStyle w:val="000000100000" w:firstRow="0" w:lastRow="0" w:firstColumn="0" w:lastColumn="0" w:oddVBand="0" w:evenVBand="0" w:oddHBand="1" w:evenHBand="0" w:firstRowFirstColumn="0" w:firstRowLastColumn="0" w:lastRowFirstColumn="0" w:lastRowLastColumn="0"/>
              <w:rPr>
                <w:sz w:val="20"/>
                <w:szCs w:val="20"/>
              </w:rPr>
            </w:pPr>
            <w:r w:rsidRPr="001561E0">
              <w:t>Moyenne</w:t>
            </w:r>
          </w:p>
        </w:tc>
        <w:tc>
          <w:tcPr>
            <w:tcW w:w="1170" w:type="dxa"/>
          </w:tcPr>
          <w:p w14:paraId="21C77456"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430</w:t>
            </w:r>
          </w:p>
        </w:tc>
        <w:tc>
          <w:tcPr>
            <w:tcW w:w="2250" w:type="dxa"/>
          </w:tcPr>
          <w:p w14:paraId="7BC6C49B"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1561E0">
              <w:rPr>
                <w:color w:val="FF0000"/>
                <w:sz w:val="20"/>
                <w:szCs w:val="20"/>
              </w:rPr>
              <w:fldChar w:fldCharType="begin"/>
            </w:r>
            <w:r w:rsidRPr="001561E0">
              <w:rPr>
                <w:color w:val="FF0000"/>
                <w:sz w:val="20"/>
                <w:szCs w:val="20"/>
              </w:rPr>
              <w:instrText xml:space="preserve"> =AVERAGE(ABOVE) </w:instrText>
            </w:r>
            <w:r w:rsidRPr="001561E0">
              <w:rPr>
                <w:color w:val="FF0000"/>
                <w:sz w:val="20"/>
                <w:szCs w:val="20"/>
              </w:rPr>
              <w:fldChar w:fldCharType="separate"/>
            </w:r>
            <w:r w:rsidRPr="001561E0">
              <w:rPr>
                <w:color w:val="FF0000"/>
                <w:sz w:val="20"/>
                <w:szCs w:val="20"/>
              </w:rPr>
              <w:t>0.376648</w:t>
            </w:r>
            <w:r w:rsidRPr="001561E0">
              <w:rPr>
                <w:color w:val="FF0000"/>
                <w:sz w:val="20"/>
                <w:szCs w:val="20"/>
              </w:rPr>
              <w:fldChar w:fldCharType="end"/>
            </w:r>
          </w:p>
        </w:tc>
        <w:tc>
          <w:tcPr>
            <w:tcW w:w="1596" w:type="dxa"/>
          </w:tcPr>
          <w:p w14:paraId="13716573"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color w:val="FF0000"/>
                <w:sz w:val="20"/>
                <w:szCs w:val="20"/>
              </w:rPr>
            </w:pPr>
            <w:r w:rsidRPr="001561E0">
              <w:rPr>
                <w:color w:val="FF0000"/>
                <w:sz w:val="20"/>
                <w:szCs w:val="20"/>
              </w:rPr>
              <w:fldChar w:fldCharType="begin"/>
            </w:r>
            <w:r w:rsidRPr="001561E0">
              <w:rPr>
                <w:color w:val="FF0000"/>
                <w:sz w:val="20"/>
                <w:szCs w:val="20"/>
              </w:rPr>
              <w:instrText xml:space="preserve"> =average(ABOVE) </w:instrText>
            </w:r>
            <w:r w:rsidRPr="001561E0">
              <w:rPr>
                <w:color w:val="FF0000"/>
                <w:sz w:val="20"/>
                <w:szCs w:val="20"/>
              </w:rPr>
              <w:fldChar w:fldCharType="separate"/>
            </w:r>
            <w:r w:rsidRPr="001561E0">
              <w:rPr>
                <w:color w:val="FF0000"/>
                <w:sz w:val="20"/>
                <w:szCs w:val="20"/>
              </w:rPr>
              <w:t>0.000875</w:t>
            </w:r>
            <w:r w:rsidRPr="001561E0">
              <w:rPr>
                <w:color w:val="FF0000"/>
                <w:sz w:val="20"/>
                <w:szCs w:val="20"/>
              </w:rPr>
              <w:fldChar w:fldCharType="end"/>
            </w:r>
          </w:p>
        </w:tc>
      </w:tr>
      <w:tr w:rsidR="00CC6F28" w:rsidRPr="001561E0" w14:paraId="5D8866BF" w14:textId="77777777" w:rsidTr="00CC6F28">
        <w:tc>
          <w:tcPr>
            <w:cnfStyle w:val="001000000000" w:firstRow="0" w:lastRow="0" w:firstColumn="1" w:lastColumn="0" w:oddVBand="0" w:evenVBand="0" w:oddHBand="0" w:evenHBand="0" w:firstRowFirstColumn="0" w:firstRowLastColumn="0" w:lastRowFirstColumn="0" w:lastRowLastColumn="0"/>
            <w:tcW w:w="1705" w:type="dxa"/>
            <w:vMerge w:val="restart"/>
          </w:tcPr>
          <w:p w14:paraId="3BF5BBB3" w14:textId="77777777" w:rsidR="00CC6F28" w:rsidRPr="001561E0" w:rsidRDefault="00CC6F28" w:rsidP="00CC6F28">
            <w:pPr>
              <w:rPr>
                <w:sz w:val="20"/>
                <w:szCs w:val="20"/>
              </w:rPr>
            </w:pPr>
          </w:p>
          <w:p w14:paraId="5D2EA768" w14:textId="77777777" w:rsidR="00CC6F28" w:rsidRPr="001561E0" w:rsidRDefault="00CC6F28" w:rsidP="00CC6F28">
            <w:pPr>
              <w:rPr>
                <w:sz w:val="20"/>
                <w:szCs w:val="20"/>
              </w:rPr>
            </w:pPr>
          </w:p>
          <w:p w14:paraId="61D91FCA" w14:textId="77777777" w:rsidR="00CC6F28" w:rsidRPr="001561E0" w:rsidRDefault="00CC6F28" w:rsidP="00CC6F28">
            <w:pPr>
              <w:rPr>
                <w:sz w:val="20"/>
                <w:szCs w:val="20"/>
              </w:rPr>
            </w:pPr>
            <w:r w:rsidRPr="001561E0">
              <w:rPr>
                <w:sz w:val="20"/>
                <w:szCs w:val="20"/>
              </w:rPr>
              <w:t>AEA_LZM</w:t>
            </w:r>
          </w:p>
        </w:tc>
        <w:tc>
          <w:tcPr>
            <w:tcW w:w="1890" w:type="dxa"/>
          </w:tcPr>
          <w:p w14:paraId="61A56E82" w14:textId="77777777" w:rsidR="00CC6F28" w:rsidRPr="001561E0" w:rsidRDefault="00CC6F28" w:rsidP="00CC6F28">
            <w:pPr>
              <w:ind w:firstLine="0"/>
              <w:cnfStyle w:val="000000000000" w:firstRow="0" w:lastRow="0" w:firstColumn="0" w:lastColumn="0" w:oddVBand="0" w:evenVBand="0" w:oddHBand="0" w:evenHBand="0" w:firstRowFirstColumn="0" w:firstRowLastColumn="0" w:lastRowFirstColumn="0" w:lastRowLastColumn="0"/>
            </w:pPr>
            <w:r w:rsidRPr="001561E0">
              <w:rPr>
                <w:sz w:val="20"/>
                <w:szCs w:val="20"/>
              </w:rPr>
              <w:t>1-39923-A-1.wav</w:t>
            </w:r>
          </w:p>
        </w:tc>
        <w:tc>
          <w:tcPr>
            <w:tcW w:w="1170" w:type="dxa"/>
          </w:tcPr>
          <w:p w14:paraId="228D612C"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61E0">
              <w:rPr>
                <w:rFonts w:ascii="Times New Roman" w:hAnsi="Times New Roman" w:cs="Times New Roman"/>
                <w:sz w:val="20"/>
                <w:szCs w:val="20"/>
                <w:shd w:val="clear" w:color="auto" w:fill="FFFFFF"/>
              </w:rPr>
              <w:t>430</w:t>
            </w:r>
          </w:p>
        </w:tc>
        <w:tc>
          <w:tcPr>
            <w:tcW w:w="2250" w:type="dxa"/>
          </w:tcPr>
          <w:p w14:paraId="24D596B3"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0.261324</w:t>
            </w:r>
          </w:p>
        </w:tc>
        <w:tc>
          <w:tcPr>
            <w:tcW w:w="1596" w:type="dxa"/>
          </w:tcPr>
          <w:p w14:paraId="31030FF8"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fldChar w:fldCharType="begin"/>
            </w:r>
            <w:r w:rsidRPr="001561E0">
              <w:rPr>
                <w:sz w:val="20"/>
                <w:szCs w:val="20"/>
              </w:rPr>
              <w:instrText xml:space="preserve"> =PRODUCT(LEFT) </w:instrText>
            </w:r>
            <w:r w:rsidRPr="001561E0">
              <w:rPr>
                <w:sz w:val="20"/>
                <w:szCs w:val="20"/>
              </w:rPr>
              <w:fldChar w:fldCharType="separate"/>
            </w:r>
            <w:r w:rsidRPr="001561E0">
              <w:rPr>
                <w:sz w:val="20"/>
                <w:szCs w:val="20"/>
              </w:rPr>
              <w:t>0.000608</w:t>
            </w:r>
            <w:r w:rsidRPr="001561E0">
              <w:rPr>
                <w:sz w:val="20"/>
                <w:szCs w:val="20"/>
              </w:rPr>
              <w:fldChar w:fldCharType="end"/>
            </w:r>
          </w:p>
        </w:tc>
      </w:tr>
      <w:tr w:rsidR="00CC6F28" w:rsidRPr="001561E0" w14:paraId="1371B43A"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5" w:type="dxa"/>
            <w:vMerge/>
          </w:tcPr>
          <w:p w14:paraId="54DA9C6E" w14:textId="77777777" w:rsidR="00CC6F28" w:rsidRPr="001561E0" w:rsidRDefault="00CC6F28" w:rsidP="00CC6F28">
            <w:pPr>
              <w:ind w:firstLine="0"/>
              <w:rPr>
                <w:sz w:val="20"/>
                <w:szCs w:val="20"/>
              </w:rPr>
            </w:pPr>
          </w:p>
        </w:tc>
        <w:tc>
          <w:tcPr>
            <w:tcW w:w="1890" w:type="dxa"/>
          </w:tcPr>
          <w:p w14:paraId="61B00924" w14:textId="77777777" w:rsidR="00CC6F28" w:rsidRPr="001561E0" w:rsidRDefault="00CC6F28" w:rsidP="00CC6F28">
            <w:pPr>
              <w:ind w:firstLine="0"/>
              <w:cnfStyle w:val="000000100000" w:firstRow="0" w:lastRow="0" w:firstColumn="0" w:lastColumn="0" w:oddVBand="0" w:evenVBand="0" w:oddHBand="1" w:evenHBand="0" w:firstRowFirstColumn="0" w:firstRowLastColumn="0" w:lastRowFirstColumn="0" w:lastRowLastColumn="0"/>
            </w:pPr>
            <w:r w:rsidRPr="001561E0">
              <w:rPr>
                <w:sz w:val="20"/>
                <w:szCs w:val="20"/>
              </w:rPr>
              <w:t>1-49409-A-8.wav</w:t>
            </w:r>
          </w:p>
        </w:tc>
        <w:tc>
          <w:tcPr>
            <w:tcW w:w="1170" w:type="dxa"/>
          </w:tcPr>
          <w:p w14:paraId="395B9A79"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61E0">
              <w:rPr>
                <w:rFonts w:ascii="Times New Roman" w:hAnsi="Times New Roman" w:cs="Times New Roman"/>
                <w:sz w:val="20"/>
                <w:szCs w:val="20"/>
                <w:shd w:val="clear" w:color="auto" w:fill="FFFFFF"/>
              </w:rPr>
              <w:t>430</w:t>
            </w:r>
          </w:p>
        </w:tc>
        <w:tc>
          <w:tcPr>
            <w:tcW w:w="2250" w:type="dxa"/>
          </w:tcPr>
          <w:p w14:paraId="0A41D91F"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0.241016</w:t>
            </w:r>
          </w:p>
        </w:tc>
        <w:tc>
          <w:tcPr>
            <w:tcW w:w="1596" w:type="dxa"/>
          </w:tcPr>
          <w:p w14:paraId="1B33207A"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fldChar w:fldCharType="begin"/>
            </w:r>
            <w:r w:rsidRPr="001561E0">
              <w:rPr>
                <w:sz w:val="20"/>
                <w:szCs w:val="20"/>
              </w:rPr>
              <w:instrText xml:space="preserve"> =PRODUCT(LEFT) </w:instrText>
            </w:r>
            <w:r w:rsidRPr="001561E0">
              <w:rPr>
                <w:sz w:val="20"/>
                <w:szCs w:val="20"/>
              </w:rPr>
              <w:fldChar w:fldCharType="separate"/>
            </w:r>
            <w:r w:rsidRPr="001561E0">
              <w:rPr>
                <w:sz w:val="20"/>
                <w:szCs w:val="20"/>
              </w:rPr>
              <w:t>0.00056</w:t>
            </w:r>
            <w:r w:rsidRPr="001561E0">
              <w:rPr>
                <w:sz w:val="20"/>
                <w:szCs w:val="20"/>
              </w:rPr>
              <w:fldChar w:fldCharType="end"/>
            </w:r>
          </w:p>
        </w:tc>
      </w:tr>
      <w:tr w:rsidR="00CC6F28" w:rsidRPr="001561E0" w14:paraId="1DE9B186" w14:textId="77777777" w:rsidTr="00CC6F28">
        <w:tc>
          <w:tcPr>
            <w:cnfStyle w:val="001000000000" w:firstRow="0" w:lastRow="0" w:firstColumn="1" w:lastColumn="0" w:oddVBand="0" w:evenVBand="0" w:oddHBand="0" w:evenHBand="0" w:firstRowFirstColumn="0" w:firstRowLastColumn="0" w:lastRowFirstColumn="0" w:lastRowLastColumn="0"/>
            <w:tcW w:w="1705" w:type="dxa"/>
            <w:vMerge/>
          </w:tcPr>
          <w:p w14:paraId="0C1BC8A0" w14:textId="77777777" w:rsidR="00CC6F28" w:rsidRPr="001561E0" w:rsidRDefault="00CC6F28" w:rsidP="00CC6F28">
            <w:pPr>
              <w:ind w:firstLine="0"/>
              <w:rPr>
                <w:sz w:val="20"/>
                <w:szCs w:val="20"/>
              </w:rPr>
            </w:pPr>
          </w:p>
        </w:tc>
        <w:tc>
          <w:tcPr>
            <w:tcW w:w="1890" w:type="dxa"/>
          </w:tcPr>
          <w:p w14:paraId="20EC5467" w14:textId="77777777" w:rsidR="00CC6F28" w:rsidRPr="001561E0" w:rsidRDefault="00CC6F28" w:rsidP="00CC6F28">
            <w:pPr>
              <w:ind w:firstLine="0"/>
              <w:cnfStyle w:val="000000000000" w:firstRow="0" w:lastRow="0" w:firstColumn="0" w:lastColumn="0" w:oddVBand="0" w:evenVBand="0" w:oddHBand="0" w:evenHBand="0" w:firstRowFirstColumn="0" w:firstRowLastColumn="0" w:lastRowFirstColumn="0" w:lastRowLastColumn="0"/>
            </w:pPr>
            <w:r w:rsidRPr="001561E0">
              <w:rPr>
                <w:sz w:val="20"/>
                <w:szCs w:val="20"/>
              </w:rPr>
              <w:t>1-208757-A-2.wav</w:t>
            </w:r>
          </w:p>
        </w:tc>
        <w:tc>
          <w:tcPr>
            <w:tcW w:w="1170" w:type="dxa"/>
          </w:tcPr>
          <w:p w14:paraId="256EC8B0"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61E0">
              <w:rPr>
                <w:rFonts w:ascii="Times New Roman" w:hAnsi="Times New Roman" w:cs="Times New Roman"/>
                <w:sz w:val="20"/>
                <w:szCs w:val="20"/>
                <w:shd w:val="clear" w:color="auto" w:fill="FFFFFF"/>
              </w:rPr>
              <w:t>430</w:t>
            </w:r>
          </w:p>
        </w:tc>
        <w:tc>
          <w:tcPr>
            <w:tcW w:w="2250" w:type="dxa"/>
          </w:tcPr>
          <w:p w14:paraId="2615D68A"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t>0.275663</w:t>
            </w:r>
          </w:p>
        </w:tc>
        <w:tc>
          <w:tcPr>
            <w:tcW w:w="1596" w:type="dxa"/>
          </w:tcPr>
          <w:p w14:paraId="2ED4345D"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rPr>
                <w:sz w:val="20"/>
                <w:szCs w:val="20"/>
              </w:rPr>
              <w:fldChar w:fldCharType="begin"/>
            </w:r>
            <w:r w:rsidRPr="001561E0">
              <w:rPr>
                <w:sz w:val="20"/>
                <w:szCs w:val="20"/>
              </w:rPr>
              <w:instrText xml:space="preserve"> =PRODUCT(LEFT) </w:instrText>
            </w:r>
            <w:r w:rsidRPr="001561E0">
              <w:rPr>
                <w:sz w:val="20"/>
                <w:szCs w:val="20"/>
              </w:rPr>
              <w:fldChar w:fldCharType="separate"/>
            </w:r>
            <w:r w:rsidRPr="001561E0">
              <w:rPr>
                <w:sz w:val="20"/>
                <w:szCs w:val="20"/>
              </w:rPr>
              <w:t>0.000641</w:t>
            </w:r>
            <w:r w:rsidRPr="001561E0">
              <w:rPr>
                <w:sz w:val="20"/>
                <w:szCs w:val="20"/>
              </w:rPr>
              <w:fldChar w:fldCharType="end"/>
            </w:r>
          </w:p>
        </w:tc>
      </w:tr>
      <w:tr w:rsidR="00CC6F28" w:rsidRPr="001561E0" w14:paraId="290E050E" w14:textId="77777777" w:rsidTr="00CC6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5" w:type="dxa"/>
            <w:vMerge/>
          </w:tcPr>
          <w:p w14:paraId="294C1E13" w14:textId="77777777" w:rsidR="00CC6F28" w:rsidRPr="001561E0" w:rsidRDefault="00CC6F28" w:rsidP="00CC6F28">
            <w:pPr>
              <w:ind w:firstLine="0"/>
              <w:rPr>
                <w:sz w:val="20"/>
                <w:szCs w:val="20"/>
              </w:rPr>
            </w:pPr>
          </w:p>
        </w:tc>
        <w:tc>
          <w:tcPr>
            <w:tcW w:w="1890" w:type="dxa"/>
          </w:tcPr>
          <w:p w14:paraId="682A81D0" w14:textId="77777777" w:rsidR="00CC6F28" w:rsidRPr="001561E0" w:rsidRDefault="00CC6F28" w:rsidP="00CC6F28">
            <w:pPr>
              <w:ind w:firstLine="0"/>
              <w:cnfStyle w:val="000000100000" w:firstRow="0" w:lastRow="0" w:firstColumn="0" w:lastColumn="0" w:oddVBand="0" w:evenVBand="0" w:oddHBand="1" w:evenHBand="0" w:firstRowFirstColumn="0" w:firstRowLastColumn="0" w:lastRowFirstColumn="0" w:lastRowLastColumn="0"/>
            </w:pPr>
            <w:r w:rsidRPr="001561E0">
              <w:rPr>
                <w:sz w:val="20"/>
                <w:szCs w:val="20"/>
              </w:rPr>
              <w:t>2-205966-A-16.wav</w:t>
            </w:r>
          </w:p>
        </w:tc>
        <w:tc>
          <w:tcPr>
            <w:tcW w:w="1170" w:type="dxa"/>
          </w:tcPr>
          <w:p w14:paraId="41C2EA45"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61E0">
              <w:rPr>
                <w:rFonts w:ascii="Times New Roman" w:hAnsi="Times New Roman" w:cs="Times New Roman"/>
                <w:sz w:val="20"/>
                <w:szCs w:val="20"/>
                <w:shd w:val="clear" w:color="auto" w:fill="FFFFFF"/>
              </w:rPr>
              <w:t>430</w:t>
            </w:r>
          </w:p>
        </w:tc>
        <w:tc>
          <w:tcPr>
            <w:tcW w:w="2250" w:type="dxa"/>
          </w:tcPr>
          <w:p w14:paraId="6DA22D82"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t>0.234971</w:t>
            </w:r>
          </w:p>
        </w:tc>
        <w:tc>
          <w:tcPr>
            <w:tcW w:w="1596" w:type="dxa"/>
          </w:tcPr>
          <w:p w14:paraId="01B8C945" w14:textId="77777777" w:rsidR="00CC6F28" w:rsidRPr="001561E0" w:rsidRDefault="00CC6F28" w:rsidP="00CC6F28">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61E0">
              <w:rPr>
                <w:sz w:val="20"/>
                <w:szCs w:val="20"/>
              </w:rPr>
              <w:fldChar w:fldCharType="begin"/>
            </w:r>
            <w:r w:rsidRPr="001561E0">
              <w:rPr>
                <w:sz w:val="20"/>
                <w:szCs w:val="20"/>
              </w:rPr>
              <w:instrText xml:space="preserve"> =PRODUCT(LEFT) </w:instrText>
            </w:r>
            <w:r w:rsidRPr="001561E0">
              <w:rPr>
                <w:sz w:val="20"/>
                <w:szCs w:val="20"/>
              </w:rPr>
              <w:fldChar w:fldCharType="separate"/>
            </w:r>
            <w:r w:rsidRPr="001561E0">
              <w:rPr>
                <w:sz w:val="20"/>
                <w:szCs w:val="20"/>
              </w:rPr>
              <w:t>0.000546</w:t>
            </w:r>
            <w:r w:rsidRPr="001561E0">
              <w:rPr>
                <w:sz w:val="20"/>
                <w:szCs w:val="20"/>
              </w:rPr>
              <w:fldChar w:fldCharType="end"/>
            </w:r>
          </w:p>
        </w:tc>
      </w:tr>
      <w:tr w:rsidR="00CC6F28" w:rsidRPr="001561E0" w14:paraId="03DA175F" w14:textId="77777777" w:rsidTr="00CC6F28">
        <w:tc>
          <w:tcPr>
            <w:cnfStyle w:val="001000000000" w:firstRow="0" w:lastRow="0" w:firstColumn="1" w:lastColumn="0" w:oddVBand="0" w:evenVBand="0" w:oddHBand="0" w:evenHBand="0" w:firstRowFirstColumn="0" w:firstRowLastColumn="0" w:lastRowFirstColumn="0" w:lastRowLastColumn="0"/>
            <w:tcW w:w="1705" w:type="dxa"/>
            <w:vMerge/>
          </w:tcPr>
          <w:p w14:paraId="19E4AB47" w14:textId="77777777" w:rsidR="00CC6F28" w:rsidRPr="001561E0" w:rsidRDefault="00CC6F28" w:rsidP="00CC6F28">
            <w:pPr>
              <w:jc w:val="center"/>
            </w:pPr>
          </w:p>
        </w:tc>
        <w:tc>
          <w:tcPr>
            <w:tcW w:w="1890" w:type="dxa"/>
          </w:tcPr>
          <w:p w14:paraId="748B8E51"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sz w:val="20"/>
                <w:szCs w:val="20"/>
              </w:rPr>
            </w:pPr>
            <w:r w:rsidRPr="001561E0">
              <w:t>Moyenne</w:t>
            </w:r>
          </w:p>
        </w:tc>
        <w:tc>
          <w:tcPr>
            <w:tcW w:w="1170" w:type="dxa"/>
          </w:tcPr>
          <w:p w14:paraId="28DFBD3A" w14:textId="77777777" w:rsidR="00CC6F28" w:rsidRPr="001561E0" w:rsidRDefault="00CC6F28" w:rsidP="00CC6F28">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61E0">
              <w:rPr>
                <w:rFonts w:ascii="Times New Roman" w:hAnsi="Times New Roman" w:cs="Times New Roman"/>
                <w:sz w:val="20"/>
                <w:szCs w:val="20"/>
              </w:rPr>
              <w:t xml:space="preserve">   430</w:t>
            </w:r>
          </w:p>
        </w:tc>
        <w:tc>
          <w:tcPr>
            <w:tcW w:w="2250" w:type="dxa"/>
          </w:tcPr>
          <w:p w14:paraId="2A6B2107"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1561E0">
              <w:rPr>
                <w:color w:val="FF0000"/>
                <w:sz w:val="20"/>
                <w:szCs w:val="20"/>
              </w:rPr>
              <w:fldChar w:fldCharType="begin"/>
            </w:r>
            <w:r w:rsidRPr="001561E0">
              <w:rPr>
                <w:color w:val="FF0000"/>
                <w:sz w:val="20"/>
                <w:szCs w:val="20"/>
              </w:rPr>
              <w:instrText xml:space="preserve"> =average(ABOVE) </w:instrText>
            </w:r>
            <w:r w:rsidRPr="001561E0">
              <w:rPr>
                <w:color w:val="FF0000"/>
                <w:sz w:val="20"/>
                <w:szCs w:val="20"/>
              </w:rPr>
              <w:fldChar w:fldCharType="separate"/>
            </w:r>
            <w:r w:rsidRPr="001561E0">
              <w:rPr>
                <w:color w:val="FF0000"/>
                <w:sz w:val="20"/>
                <w:szCs w:val="20"/>
              </w:rPr>
              <w:t>0.253244</w:t>
            </w:r>
            <w:r w:rsidRPr="001561E0">
              <w:rPr>
                <w:color w:val="FF0000"/>
                <w:sz w:val="20"/>
                <w:szCs w:val="20"/>
              </w:rPr>
              <w:fldChar w:fldCharType="end"/>
            </w:r>
          </w:p>
        </w:tc>
        <w:tc>
          <w:tcPr>
            <w:tcW w:w="1596" w:type="dxa"/>
          </w:tcPr>
          <w:p w14:paraId="6ADEE3E7" w14:textId="77777777" w:rsidR="00CC6F28" w:rsidRPr="001561E0" w:rsidRDefault="00CC6F28" w:rsidP="00CC6F28">
            <w:pPr>
              <w:jc w:val="center"/>
              <w:cnfStyle w:val="000000000000" w:firstRow="0" w:lastRow="0" w:firstColumn="0" w:lastColumn="0" w:oddVBand="0" w:evenVBand="0" w:oddHBand="0" w:evenHBand="0" w:firstRowFirstColumn="0" w:firstRowLastColumn="0" w:lastRowFirstColumn="0" w:lastRowLastColumn="0"/>
              <w:rPr>
                <w:color w:val="FF0000"/>
                <w:sz w:val="20"/>
                <w:szCs w:val="20"/>
              </w:rPr>
            </w:pPr>
            <w:r w:rsidRPr="001561E0">
              <w:rPr>
                <w:color w:val="FF0000"/>
                <w:sz w:val="20"/>
                <w:szCs w:val="20"/>
              </w:rPr>
              <w:fldChar w:fldCharType="begin"/>
            </w:r>
            <w:r w:rsidRPr="001561E0">
              <w:rPr>
                <w:color w:val="FF0000"/>
                <w:sz w:val="20"/>
                <w:szCs w:val="20"/>
              </w:rPr>
              <w:instrText xml:space="preserve"> =average(ABOVE) </w:instrText>
            </w:r>
            <w:r w:rsidRPr="001561E0">
              <w:rPr>
                <w:color w:val="FF0000"/>
                <w:sz w:val="20"/>
                <w:szCs w:val="20"/>
              </w:rPr>
              <w:fldChar w:fldCharType="separate"/>
            </w:r>
            <w:r w:rsidRPr="001561E0">
              <w:rPr>
                <w:color w:val="FF0000"/>
                <w:sz w:val="20"/>
                <w:szCs w:val="20"/>
              </w:rPr>
              <w:t>0.000589</w:t>
            </w:r>
            <w:r w:rsidRPr="001561E0">
              <w:rPr>
                <w:color w:val="FF0000"/>
                <w:sz w:val="20"/>
                <w:szCs w:val="20"/>
              </w:rPr>
              <w:fldChar w:fldCharType="end"/>
            </w:r>
          </w:p>
        </w:tc>
      </w:tr>
    </w:tbl>
    <w:p w14:paraId="270B4DCE" w14:textId="0C98BC42" w:rsidR="00CC6F28" w:rsidRPr="001561E0" w:rsidRDefault="00CC6F28" w:rsidP="00322172">
      <w:pPr>
        <w:ind w:firstLine="187"/>
        <w:jc w:val="center"/>
        <w:outlineLvl w:val="0"/>
        <w:rPr>
          <w:sz w:val="20"/>
          <w:szCs w:val="20"/>
        </w:rPr>
      </w:pPr>
      <w:bookmarkStart w:id="375" w:name="_Toc137371549"/>
      <w:bookmarkStart w:id="376" w:name="_Toc137371873"/>
      <w:r w:rsidRPr="001561E0">
        <w:rPr>
          <w:sz w:val="20"/>
          <w:szCs w:val="20"/>
        </w:rPr>
        <w:t>Tableau3.</w:t>
      </w:r>
      <w:r w:rsidR="00BB0828" w:rsidRPr="001561E0">
        <w:rPr>
          <w:sz w:val="20"/>
          <w:szCs w:val="20"/>
        </w:rPr>
        <w:t>9</w:t>
      </w:r>
      <w:r w:rsidRPr="001561E0">
        <w:rPr>
          <w:sz w:val="20"/>
          <w:szCs w:val="20"/>
        </w:rPr>
        <w:t> : La vitesse de cryptage de AEA_</w:t>
      </w:r>
      <w:bookmarkEnd w:id="217"/>
      <w:r w:rsidRPr="001561E0">
        <w:rPr>
          <w:sz w:val="20"/>
          <w:szCs w:val="20"/>
        </w:rPr>
        <w:t>NCS vs AEA_LZM</w:t>
      </w:r>
      <w:bookmarkEnd w:id="375"/>
      <w:bookmarkEnd w:id="376"/>
    </w:p>
    <w:p w14:paraId="5B766A02" w14:textId="77777777" w:rsidR="00CC6F28" w:rsidRPr="001561E0" w:rsidRDefault="00CC6F28" w:rsidP="00CC6F28">
      <w:pPr>
        <w:jc w:val="center"/>
        <w:rPr>
          <w:sz w:val="20"/>
          <w:szCs w:val="20"/>
        </w:rPr>
      </w:pPr>
    </w:p>
    <w:p w14:paraId="77B4AD2D" w14:textId="77777777" w:rsidR="00CC6F28" w:rsidRPr="001561E0" w:rsidRDefault="00CC6F28" w:rsidP="00CC6F28">
      <w:pPr>
        <w:pStyle w:val="Heading2"/>
        <w:numPr>
          <w:ilvl w:val="0"/>
          <w:numId w:val="0"/>
        </w:numPr>
        <w:ind w:left="540"/>
      </w:pPr>
      <w:bookmarkStart w:id="377" w:name="_Toc137368207"/>
      <w:bookmarkStart w:id="378" w:name="_Toc137369834"/>
      <w:bookmarkStart w:id="379" w:name="_Toc137371550"/>
      <w:bookmarkStart w:id="380" w:name="_Toc137371874"/>
      <w:r w:rsidRPr="001561E0">
        <w:t>3.7. Discussion</w:t>
      </w:r>
      <w:bookmarkEnd w:id="377"/>
      <w:bookmarkEnd w:id="378"/>
      <w:bookmarkEnd w:id="379"/>
      <w:bookmarkEnd w:id="380"/>
    </w:p>
    <w:p w14:paraId="69649347" w14:textId="77777777" w:rsidR="00CC6F28" w:rsidRPr="001561E0" w:rsidRDefault="00CC6F28" w:rsidP="00CC6F28">
      <w:r w:rsidRPr="001561E0">
        <w:t>Après avoir soumis AEA_NCS et AEA_LZM à des tests de performance pour faire une comparaison entre les deux algorithmes de cryptage dans le but de déterminer celui qui présente les meilleures performances, nous pouvons voir malgré que AEA_LZM présente un temps de cryptage plus rapide que AEA_NCS, mais il échoue à atteindre le même niveau d'efficacité comme lui. En revanche, AEA_NCS surpasse AEA_LZM dans tous les aspects de performance, y compris l'entropie de l'information, la corrélation des coefficients, NPCR et UACI. Cette supériorité fait d'AEA_NCS un algorithme de cryptage robuste, capable de résister à différents types d'attaques et un choix fiable pour sécuriser les fichiers audios.</w:t>
      </w:r>
    </w:p>
    <w:p w14:paraId="5272F56A" w14:textId="77777777" w:rsidR="00CC6F28" w:rsidRPr="001561E0" w:rsidRDefault="00CC6F28" w:rsidP="00CC6F28"/>
    <w:p w14:paraId="1F3DCF8F" w14:textId="77777777" w:rsidR="00CC6F28" w:rsidRPr="001561E0" w:rsidRDefault="00CC6F28" w:rsidP="00CC6F28">
      <w:pPr>
        <w:pStyle w:val="Heading2"/>
        <w:numPr>
          <w:ilvl w:val="0"/>
          <w:numId w:val="0"/>
        </w:numPr>
        <w:ind w:left="540"/>
      </w:pPr>
      <w:bookmarkStart w:id="381" w:name="_Toc137368208"/>
      <w:bookmarkStart w:id="382" w:name="_Toc137369835"/>
      <w:bookmarkStart w:id="383" w:name="_Toc137371551"/>
      <w:bookmarkStart w:id="384" w:name="_Toc137371875"/>
      <w:r w:rsidRPr="001561E0">
        <w:t>3.8. Conclusion</w:t>
      </w:r>
      <w:bookmarkEnd w:id="381"/>
      <w:bookmarkEnd w:id="382"/>
      <w:bookmarkEnd w:id="383"/>
      <w:bookmarkEnd w:id="384"/>
    </w:p>
    <w:p w14:paraId="21505194" w14:textId="7B15BE11" w:rsidR="00CC6F28" w:rsidRPr="001561E0" w:rsidRDefault="00CC6F28" w:rsidP="00CC6F28">
      <w:r w:rsidRPr="001561E0">
        <w:t xml:space="preserve">Dans </w:t>
      </w:r>
      <w:r w:rsidR="001561E0" w:rsidRPr="001561E0">
        <w:t>c</w:t>
      </w:r>
      <w:r w:rsidRPr="001561E0">
        <w:t>e chapitre on présente les résultats et l'analyse de notre étude sur l'utilisation d'AEA_NCS pour le cryptage audio. Nous avons effectué des tests de performance et les avons comparés avec AEA_LZM pour évaluer la sécurité et l'efficacité d'AEA_NCS. Les résultats ont été analysés numériquement et graphiquement.</w:t>
      </w:r>
    </w:p>
    <w:p w14:paraId="0B9403FC" w14:textId="77777777" w:rsidR="00C86A89" w:rsidRDefault="00C86A89" w:rsidP="00CC6F28">
      <w:pPr>
        <w:sectPr w:rsidR="00C86A89" w:rsidSect="009336D7">
          <w:headerReference w:type="default" r:id="rId78"/>
          <w:footerReference w:type="default" r:id="rId79"/>
          <w:pgSz w:w="11906" w:h="16838"/>
          <w:pgMar w:top="1200" w:right="1417" w:bottom="1417" w:left="1417" w:header="708" w:footer="708" w:gutter="0"/>
          <w:cols w:space="708"/>
          <w:docGrid w:linePitch="360"/>
        </w:sectPr>
      </w:pPr>
    </w:p>
    <w:p w14:paraId="02A23B8D" w14:textId="77777777" w:rsidR="00CC6F28" w:rsidRPr="001561E0" w:rsidRDefault="00CC6F28" w:rsidP="00CC6F28"/>
    <w:p w14:paraId="1B331FDE" w14:textId="7E243B7A" w:rsidR="00CC6F28" w:rsidRPr="001561E0" w:rsidRDefault="00961AA4" w:rsidP="00961AA4">
      <w:pPr>
        <w:pStyle w:val="Heading1"/>
      </w:pPr>
      <w:bookmarkStart w:id="385" w:name="_Toc137368209"/>
      <w:bookmarkStart w:id="386" w:name="_Toc137369836"/>
      <w:bookmarkStart w:id="387" w:name="_Toc137371552"/>
      <w:bookmarkStart w:id="388" w:name="_Toc137371876"/>
      <w:r w:rsidRPr="001561E0">
        <w:t>Conclusion générale</w:t>
      </w:r>
      <w:bookmarkEnd w:id="385"/>
      <w:bookmarkEnd w:id="386"/>
      <w:bookmarkEnd w:id="387"/>
      <w:bookmarkEnd w:id="388"/>
      <w:r w:rsidR="00FE3598">
        <w:t xml:space="preserve"> </w:t>
      </w:r>
    </w:p>
    <w:p w14:paraId="14C0EB38" w14:textId="448083A2" w:rsidR="000E291F" w:rsidRDefault="000E291F" w:rsidP="000E291F">
      <w:pPr>
        <w:tabs>
          <w:tab w:val="left" w:pos="2700"/>
        </w:tabs>
      </w:pPr>
      <w:r>
        <w:t xml:space="preserve">En conclusion, </w:t>
      </w:r>
      <w:r w:rsidR="00B53BDE">
        <w:t xml:space="preserve">dans ce travail nous avons étudier l’algorithme AEA-NCS, un algorithme de cryptage audio basé sur un </w:t>
      </w:r>
      <w:r>
        <w:t xml:space="preserve">système chaotique bidimensionnel </w:t>
      </w:r>
      <w:r w:rsidR="00B53BDE">
        <w:t>2D-</w:t>
      </w:r>
      <w:r>
        <w:t xml:space="preserve">LNIC pour générer </w:t>
      </w:r>
      <w:r w:rsidR="00B53BDE">
        <w:t>un flux audio crypté et sécurisé</w:t>
      </w:r>
      <w:r>
        <w:t>.</w:t>
      </w:r>
    </w:p>
    <w:p w14:paraId="543D6AF5" w14:textId="77777777" w:rsidR="000E291F" w:rsidRDefault="000E291F" w:rsidP="000E291F">
      <w:pPr>
        <w:tabs>
          <w:tab w:val="left" w:pos="2700"/>
        </w:tabs>
      </w:pPr>
    </w:p>
    <w:p w14:paraId="34A837EF" w14:textId="1B6C8959" w:rsidR="00B53BDE" w:rsidRDefault="00B53BDE" w:rsidP="00B53BDE">
      <w:pPr>
        <w:tabs>
          <w:tab w:val="left" w:pos="2700"/>
        </w:tabs>
      </w:pPr>
      <w:r>
        <w:t>L'utilisation de la suite chaotique bidimensionnelle 2D-LNIC a contribué fortement à la capacité de l'algorithme AEA-NCS à fournir un cryptage amélioré et une résistance aux attaques, garantissant ainsi la confidentialité et l'intégrité des données audio cryptée.</w:t>
      </w:r>
    </w:p>
    <w:p w14:paraId="46EC3A5C" w14:textId="77777777" w:rsidR="00B53BDE" w:rsidRPr="001561E0" w:rsidRDefault="00B53BDE" w:rsidP="00B53BDE">
      <w:pPr>
        <w:tabs>
          <w:tab w:val="left" w:pos="2700"/>
        </w:tabs>
      </w:pPr>
    </w:p>
    <w:p w14:paraId="74F03A5A" w14:textId="2280908A" w:rsidR="007B0DAD" w:rsidRDefault="00B53BDE" w:rsidP="00B53BDE">
      <w:pPr>
        <w:tabs>
          <w:tab w:val="left" w:pos="2700"/>
        </w:tabs>
      </w:pPr>
      <w:r>
        <w:t xml:space="preserve">Pour </w:t>
      </w:r>
      <w:r w:rsidR="007B0DAD">
        <w:t>démontrer</w:t>
      </w:r>
      <w:r>
        <w:t xml:space="preserve"> cela, nous avons </w:t>
      </w:r>
      <w:r w:rsidR="00DF5FEC">
        <w:t>effectué</w:t>
      </w:r>
      <w:r>
        <w:t xml:space="preserve"> u</w:t>
      </w:r>
      <w:r w:rsidR="000E291F">
        <w:t>ne analyse comparative</w:t>
      </w:r>
      <w:r>
        <w:t xml:space="preserve"> en remplaçant la suite 2D-LNIC de l’algorithme AEA-NCS par une autre suite chaotique </w:t>
      </w:r>
      <w:r w:rsidR="00DF5FEC">
        <w:t>bidimensionnelle</w:t>
      </w:r>
      <w:r>
        <w:t xml:space="preserve"> connue qui est la suite de Lozi. Les résultats ont mis </w:t>
      </w:r>
      <w:r w:rsidR="000E291F">
        <w:t xml:space="preserve">en évidence l'efficacité et la fiabilité de l'algorithme de cryptage audio </w:t>
      </w:r>
      <w:r>
        <w:t>AEA-NCS</w:t>
      </w:r>
      <w:r w:rsidR="000E291F">
        <w:t xml:space="preserve"> basé sur l</w:t>
      </w:r>
      <w:r>
        <w:t>a suite chaotique bidimensionnelle 2D-</w:t>
      </w:r>
      <w:r w:rsidR="000E291F">
        <w:t>LNIC</w:t>
      </w:r>
      <w:r w:rsidR="007B0DAD">
        <w:t xml:space="preserve"> contrairement à l’utilisation de la suite de Lozi</w:t>
      </w:r>
      <w:r w:rsidR="000E291F">
        <w:t>.</w:t>
      </w:r>
    </w:p>
    <w:p w14:paraId="53FC1B6C" w14:textId="77777777" w:rsidR="007B0DAD" w:rsidRDefault="007B0DAD" w:rsidP="00B53BDE">
      <w:pPr>
        <w:tabs>
          <w:tab w:val="left" w:pos="2700"/>
        </w:tabs>
      </w:pPr>
    </w:p>
    <w:p w14:paraId="09B4D60E" w14:textId="5995CCA4" w:rsidR="007B0DAD" w:rsidRDefault="007B0DAD" w:rsidP="007B0DAD">
      <w:pPr>
        <w:tabs>
          <w:tab w:val="left" w:pos="2700"/>
        </w:tabs>
      </w:pPr>
      <w:r>
        <w:t>L'analyse des performances a révélé aussi que l'AEA-NCS présente d’excellentes performances et une sécurité robuste face aux différents types d'attaques par force brute, face aux attaques différentielles NPCR et UACI ainsi que contre les attaques statistiques. AEA-NCS a prouvé également sa résistance face au bruit blanc additif gaussien et sa facilité d’implémentation grâce à sa vitesse d’</w:t>
      </w:r>
      <w:r w:rsidR="00DF5FEC">
        <w:t>exécution</w:t>
      </w:r>
      <w:r>
        <w:t>.</w:t>
      </w:r>
    </w:p>
    <w:p w14:paraId="1149631E" w14:textId="3EFB9125" w:rsidR="00B53BDE" w:rsidRDefault="007B0DAD" w:rsidP="00B53BDE">
      <w:pPr>
        <w:tabs>
          <w:tab w:val="left" w:pos="2700"/>
        </w:tabs>
      </w:pPr>
      <w:r>
        <w:t xml:space="preserve"> </w:t>
      </w:r>
      <w:r w:rsidR="000E291F">
        <w:t xml:space="preserve"> </w:t>
      </w:r>
    </w:p>
    <w:p w14:paraId="6449A561" w14:textId="77777777" w:rsidR="00D610A9" w:rsidRPr="001561E0" w:rsidRDefault="00D610A9" w:rsidP="00961AA4">
      <w:pPr>
        <w:tabs>
          <w:tab w:val="left" w:pos="2700"/>
        </w:tabs>
      </w:pPr>
    </w:p>
    <w:p w14:paraId="785A6C47" w14:textId="77777777" w:rsidR="00D610A9" w:rsidRPr="001561E0" w:rsidRDefault="00D610A9" w:rsidP="00961AA4">
      <w:pPr>
        <w:tabs>
          <w:tab w:val="left" w:pos="2700"/>
        </w:tabs>
      </w:pPr>
    </w:p>
    <w:p w14:paraId="68F58BF8" w14:textId="77777777" w:rsidR="00C86A89" w:rsidRDefault="00C86A89" w:rsidP="00961AA4">
      <w:pPr>
        <w:tabs>
          <w:tab w:val="left" w:pos="2700"/>
        </w:tabs>
        <w:sectPr w:rsidR="00C86A89" w:rsidSect="009336D7">
          <w:headerReference w:type="default" r:id="rId80"/>
          <w:pgSz w:w="11906" w:h="16838"/>
          <w:pgMar w:top="1200" w:right="1417" w:bottom="1417" w:left="1417" w:header="708" w:footer="708" w:gutter="0"/>
          <w:cols w:space="708"/>
          <w:docGrid w:linePitch="360"/>
        </w:sectPr>
      </w:pPr>
    </w:p>
    <w:p w14:paraId="746C1F2C" w14:textId="552FD4A2" w:rsidR="00D610A9" w:rsidRPr="004620EA" w:rsidRDefault="00582CE3" w:rsidP="00C86A89">
      <w:pPr>
        <w:jc w:val="center"/>
        <w:rPr>
          <w:b/>
          <w:bCs/>
          <w:sz w:val="28"/>
          <w:szCs w:val="28"/>
          <w:lang w:val="en-US"/>
        </w:rPr>
      </w:pPr>
      <w:proofErr w:type="spellStart"/>
      <w:r w:rsidRPr="004620EA">
        <w:rPr>
          <w:b/>
          <w:bCs/>
          <w:sz w:val="28"/>
          <w:szCs w:val="28"/>
          <w:lang w:val="en-US"/>
        </w:rPr>
        <w:lastRenderedPageBreak/>
        <w:t>Références</w:t>
      </w:r>
      <w:proofErr w:type="spellEnd"/>
      <w:r w:rsidRPr="004620EA">
        <w:rPr>
          <w:b/>
          <w:bCs/>
          <w:sz w:val="28"/>
          <w:szCs w:val="28"/>
          <w:lang w:val="en-US"/>
        </w:rPr>
        <w:t xml:space="preserve"> </w:t>
      </w:r>
      <w:proofErr w:type="spellStart"/>
      <w:r w:rsidRPr="004620EA">
        <w:rPr>
          <w:b/>
          <w:bCs/>
          <w:sz w:val="28"/>
          <w:szCs w:val="28"/>
          <w:lang w:val="en-US"/>
        </w:rPr>
        <w:t>bibliographiques</w:t>
      </w:r>
      <w:proofErr w:type="spellEnd"/>
    </w:p>
    <w:p w14:paraId="7E03BC5F" w14:textId="77777777" w:rsidR="00B467CC" w:rsidRPr="004620EA" w:rsidRDefault="00B467CC" w:rsidP="00B467CC">
      <w:pPr>
        <w:rPr>
          <w:b/>
          <w:bCs/>
          <w:sz w:val="28"/>
          <w:szCs w:val="28"/>
          <w:lang w:val="en-US"/>
        </w:rPr>
      </w:pPr>
    </w:p>
    <w:p w14:paraId="6C922A06" w14:textId="339C7733" w:rsidR="00720CC9" w:rsidRPr="00F362CA" w:rsidRDefault="00B467CC" w:rsidP="00582CE3">
      <w:pPr>
        <w:rPr>
          <w:sz w:val="22"/>
          <w:szCs w:val="22"/>
          <w:shd w:val="clear" w:color="auto" w:fill="FFFFFF"/>
          <w:lang w:val="en-US"/>
        </w:rPr>
      </w:pPr>
      <w:r w:rsidRPr="00F362CA">
        <w:rPr>
          <w:sz w:val="22"/>
          <w:szCs w:val="22"/>
          <w:shd w:val="clear" w:color="auto" w:fill="FFFFFF"/>
          <w:lang w:val="en-US"/>
        </w:rPr>
        <w:t xml:space="preserve">[1]: </w:t>
      </w:r>
      <w:r w:rsidR="00720CC9" w:rsidRPr="00F362CA">
        <w:rPr>
          <w:sz w:val="22"/>
          <w:szCs w:val="22"/>
          <w:shd w:val="clear" w:color="auto" w:fill="FFFFFF"/>
          <w:lang w:val="en-US"/>
        </w:rPr>
        <w:t xml:space="preserve">B. Furht, E. Muharemagic, D. Socek,” </w:t>
      </w:r>
      <w:r w:rsidRPr="00F362CA">
        <w:rPr>
          <w:sz w:val="22"/>
          <w:szCs w:val="22"/>
          <w:shd w:val="clear" w:color="auto" w:fill="FFFFFF"/>
          <w:lang w:val="en-US"/>
        </w:rPr>
        <w:t>Multimedia Encryption and Watermarking</w:t>
      </w:r>
      <w:r w:rsidR="00720CC9" w:rsidRPr="00F362CA">
        <w:rPr>
          <w:sz w:val="22"/>
          <w:szCs w:val="22"/>
          <w:shd w:val="clear" w:color="auto" w:fill="FFFFFF"/>
          <w:lang w:val="en-US"/>
        </w:rPr>
        <w:t>,</w:t>
      </w:r>
      <w:r w:rsidR="009B3F8E" w:rsidRPr="00F362CA">
        <w:rPr>
          <w:sz w:val="22"/>
          <w:szCs w:val="22"/>
          <w:shd w:val="clear" w:color="auto" w:fill="FFFFFF"/>
          <w:lang w:val="en-US"/>
        </w:rPr>
        <w:t>”</w:t>
      </w:r>
      <w:r w:rsidR="009B3F8E" w:rsidRPr="00F362CA">
        <w:rPr>
          <w:sz w:val="22"/>
          <w:szCs w:val="22"/>
          <w:lang w:val="en-US"/>
        </w:rPr>
        <w:t>,</w:t>
      </w:r>
      <w:r w:rsidR="00582CE3" w:rsidRPr="00F362CA">
        <w:rPr>
          <w:sz w:val="22"/>
          <w:szCs w:val="22"/>
          <w:lang w:val="en-US"/>
        </w:rPr>
        <w:t xml:space="preserve"> </w:t>
      </w:r>
      <w:r w:rsidR="00454905" w:rsidRPr="00F362CA">
        <w:rPr>
          <w:sz w:val="22"/>
          <w:szCs w:val="22"/>
          <w:shd w:val="clear" w:color="auto" w:fill="FFFFFF"/>
          <w:lang w:val="en-US"/>
        </w:rPr>
        <w:t xml:space="preserve">Springer Science+Business Media, </w:t>
      </w:r>
      <w:r w:rsidR="00582CE3" w:rsidRPr="00F362CA">
        <w:rPr>
          <w:sz w:val="22"/>
          <w:szCs w:val="22"/>
          <w:shd w:val="clear" w:color="auto" w:fill="FFFFFF"/>
          <w:lang w:val="en-US"/>
        </w:rPr>
        <w:t>2005.</w:t>
      </w:r>
    </w:p>
    <w:p w14:paraId="19DDE51A" w14:textId="7D5A445F" w:rsidR="00B467CC" w:rsidRPr="00582CE3" w:rsidRDefault="00B467CC" w:rsidP="00582CE3">
      <w:pPr>
        <w:rPr>
          <w:sz w:val="22"/>
          <w:szCs w:val="22"/>
          <w:lang w:val="en-US" w:bidi="ar-DZ"/>
        </w:rPr>
      </w:pPr>
      <w:r w:rsidRPr="00582CE3">
        <w:rPr>
          <w:sz w:val="22"/>
          <w:szCs w:val="22"/>
          <w:lang w:val="en-US"/>
        </w:rPr>
        <w:t>[2]:</w:t>
      </w:r>
      <w:r w:rsidRPr="00582CE3">
        <w:rPr>
          <w:sz w:val="22"/>
          <w:szCs w:val="22"/>
          <w:lang w:val="en-US" w:bidi="ar-DZ"/>
        </w:rPr>
        <w:t xml:space="preserve"> </w:t>
      </w:r>
      <w:r w:rsidR="00454905" w:rsidRPr="00582CE3">
        <w:rPr>
          <w:sz w:val="22"/>
          <w:szCs w:val="22"/>
          <w:lang w:val="en-US" w:bidi="ar-DZ"/>
        </w:rPr>
        <w:t>PGP corporation,” an</w:t>
      </w:r>
      <w:r w:rsidRPr="00582CE3">
        <w:rPr>
          <w:sz w:val="22"/>
          <w:szCs w:val="22"/>
          <w:lang w:val="en-US" w:bidi="ar-DZ"/>
        </w:rPr>
        <w:t xml:space="preserve"> introduction to </w:t>
      </w:r>
      <w:r w:rsidR="00454905" w:rsidRPr="00582CE3">
        <w:rPr>
          <w:sz w:val="22"/>
          <w:szCs w:val="22"/>
          <w:lang w:val="en-US" w:bidi="ar-DZ"/>
        </w:rPr>
        <w:t>cryptography,</w:t>
      </w:r>
      <w:r w:rsidR="009B3F8E" w:rsidRPr="00582CE3">
        <w:rPr>
          <w:sz w:val="22"/>
          <w:szCs w:val="22"/>
          <w:lang w:val="en-US" w:bidi="ar-DZ"/>
        </w:rPr>
        <w:t>”</w:t>
      </w:r>
      <w:r w:rsidR="009B3F8E" w:rsidRPr="00582CE3">
        <w:rPr>
          <w:sz w:val="22"/>
          <w:szCs w:val="22"/>
          <w:lang w:val="en-US"/>
        </w:rPr>
        <w:t>,</w:t>
      </w:r>
      <w:r w:rsidR="009B3F8E">
        <w:rPr>
          <w:sz w:val="22"/>
          <w:szCs w:val="22"/>
          <w:lang w:val="en-US" w:bidi="ar-DZ"/>
        </w:rPr>
        <w:t xml:space="preserve"> </w:t>
      </w:r>
      <w:r w:rsidR="00454905" w:rsidRPr="00582CE3">
        <w:rPr>
          <w:sz w:val="22"/>
          <w:szCs w:val="22"/>
          <w:lang w:val="en-US" w:bidi="ar-DZ"/>
        </w:rPr>
        <w:t>Oct</w:t>
      </w:r>
      <w:r w:rsidR="00582CE3" w:rsidRPr="00582CE3">
        <w:rPr>
          <w:sz w:val="22"/>
          <w:szCs w:val="22"/>
          <w:lang w:val="en-US" w:bidi="ar-DZ"/>
        </w:rPr>
        <w:t>o</w:t>
      </w:r>
      <w:r w:rsidR="00582CE3">
        <w:rPr>
          <w:sz w:val="22"/>
          <w:szCs w:val="22"/>
          <w:lang w:val="en-US" w:bidi="ar-DZ"/>
        </w:rPr>
        <w:t>bre</w:t>
      </w:r>
      <w:r w:rsidR="00454905" w:rsidRPr="00582CE3">
        <w:rPr>
          <w:sz w:val="22"/>
          <w:szCs w:val="22"/>
          <w:lang w:val="en-US" w:bidi="ar-DZ"/>
        </w:rPr>
        <w:t xml:space="preserve"> 2002</w:t>
      </w:r>
    </w:p>
    <w:p w14:paraId="70AAD588" w14:textId="3A880669" w:rsidR="00B467CC" w:rsidRPr="00F362CA" w:rsidRDefault="00B467CC" w:rsidP="00582CE3">
      <w:pPr>
        <w:rPr>
          <w:sz w:val="22"/>
          <w:szCs w:val="22"/>
          <w:lang w:val="en-US" w:bidi="ar-DZ"/>
        </w:rPr>
      </w:pPr>
      <w:r w:rsidRPr="00F362CA">
        <w:rPr>
          <w:sz w:val="22"/>
          <w:szCs w:val="22"/>
          <w:lang w:val="en-US"/>
        </w:rPr>
        <w:t>[3]:</w:t>
      </w:r>
      <w:r w:rsidRPr="00F362CA">
        <w:rPr>
          <w:sz w:val="22"/>
          <w:szCs w:val="22"/>
          <w:lang w:val="en-US" w:bidi="ar-DZ"/>
        </w:rPr>
        <w:t xml:space="preserve"> Gray C</w:t>
      </w:r>
      <w:r w:rsidR="00857828" w:rsidRPr="00F362CA">
        <w:rPr>
          <w:sz w:val="22"/>
          <w:szCs w:val="22"/>
          <w:lang w:val="en-US" w:bidi="ar-DZ"/>
        </w:rPr>
        <w:t>.</w:t>
      </w:r>
      <w:r w:rsidRPr="00F362CA">
        <w:rPr>
          <w:sz w:val="22"/>
          <w:szCs w:val="22"/>
          <w:lang w:val="en-US" w:bidi="ar-DZ"/>
        </w:rPr>
        <w:t xml:space="preserve"> </w:t>
      </w:r>
      <w:r w:rsidR="00AF24E7" w:rsidRPr="00F362CA">
        <w:rPr>
          <w:sz w:val="22"/>
          <w:szCs w:val="22"/>
          <w:lang w:val="en-US" w:bidi="ar-DZ"/>
        </w:rPr>
        <w:t>Kissler,</w:t>
      </w:r>
      <w:r w:rsidR="00E01A3E" w:rsidRPr="00F362CA">
        <w:rPr>
          <w:sz w:val="22"/>
          <w:szCs w:val="22"/>
          <w:lang w:val="en-US" w:bidi="ar-DZ"/>
        </w:rPr>
        <w:t xml:space="preserve"> </w:t>
      </w:r>
      <w:r w:rsidR="00857828" w:rsidRPr="00F362CA">
        <w:rPr>
          <w:sz w:val="22"/>
          <w:szCs w:val="22"/>
          <w:lang w:val="en-US" w:bidi="ar-DZ"/>
        </w:rPr>
        <w:t>“</w:t>
      </w:r>
      <w:r w:rsidRPr="00F362CA">
        <w:rPr>
          <w:sz w:val="22"/>
          <w:szCs w:val="22"/>
          <w:lang w:val="en-US" w:bidi="ar-DZ"/>
        </w:rPr>
        <w:t xml:space="preserve">an overview of </w:t>
      </w:r>
      <w:r w:rsidR="00AF24E7" w:rsidRPr="00F362CA">
        <w:rPr>
          <w:sz w:val="22"/>
          <w:szCs w:val="22"/>
          <w:lang w:val="en-US" w:bidi="ar-DZ"/>
        </w:rPr>
        <w:t>cryptography,” Auerbach,</w:t>
      </w:r>
      <w:r w:rsidR="00857828" w:rsidRPr="00F362CA">
        <w:rPr>
          <w:sz w:val="22"/>
          <w:szCs w:val="22"/>
          <w:lang w:val="en-US" w:bidi="ar-DZ"/>
        </w:rPr>
        <w:t xml:space="preserve"> September 1998.</w:t>
      </w:r>
    </w:p>
    <w:p w14:paraId="64CEC05C" w14:textId="0D59F79B" w:rsidR="00B467CC" w:rsidRPr="00582CE3" w:rsidRDefault="00B467CC" w:rsidP="00582CE3">
      <w:pPr>
        <w:rPr>
          <w:sz w:val="22"/>
          <w:szCs w:val="22"/>
          <w:lang w:val="en-US"/>
        </w:rPr>
      </w:pPr>
      <w:r w:rsidRPr="00582CE3">
        <w:rPr>
          <w:sz w:val="22"/>
          <w:szCs w:val="22"/>
          <w:lang w:val="en-US"/>
        </w:rPr>
        <w:t xml:space="preserve">[4]: </w:t>
      </w:r>
      <w:r w:rsidR="00857828" w:rsidRPr="00582CE3">
        <w:rPr>
          <w:sz w:val="22"/>
          <w:szCs w:val="22"/>
          <w:lang w:val="en-US"/>
        </w:rPr>
        <w:t>W</w:t>
      </w:r>
      <w:r w:rsidR="00582CE3">
        <w:rPr>
          <w:sz w:val="22"/>
          <w:szCs w:val="22"/>
          <w:lang w:val="en-US"/>
        </w:rPr>
        <w:t>. S</w:t>
      </w:r>
      <w:r w:rsidR="00857828" w:rsidRPr="00582CE3">
        <w:rPr>
          <w:sz w:val="22"/>
          <w:szCs w:val="22"/>
          <w:lang w:val="en-US"/>
        </w:rPr>
        <w:t>talling</w:t>
      </w:r>
      <w:r w:rsidR="003E7238">
        <w:rPr>
          <w:sz w:val="22"/>
          <w:szCs w:val="22"/>
          <w:lang w:val="en-US"/>
        </w:rPr>
        <w:t xml:space="preserve">, </w:t>
      </w:r>
      <w:r w:rsidR="003E7238" w:rsidRPr="003E7238">
        <w:rPr>
          <w:sz w:val="22"/>
          <w:szCs w:val="22"/>
          <w:lang w:val="en-US"/>
        </w:rPr>
        <w:t>L</w:t>
      </w:r>
      <w:r w:rsidR="003E7238">
        <w:rPr>
          <w:sz w:val="22"/>
          <w:szCs w:val="22"/>
          <w:lang w:val="en-US"/>
        </w:rPr>
        <w:t>.</w:t>
      </w:r>
      <w:r w:rsidR="003E7238" w:rsidRPr="003E7238">
        <w:rPr>
          <w:sz w:val="22"/>
          <w:szCs w:val="22"/>
          <w:lang w:val="en-US"/>
        </w:rPr>
        <w:t xml:space="preserve"> Brown</w:t>
      </w:r>
      <w:r w:rsidR="00857828" w:rsidRPr="00582CE3">
        <w:rPr>
          <w:sz w:val="22"/>
          <w:szCs w:val="22"/>
          <w:lang w:val="en-US"/>
        </w:rPr>
        <w:t xml:space="preserve">, </w:t>
      </w:r>
      <w:r w:rsidR="00582CE3">
        <w:rPr>
          <w:sz w:val="22"/>
          <w:szCs w:val="22"/>
          <w:lang w:val="en-US"/>
        </w:rPr>
        <w:t>“C</w:t>
      </w:r>
      <w:r w:rsidRPr="00582CE3">
        <w:rPr>
          <w:sz w:val="22"/>
          <w:szCs w:val="22"/>
          <w:lang w:val="en-US"/>
        </w:rPr>
        <w:t xml:space="preserve">ryptography and network security principles and </w:t>
      </w:r>
      <w:r w:rsidR="00857828" w:rsidRPr="00582CE3">
        <w:rPr>
          <w:sz w:val="22"/>
          <w:szCs w:val="22"/>
          <w:lang w:val="en-US"/>
        </w:rPr>
        <w:t>practice</w:t>
      </w:r>
      <w:r w:rsidR="00582CE3">
        <w:rPr>
          <w:sz w:val="22"/>
          <w:szCs w:val="22"/>
          <w:lang w:val="en-US"/>
        </w:rPr>
        <w:t>”</w:t>
      </w:r>
      <w:r w:rsidR="00857828" w:rsidRPr="00582CE3">
        <w:rPr>
          <w:sz w:val="22"/>
          <w:szCs w:val="22"/>
          <w:lang w:val="en-US"/>
        </w:rPr>
        <w:t xml:space="preserve">, </w:t>
      </w:r>
      <w:r w:rsidR="003E7238">
        <w:rPr>
          <w:sz w:val="22"/>
          <w:szCs w:val="22"/>
          <w:lang w:val="en-US"/>
        </w:rPr>
        <w:t>Pearson</w:t>
      </w:r>
      <w:r w:rsidR="003E7238" w:rsidRPr="00582CE3">
        <w:rPr>
          <w:sz w:val="22"/>
          <w:szCs w:val="22"/>
          <w:lang w:val="en-US"/>
        </w:rPr>
        <w:t xml:space="preserve"> </w:t>
      </w:r>
      <w:r w:rsidR="009B3F8E" w:rsidRPr="00582CE3">
        <w:rPr>
          <w:sz w:val="22"/>
          <w:szCs w:val="22"/>
          <w:lang w:val="en-US"/>
        </w:rPr>
        <w:t>edition,</w:t>
      </w:r>
      <w:r w:rsidR="009B3F8E">
        <w:rPr>
          <w:sz w:val="22"/>
          <w:szCs w:val="22"/>
          <w:lang w:val="en-US"/>
        </w:rPr>
        <w:t xml:space="preserve"> 2010</w:t>
      </w:r>
      <w:r w:rsidR="00857828" w:rsidRPr="00582CE3">
        <w:rPr>
          <w:sz w:val="22"/>
          <w:szCs w:val="22"/>
          <w:lang w:val="en-US"/>
        </w:rPr>
        <w:t>.</w:t>
      </w:r>
      <w:r w:rsidRPr="00582CE3">
        <w:rPr>
          <w:sz w:val="22"/>
          <w:szCs w:val="22"/>
          <w:lang w:val="en-US"/>
        </w:rPr>
        <w:t xml:space="preserve"> </w:t>
      </w:r>
    </w:p>
    <w:p w14:paraId="5E206D00" w14:textId="1DBAAC70" w:rsidR="00857828" w:rsidRPr="004620EA" w:rsidRDefault="00857828" w:rsidP="00582CE3">
      <w:pPr>
        <w:rPr>
          <w:sz w:val="22"/>
          <w:szCs w:val="22"/>
          <w:lang w:val="en-US"/>
        </w:rPr>
      </w:pPr>
      <w:r w:rsidRPr="00582CE3">
        <w:rPr>
          <w:sz w:val="22"/>
          <w:szCs w:val="22"/>
          <w:lang w:val="en-US"/>
        </w:rPr>
        <w:t xml:space="preserve"> </w:t>
      </w:r>
      <w:r w:rsidR="00B467CC" w:rsidRPr="00F362CA">
        <w:rPr>
          <w:sz w:val="22"/>
          <w:szCs w:val="22"/>
          <w:lang w:val="en-US"/>
        </w:rPr>
        <w:t xml:space="preserve">[5]: </w:t>
      </w:r>
      <w:r w:rsidRPr="00F362CA">
        <w:rPr>
          <w:sz w:val="22"/>
          <w:szCs w:val="22"/>
          <w:lang w:val="en-US"/>
        </w:rPr>
        <w:t>U.</w:t>
      </w:r>
      <w:r w:rsidR="00C509DC" w:rsidRPr="00F362CA">
        <w:rPr>
          <w:sz w:val="22"/>
          <w:szCs w:val="22"/>
          <w:lang w:val="en-US"/>
        </w:rPr>
        <w:t xml:space="preserve"> </w:t>
      </w:r>
      <w:r w:rsidRPr="00F362CA">
        <w:rPr>
          <w:sz w:val="22"/>
          <w:szCs w:val="22"/>
          <w:lang w:val="en-US"/>
        </w:rPr>
        <w:t>Maurer</w:t>
      </w:r>
      <w:r w:rsidR="00C509DC" w:rsidRPr="00F362CA">
        <w:rPr>
          <w:sz w:val="22"/>
          <w:szCs w:val="22"/>
          <w:lang w:val="en-US"/>
        </w:rPr>
        <w:t>,</w:t>
      </w:r>
      <w:r w:rsidRPr="00F362CA">
        <w:rPr>
          <w:sz w:val="22"/>
          <w:szCs w:val="22"/>
          <w:lang w:val="en-US"/>
        </w:rPr>
        <w:t xml:space="preserve"> </w:t>
      </w:r>
      <w:r w:rsidR="00C509DC" w:rsidRPr="00F362CA">
        <w:rPr>
          <w:sz w:val="22"/>
          <w:szCs w:val="22"/>
          <w:lang w:val="en-US"/>
        </w:rPr>
        <w:t xml:space="preserve">Ronald L. Rivest,” Information Security and Cryptography Texts and Monographs,” Springer. </w:t>
      </w:r>
      <w:r w:rsidR="00C509DC" w:rsidRPr="004620EA">
        <w:rPr>
          <w:sz w:val="22"/>
          <w:szCs w:val="22"/>
          <w:lang w:val="en-US"/>
        </w:rPr>
        <w:t>2002.</w:t>
      </w:r>
    </w:p>
    <w:p w14:paraId="1829EC75" w14:textId="5C9BED38" w:rsidR="00B467CC" w:rsidRPr="00F362CA" w:rsidRDefault="00C509DC" w:rsidP="00582CE3">
      <w:pPr>
        <w:rPr>
          <w:sz w:val="22"/>
          <w:szCs w:val="22"/>
          <w:lang w:val="en-US"/>
        </w:rPr>
      </w:pPr>
      <w:r w:rsidRPr="004620EA">
        <w:rPr>
          <w:sz w:val="22"/>
          <w:szCs w:val="22"/>
          <w:lang w:val="en-US"/>
        </w:rPr>
        <w:t xml:space="preserve"> </w:t>
      </w:r>
      <w:r w:rsidR="00B467CC" w:rsidRPr="00F362CA">
        <w:rPr>
          <w:sz w:val="22"/>
          <w:szCs w:val="22"/>
          <w:lang w:val="en-US"/>
        </w:rPr>
        <w:t xml:space="preserve">[6]: </w:t>
      </w:r>
      <w:r w:rsidR="00380B93" w:rsidRPr="00F362CA">
        <w:rPr>
          <w:color w:val="000000"/>
          <w:sz w:val="22"/>
          <w:szCs w:val="22"/>
          <w:shd w:val="clear" w:color="auto" w:fill="FFFFFF"/>
          <w:lang w:val="en-US"/>
        </w:rPr>
        <w:t xml:space="preserve">Q. M. </w:t>
      </w:r>
      <w:r w:rsidR="009B3F8E" w:rsidRPr="00F362CA">
        <w:rPr>
          <w:color w:val="000000"/>
          <w:sz w:val="22"/>
          <w:szCs w:val="22"/>
          <w:shd w:val="clear" w:color="auto" w:fill="FFFFFF"/>
          <w:lang w:val="en-US"/>
        </w:rPr>
        <w:t>Shalla</w:t>
      </w:r>
      <w:r w:rsidR="009B3F8E" w:rsidRPr="00F362CA">
        <w:rPr>
          <w:sz w:val="22"/>
          <w:szCs w:val="22"/>
          <w:lang w:val="en-US"/>
        </w:rPr>
        <w:t>A,</w:t>
      </w:r>
      <w:r w:rsidR="00380B93" w:rsidRPr="00F362CA">
        <w:rPr>
          <w:color w:val="000000"/>
          <w:sz w:val="22"/>
          <w:szCs w:val="22"/>
          <w:shd w:val="clear" w:color="auto" w:fill="FFFFFF"/>
          <w:lang w:val="en-US"/>
        </w:rPr>
        <w:t xml:space="preserve"> M.U. </w:t>
      </w:r>
      <w:r w:rsidR="009B3F8E" w:rsidRPr="00F362CA">
        <w:rPr>
          <w:color w:val="000000"/>
          <w:sz w:val="22"/>
          <w:szCs w:val="22"/>
          <w:shd w:val="clear" w:color="auto" w:fill="FFFFFF"/>
          <w:lang w:val="en-US"/>
        </w:rPr>
        <w:t>Bokhari</w:t>
      </w:r>
      <w:r w:rsidR="009B3F8E" w:rsidRPr="00F362CA">
        <w:rPr>
          <w:sz w:val="22"/>
          <w:szCs w:val="22"/>
          <w:lang w:val="en-US"/>
        </w:rPr>
        <w:t>,</w:t>
      </w:r>
      <w:r w:rsidR="00380B93" w:rsidRPr="00F362CA">
        <w:rPr>
          <w:sz w:val="22"/>
          <w:szCs w:val="22"/>
          <w:lang w:val="en-US"/>
        </w:rPr>
        <w:t xml:space="preserve">” </w:t>
      </w:r>
      <w:r w:rsidR="00B467CC" w:rsidRPr="00F362CA">
        <w:rPr>
          <w:sz w:val="22"/>
          <w:szCs w:val="22"/>
          <w:lang w:val="en-US"/>
        </w:rPr>
        <w:t>Review on Symmetric Key Encryption Techniques in Cryptography,</w:t>
      </w:r>
      <w:r w:rsidR="00380B93" w:rsidRPr="00F362CA">
        <w:rPr>
          <w:sz w:val="22"/>
          <w:szCs w:val="22"/>
          <w:lang w:val="en-US"/>
        </w:rPr>
        <w:t>”</w:t>
      </w:r>
      <w:r w:rsidR="00B467CC" w:rsidRPr="00F362CA">
        <w:rPr>
          <w:sz w:val="22"/>
          <w:szCs w:val="22"/>
          <w:lang w:val="en-US"/>
        </w:rPr>
        <w:t xml:space="preserve"> </w:t>
      </w:r>
      <w:r w:rsidR="009B3F8E" w:rsidRPr="00F362CA">
        <w:rPr>
          <w:sz w:val="22"/>
          <w:szCs w:val="22"/>
          <w:lang w:val="en-US"/>
        </w:rPr>
        <w:t>International Journal</w:t>
      </w:r>
      <w:r w:rsidR="00B467CC" w:rsidRPr="00F362CA">
        <w:rPr>
          <w:sz w:val="22"/>
          <w:szCs w:val="22"/>
          <w:lang w:val="en-US"/>
        </w:rPr>
        <w:t xml:space="preserve"> of Computer Applications (0975 – 8887) Volume 147 – No.10, August 2016</w:t>
      </w:r>
      <w:r w:rsidR="003E7238" w:rsidRPr="00F362CA">
        <w:rPr>
          <w:sz w:val="22"/>
          <w:szCs w:val="22"/>
          <w:lang w:val="en-US"/>
        </w:rPr>
        <w:t>.</w:t>
      </w:r>
    </w:p>
    <w:p w14:paraId="1B610744" w14:textId="02D8AC98" w:rsidR="00B467CC" w:rsidRPr="003E7238" w:rsidRDefault="00B467CC" w:rsidP="00582CE3">
      <w:pPr>
        <w:rPr>
          <w:sz w:val="22"/>
          <w:szCs w:val="22"/>
          <w:lang w:val="en-US"/>
        </w:rPr>
      </w:pPr>
      <w:r w:rsidRPr="003E7238">
        <w:rPr>
          <w:sz w:val="22"/>
          <w:szCs w:val="22"/>
          <w:lang w:val="en-US"/>
        </w:rPr>
        <w:t xml:space="preserve">[7]: </w:t>
      </w:r>
      <w:r w:rsidR="00C509DC" w:rsidRPr="003E7238">
        <w:rPr>
          <w:color w:val="000000"/>
          <w:sz w:val="22"/>
          <w:szCs w:val="22"/>
          <w:shd w:val="clear" w:color="auto" w:fill="FFFFFF"/>
          <w:lang w:val="en-US"/>
        </w:rPr>
        <w:t>V.K JAIN,” Cryptography</w:t>
      </w:r>
      <w:r w:rsidRPr="003E7238">
        <w:rPr>
          <w:color w:val="000000"/>
          <w:sz w:val="22"/>
          <w:szCs w:val="22"/>
          <w:shd w:val="clear" w:color="auto" w:fill="FFFFFF"/>
          <w:lang w:val="en-US"/>
        </w:rPr>
        <w:t xml:space="preserve"> and Network </w:t>
      </w:r>
      <w:r w:rsidR="00C509DC" w:rsidRPr="003E7238">
        <w:rPr>
          <w:color w:val="000000"/>
          <w:sz w:val="22"/>
          <w:szCs w:val="22"/>
          <w:shd w:val="clear" w:color="auto" w:fill="FFFFFF"/>
          <w:lang w:val="en-US"/>
        </w:rPr>
        <w:t xml:space="preserve">Security, </w:t>
      </w:r>
      <w:r w:rsidR="003E7238" w:rsidRPr="003E7238">
        <w:rPr>
          <w:color w:val="000000"/>
          <w:sz w:val="22"/>
          <w:szCs w:val="22"/>
          <w:shd w:val="clear" w:color="auto" w:fill="FFFFFF"/>
          <w:lang w:val="en-US"/>
        </w:rPr>
        <w:t>Khanna Publishers</w:t>
      </w:r>
      <w:r w:rsidR="003E7238">
        <w:rPr>
          <w:color w:val="000000"/>
          <w:sz w:val="22"/>
          <w:szCs w:val="22"/>
          <w:shd w:val="clear" w:color="auto" w:fill="FFFFFF"/>
          <w:lang w:val="en-US"/>
        </w:rPr>
        <w:t xml:space="preserve">, </w:t>
      </w:r>
      <w:r w:rsidR="00C509DC" w:rsidRPr="003E7238">
        <w:rPr>
          <w:color w:val="000000"/>
          <w:sz w:val="22"/>
          <w:szCs w:val="22"/>
          <w:shd w:val="clear" w:color="auto" w:fill="FFFFFF"/>
          <w:lang w:val="en-US"/>
        </w:rPr>
        <w:t>2017</w:t>
      </w:r>
      <w:r w:rsidR="003E7238">
        <w:rPr>
          <w:color w:val="000000"/>
          <w:sz w:val="22"/>
          <w:szCs w:val="22"/>
          <w:shd w:val="clear" w:color="auto" w:fill="FFFFFF"/>
          <w:lang w:val="en-US"/>
        </w:rPr>
        <w:t>.</w:t>
      </w:r>
    </w:p>
    <w:p w14:paraId="74608F78" w14:textId="420C04BC" w:rsidR="00B467CC" w:rsidRPr="00F362CA" w:rsidRDefault="00B467CC" w:rsidP="00582CE3">
      <w:pPr>
        <w:rPr>
          <w:sz w:val="22"/>
          <w:szCs w:val="22"/>
          <w:lang w:val="en-US"/>
        </w:rPr>
      </w:pPr>
      <w:r w:rsidRPr="00F362CA">
        <w:rPr>
          <w:sz w:val="22"/>
          <w:szCs w:val="22"/>
          <w:lang w:val="en-US"/>
        </w:rPr>
        <w:t>[8]: H</w:t>
      </w:r>
      <w:r w:rsidR="00380B93" w:rsidRPr="00F362CA">
        <w:rPr>
          <w:sz w:val="22"/>
          <w:szCs w:val="22"/>
          <w:lang w:val="en-US"/>
        </w:rPr>
        <w:t xml:space="preserve">. R. </w:t>
      </w:r>
      <w:r w:rsidRPr="00F362CA">
        <w:rPr>
          <w:sz w:val="22"/>
          <w:szCs w:val="22"/>
          <w:lang w:val="en-US"/>
        </w:rPr>
        <w:t xml:space="preserve">Biswas, Md. </w:t>
      </w:r>
      <w:r w:rsidR="00855ED9" w:rsidRPr="00F362CA">
        <w:rPr>
          <w:sz w:val="22"/>
          <w:szCs w:val="22"/>
          <w:lang w:val="en-US"/>
        </w:rPr>
        <w:t>M. Hasan and</w:t>
      </w:r>
      <w:r w:rsidRPr="00F362CA">
        <w:rPr>
          <w:sz w:val="22"/>
          <w:szCs w:val="22"/>
          <w:lang w:val="en-US"/>
        </w:rPr>
        <w:t xml:space="preserve"> S</w:t>
      </w:r>
      <w:r w:rsidR="00855ED9" w:rsidRPr="00F362CA">
        <w:rPr>
          <w:sz w:val="22"/>
          <w:szCs w:val="22"/>
          <w:lang w:val="en-US"/>
        </w:rPr>
        <w:t>.</w:t>
      </w:r>
      <w:r w:rsidRPr="00F362CA">
        <w:rPr>
          <w:sz w:val="22"/>
          <w:szCs w:val="22"/>
          <w:lang w:val="en-US"/>
        </w:rPr>
        <w:t xml:space="preserve"> K</w:t>
      </w:r>
      <w:r w:rsidR="00855ED9" w:rsidRPr="00F362CA">
        <w:rPr>
          <w:sz w:val="22"/>
          <w:szCs w:val="22"/>
          <w:lang w:val="en-US"/>
        </w:rPr>
        <w:t>.</w:t>
      </w:r>
      <w:r w:rsidRPr="00F362CA">
        <w:rPr>
          <w:sz w:val="22"/>
          <w:szCs w:val="22"/>
          <w:lang w:val="en-US"/>
        </w:rPr>
        <w:t xml:space="preserve"> </w:t>
      </w:r>
      <w:r w:rsidR="00C509DC" w:rsidRPr="00F362CA">
        <w:rPr>
          <w:sz w:val="22"/>
          <w:szCs w:val="22"/>
          <w:lang w:val="en-US"/>
        </w:rPr>
        <w:t>Bala,</w:t>
      </w:r>
      <w:r w:rsidR="00855ED9" w:rsidRPr="00F362CA">
        <w:rPr>
          <w:sz w:val="22"/>
          <w:szCs w:val="22"/>
          <w:lang w:val="en-US"/>
        </w:rPr>
        <w:t xml:space="preserve"> “</w:t>
      </w:r>
      <w:r w:rsidR="003E7238" w:rsidRPr="00F362CA">
        <w:rPr>
          <w:sz w:val="22"/>
          <w:szCs w:val="22"/>
          <w:lang w:val="en-US"/>
        </w:rPr>
        <w:t>C</w:t>
      </w:r>
      <w:r w:rsidRPr="00F362CA">
        <w:rPr>
          <w:sz w:val="22"/>
          <w:szCs w:val="22"/>
          <w:lang w:val="en-US"/>
        </w:rPr>
        <w:t>haos theory and its applications in our real life</w:t>
      </w:r>
      <w:r w:rsidR="00855ED9" w:rsidRPr="00F362CA">
        <w:rPr>
          <w:sz w:val="22"/>
          <w:szCs w:val="22"/>
          <w:lang w:val="en-US"/>
        </w:rPr>
        <w:t>”,</w:t>
      </w:r>
      <w:r w:rsidR="00855ED9" w:rsidRPr="00F362CA">
        <w:rPr>
          <w:color w:val="000000"/>
          <w:sz w:val="22"/>
          <w:szCs w:val="22"/>
          <w:shd w:val="clear" w:color="auto" w:fill="FFFFFF"/>
          <w:lang w:val="en-US"/>
        </w:rPr>
        <w:t xml:space="preserve"> Barishal University Journal Part 1, 5(1</w:t>
      </w:r>
      <w:r w:rsidR="00855ED9" w:rsidRPr="00F362CA">
        <w:rPr>
          <w:rStyle w:val="ls5"/>
          <w:color w:val="000000"/>
          <w:spacing w:val="-4"/>
          <w:sz w:val="22"/>
          <w:szCs w:val="22"/>
          <w:shd w:val="clear" w:color="auto" w:fill="FFFFFF"/>
          <w:lang w:val="en-US"/>
        </w:rPr>
        <w:t>&amp;2</w:t>
      </w:r>
      <w:r w:rsidR="00855ED9" w:rsidRPr="00F362CA">
        <w:rPr>
          <w:color w:val="000000"/>
          <w:sz w:val="22"/>
          <w:szCs w:val="22"/>
          <w:shd w:val="clear" w:color="auto" w:fill="FFFFFF"/>
          <w:lang w:val="en-US"/>
        </w:rPr>
        <w:t>): 123-</w:t>
      </w:r>
      <w:r w:rsidR="00855ED9" w:rsidRPr="00F362CA">
        <w:rPr>
          <w:rStyle w:val="ls0"/>
          <w:color w:val="000000"/>
          <w:spacing w:val="4"/>
          <w:sz w:val="22"/>
          <w:szCs w:val="22"/>
          <w:shd w:val="clear" w:color="auto" w:fill="FFFFFF"/>
          <w:lang w:val="en-US"/>
        </w:rPr>
        <w:t>140</w:t>
      </w:r>
      <w:r w:rsidR="00855ED9" w:rsidRPr="00F362CA">
        <w:rPr>
          <w:color w:val="000000"/>
          <w:sz w:val="22"/>
          <w:szCs w:val="22"/>
          <w:shd w:val="clear" w:color="auto" w:fill="FFFFFF"/>
          <w:lang w:val="en-US"/>
        </w:rPr>
        <w:t xml:space="preserve"> (2018</w:t>
      </w:r>
      <w:r w:rsidR="009B3F8E" w:rsidRPr="00F362CA">
        <w:rPr>
          <w:color w:val="000000"/>
          <w:sz w:val="22"/>
          <w:szCs w:val="22"/>
          <w:shd w:val="clear" w:color="auto" w:fill="FFFFFF"/>
          <w:lang w:val="en-US"/>
        </w:rPr>
        <w:t>).</w:t>
      </w:r>
    </w:p>
    <w:p w14:paraId="32A67C24" w14:textId="4AFE275B" w:rsidR="00E17012" w:rsidRPr="00F362CA" w:rsidRDefault="00B467CC" w:rsidP="00582CE3">
      <w:pPr>
        <w:rPr>
          <w:sz w:val="22"/>
          <w:szCs w:val="22"/>
          <w:lang w:val="en-US"/>
        </w:rPr>
      </w:pPr>
      <w:r w:rsidRPr="00F362CA">
        <w:rPr>
          <w:sz w:val="22"/>
          <w:szCs w:val="22"/>
          <w:lang w:val="en-US"/>
        </w:rPr>
        <w:t xml:space="preserve">[9]: </w:t>
      </w:r>
      <w:hyperlink r:id="rId81" w:history="1">
        <w:r w:rsidR="00855ED9" w:rsidRPr="00F362CA">
          <w:rPr>
            <w:rFonts w:eastAsia="Times New Roman"/>
            <w:sz w:val="22"/>
            <w:szCs w:val="22"/>
            <w:bdr w:val="none" w:sz="0" w:space="0" w:color="auto" w:frame="1"/>
            <w:lang w:val="en-US" w:eastAsia="fr-FR"/>
          </w:rPr>
          <w:t>A. Arshad</w:t>
        </w:r>
      </w:hyperlink>
      <w:r w:rsidR="00855ED9" w:rsidRPr="00F362CA">
        <w:rPr>
          <w:rFonts w:eastAsia="Times New Roman"/>
          <w:sz w:val="22"/>
          <w:szCs w:val="22"/>
          <w:lang w:val="en-US" w:eastAsia="fr-FR"/>
        </w:rPr>
        <w:t>,</w:t>
      </w:r>
      <w:r w:rsidR="00855ED9" w:rsidRPr="00F362CA">
        <w:rPr>
          <w:sz w:val="22"/>
          <w:szCs w:val="22"/>
          <w:lang w:val="en-US"/>
        </w:rPr>
        <w:t xml:space="preserve"> </w:t>
      </w:r>
      <w:hyperlink r:id="rId82" w:history="1">
        <w:proofErr w:type="spellStart"/>
        <w:r w:rsidR="00855ED9" w:rsidRPr="00F362CA">
          <w:rPr>
            <w:rFonts w:eastAsia="Times New Roman"/>
            <w:sz w:val="22"/>
            <w:szCs w:val="22"/>
            <w:bdr w:val="none" w:sz="0" w:space="0" w:color="auto" w:frame="1"/>
            <w:lang w:val="en-US" w:eastAsia="fr-FR"/>
          </w:rPr>
          <w:t>S.Shaukat</w:t>
        </w:r>
        <w:proofErr w:type="spellEnd"/>
        <w:r w:rsidR="00855ED9" w:rsidRPr="00F362CA">
          <w:rPr>
            <w:rFonts w:eastAsia="Times New Roman"/>
            <w:sz w:val="22"/>
            <w:szCs w:val="22"/>
            <w:bdr w:val="none" w:sz="0" w:space="0" w:color="auto" w:frame="1"/>
            <w:lang w:val="en-US" w:eastAsia="fr-FR"/>
          </w:rPr>
          <w:t>,</w:t>
        </w:r>
      </w:hyperlink>
      <w:r w:rsidR="00855ED9" w:rsidRPr="00F362CA">
        <w:rPr>
          <w:sz w:val="22"/>
          <w:szCs w:val="22"/>
          <w:lang w:val="en-US"/>
        </w:rPr>
        <w:t xml:space="preserve"> </w:t>
      </w:r>
      <w:hyperlink r:id="rId83" w:history="1">
        <w:r w:rsidR="00855ED9" w:rsidRPr="00F362CA">
          <w:rPr>
            <w:rFonts w:eastAsia="Times New Roman"/>
            <w:sz w:val="22"/>
            <w:szCs w:val="22"/>
            <w:bdr w:val="none" w:sz="0" w:space="0" w:color="auto" w:frame="1"/>
            <w:lang w:val="en-US" w:eastAsia="fr-FR"/>
          </w:rPr>
          <w:t>A. Ali</w:t>
        </w:r>
      </w:hyperlink>
      <w:r w:rsidR="00E17012" w:rsidRPr="00F362CA">
        <w:rPr>
          <w:rFonts w:eastAsia="Times New Roman"/>
          <w:sz w:val="22"/>
          <w:szCs w:val="22"/>
          <w:lang w:val="en-US" w:eastAsia="fr-FR"/>
        </w:rPr>
        <w:t xml:space="preserve"> </w:t>
      </w:r>
      <w:r w:rsidR="00855ED9" w:rsidRPr="00F362CA">
        <w:rPr>
          <w:rFonts w:eastAsia="Times New Roman"/>
          <w:sz w:val="22"/>
          <w:szCs w:val="22"/>
          <w:lang w:val="en-US" w:eastAsia="fr-FR"/>
        </w:rPr>
        <w:t>,</w:t>
      </w:r>
      <w:r w:rsidR="00855ED9" w:rsidRPr="00F362CA">
        <w:rPr>
          <w:sz w:val="22"/>
          <w:szCs w:val="22"/>
          <w:lang w:val="en-US"/>
        </w:rPr>
        <w:t xml:space="preserve"> </w:t>
      </w:r>
      <w:hyperlink r:id="rId84" w:history="1">
        <w:r w:rsidR="00855ED9" w:rsidRPr="00F362CA">
          <w:rPr>
            <w:rFonts w:eastAsia="Times New Roman"/>
            <w:sz w:val="22"/>
            <w:szCs w:val="22"/>
            <w:bdr w:val="none" w:sz="0" w:space="0" w:color="auto" w:frame="1"/>
            <w:lang w:val="en-US" w:eastAsia="fr-FR"/>
          </w:rPr>
          <w:t>A</w:t>
        </w:r>
        <w:r w:rsidR="00E17012" w:rsidRPr="00F362CA">
          <w:rPr>
            <w:rFonts w:eastAsia="Times New Roman"/>
            <w:sz w:val="22"/>
            <w:szCs w:val="22"/>
            <w:bdr w:val="none" w:sz="0" w:space="0" w:color="auto" w:frame="1"/>
            <w:lang w:val="en-US" w:eastAsia="fr-FR"/>
          </w:rPr>
          <w:t>.</w:t>
        </w:r>
        <w:r w:rsidR="00855ED9" w:rsidRPr="00F362CA">
          <w:rPr>
            <w:rFonts w:eastAsia="Times New Roman"/>
            <w:sz w:val="22"/>
            <w:szCs w:val="22"/>
            <w:bdr w:val="none" w:sz="0" w:space="0" w:color="auto" w:frame="1"/>
            <w:lang w:val="en-US" w:eastAsia="fr-FR"/>
          </w:rPr>
          <w:t xml:space="preserve"> </w:t>
        </w:r>
        <w:proofErr w:type="spellStart"/>
        <w:r w:rsidR="00855ED9" w:rsidRPr="00F362CA">
          <w:rPr>
            <w:rFonts w:eastAsia="Times New Roman"/>
            <w:sz w:val="22"/>
            <w:szCs w:val="22"/>
            <w:bdr w:val="none" w:sz="0" w:space="0" w:color="auto" w:frame="1"/>
            <w:lang w:val="en-US" w:eastAsia="fr-FR"/>
          </w:rPr>
          <w:t>Eleyan</w:t>
        </w:r>
        <w:proofErr w:type="spellEnd"/>
      </w:hyperlink>
      <w:r w:rsidR="00E17012" w:rsidRPr="00F362CA">
        <w:rPr>
          <w:rFonts w:eastAsia="Times New Roman"/>
          <w:sz w:val="22"/>
          <w:szCs w:val="22"/>
          <w:lang w:val="en-US" w:eastAsia="fr-FR"/>
        </w:rPr>
        <w:t xml:space="preserve"> ,</w:t>
      </w:r>
      <w:hyperlink r:id="rId85" w:history="1">
        <w:r w:rsidR="00855ED9" w:rsidRPr="00F362CA">
          <w:rPr>
            <w:rFonts w:eastAsia="Times New Roman"/>
            <w:sz w:val="22"/>
            <w:szCs w:val="22"/>
            <w:bdr w:val="none" w:sz="0" w:space="0" w:color="auto" w:frame="1"/>
            <w:lang w:val="en-US" w:eastAsia="fr-FR"/>
          </w:rPr>
          <w:t>S</w:t>
        </w:r>
        <w:r w:rsidR="00E17012" w:rsidRPr="00F362CA">
          <w:rPr>
            <w:rFonts w:eastAsia="Times New Roman"/>
            <w:sz w:val="22"/>
            <w:szCs w:val="22"/>
            <w:bdr w:val="none" w:sz="0" w:space="0" w:color="auto" w:frame="1"/>
            <w:lang w:val="en-US" w:eastAsia="fr-FR"/>
          </w:rPr>
          <w:t>.</w:t>
        </w:r>
        <w:r w:rsidR="00855ED9" w:rsidRPr="00F362CA">
          <w:rPr>
            <w:rFonts w:eastAsia="Times New Roman"/>
            <w:sz w:val="22"/>
            <w:szCs w:val="22"/>
            <w:bdr w:val="none" w:sz="0" w:space="0" w:color="auto" w:frame="1"/>
            <w:lang w:val="en-US" w:eastAsia="fr-FR"/>
          </w:rPr>
          <w:t xml:space="preserve"> A</w:t>
        </w:r>
        <w:r w:rsidR="00E17012" w:rsidRPr="00F362CA">
          <w:rPr>
            <w:rFonts w:eastAsia="Times New Roman"/>
            <w:sz w:val="22"/>
            <w:szCs w:val="22"/>
            <w:bdr w:val="none" w:sz="0" w:space="0" w:color="auto" w:frame="1"/>
            <w:lang w:val="en-US" w:eastAsia="fr-FR"/>
          </w:rPr>
          <w:t>.</w:t>
        </w:r>
        <w:r w:rsidR="00855ED9" w:rsidRPr="00F362CA">
          <w:rPr>
            <w:rFonts w:eastAsia="Times New Roman"/>
            <w:sz w:val="22"/>
            <w:szCs w:val="22"/>
            <w:bdr w:val="none" w:sz="0" w:space="0" w:color="auto" w:frame="1"/>
            <w:lang w:val="en-US" w:eastAsia="fr-FR"/>
          </w:rPr>
          <w:t xml:space="preserve"> Shah</w:t>
        </w:r>
      </w:hyperlink>
      <w:r w:rsidR="00855ED9" w:rsidRPr="00F362CA">
        <w:rPr>
          <w:rFonts w:eastAsia="Times New Roman"/>
          <w:sz w:val="22"/>
          <w:szCs w:val="22"/>
          <w:lang w:val="en-US" w:eastAsia="fr-FR"/>
        </w:rPr>
        <w:t xml:space="preserve"> and</w:t>
      </w:r>
      <w:r w:rsidR="00855ED9" w:rsidRPr="00F362CA">
        <w:rPr>
          <w:sz w:val="22"/>
          <w:szCs w:val="22"/>
          <w:lang w:val="en-US"/>
        </w:rPr>
        <w:t xml:space="preserve"> </w:t>
      </w:r>
      <w:hyperlink r:id="rId86" w:history="1">
        <w:r w:rsidR="00855ED9" w:rsidRPr="00F362CA">
          <w:rPr>
            <w:rFonts w:eastAsia="Times New Roman"/>
            <w:sz w:val="22"/>
            <w:szCs w:val="22"/>
            <w:bdr w:val="none" w:sz="0" w:space="0" w:color="auto" w:frame="1"/>
            <w:lang w:val="en-US" w:eastAsia="fr-FR"/>
          </w:rPr>
          <w:t>J</w:t>
        </w:r>
        <w:r w:rsidR="00E17012" w:rsidRPr="00F362CA">
          <w:rPr>
            <w:rFonts w:eastAsia="Times New Roman"/>
            <w:sz w:val="22"/>
            <w:szCs w:val="22"/>
            <w:bdr w:val="none" w:sz="0" w:space="0" w:color="auto" w:frame="1"/>
            <w:lang w:val="en-US" w:eastAsia="fr-FR"/>
          </w:rPr>
          <w:t>.</w:t>
        </w:r>
        <w:r w:rsidR="00855ED9" w:rsidRPr="00F362CA">
          <w:rPr>
            <w:rFonts w:eastAsia="Times New Roman"/>
            <w:sz w:val="22"/>
            <w:szCs w:val="22"/>
            <w:bdr w:val="none" w:sz="0" w:space="0" w:color="auto" w:frame="1"/>
            <w:lang w:val="en-US" w:eastAsia="fr-FR"/>
          </w:rPr>
          <w:t xml:space="preserve"> Ahmad</w:t>
        </w:r>
      </w:hyperlink>
      <w:r w:rsidR="00E17012" w:rsidRPr="00F362CA">
        <w:rPr>
          <w:rFonts w:eastAsia="Times New Roman"/>
          <w:sz w:val="22"/>
          <w:szCs w:val="22"/>
          <w:lang w:val="en-US" w:eastAsia="fr-FR"/>
        </w:rPr>
        <w:t>,</w:t>
      </w:r>
      <w:r w:rsidR="003E7238" w:rsidRPr="00F362CA">
        <w:rPr>
          <w:rFonts w:eastAsia="Times New Roman"/>
          <w:sz w:val="22"/>
          <w:szCs w:val="22"/>
          <w:lang w:val="en-US" w:eastAsia="fr-FR"/>
        </w:rPr>
        <w:t xml:space="preserve"> « </w:t>
      </w:r>
      <w:r w:rsidR="00E17012" w:rsidRPr="00F362CA">
        <w:rPr>
          <w:sz w:val="22"/>
          <w:szCs w:val="22"/>
          <w:lang w:val="en-US"/>
        </w:rPr>
        <w:t>Chaos Theory and its Application: An Essential Framework for Image Encryption</w:t>
      </w:r>
      <w:r w:rsidR="003E7238" w:rsidRPr="00F362CA">
        <w:rPr>
          <w:sz w:val="22"/>
          <w:szCs w:val="22"/>
          <w:lang w:val="en-US"/>
        </w:rPr>
        <w:t xml:space="preserve"> », Chaos Theory and Applications, </w:t>
      </w:r>
      <w:r w:rsidR="00E17012" w:rsidRPr="00F362CA">
        <w:rPr>
          <w:sz w:val="22"/>
          <w:szCs w:val="22"/>
          <w:lang w:val="en-US"/>
        </w:rPr>
        <w:t xml:space="preserve"> vol.2</w:t>
      </w:r>
      <w:r w:rsidR="003E7238" w:rsidRPr="00F362CA">
        <w:rPr>
          <w:sz w:val="22"/>
          <w:szCs w:val="22"/>
          <w:lang w:val="en-US"/>
        </w:rPr>
        <w:t xml:space="preserve">, </w:t>
      </w:r>
      <w:r w:rsidR="00E17012" w:rsidRPr="00F362CA">
        <w:rPr>
          <w:sz w:val="22"/>
          <w:szCs w:val="22"/>
          <w:lang w:val="en-US"/>
        </w:rPr>
        <w:t>no.1</w:t>
      </w:r>
      <w:r w:rsidR="003E7238" w:rsidRPr="00F362CA">
        <w:rPr>
          <w:sz w:val="22"/>
          <w:szCs w:val="22"/>
          <w:lang w:val="en-US"/>
        </w:rPr>
        <w:t xml:space="preserve">, </w:t>
      </w:r>
      <w:r w:rsidR="00E17012" w:rsidRPr="00F362CA">
        <w:rPr>
          <w:sz w:val="22"/>
          <w:szCs w:val="22"/>
          <w:lang w:val="en-US"/>
        </w:rPr>
        <w:t>pp.15-20</w:t>
      </w:r>
      <w:r w:rsidR="003E7238" w:rsidRPr="00F362CA">
        <w:rPr>
          <w:sz w:val="22"/>
          <w:szCs w:val="22"/>
          <w:lang w:val="en-US"/>
        </w:rPr>
        <w:t>, 2020</w:t>
      </w:r>
    </w:p>
    <w:p w14:paraId="697F14F1" w14:textId="2850BA35" w:rsidR="00B467CC" w:rsidRPr="00F362CA" w:rsidRDefault="00B467CC" w:rsidP="00582CE3">
      <w:pPr>
        <w:rPr>
          <w:sz w:val="22"/>
          <w:szCs w:val="22"/>
          <w:lang w:val="en-US"/>
        </w:rPr>
      </w:pPr>
      <w:r w:rsidRPr="00F362CA">
        <w:rPr>
          <w:sz w:val="22"/>
          <w:szCs w:val="22"/>
          <w:lang w:val="en-US"/>
        </w:rPr>
        <w:t xml:space="preserve">[10]: </w:t>
      </w:r>
      <w:hyperlink r:id="rId87" w:anchor="auth-Rasika_B_-Naik" w:history="1">
        <w:r w:rsidR="00884707" w:rsidRPr="00F362CA">
          <w:rPr>
            <w:rStyle w:val="Hyperlink"/>
            <w:color w:val="auto"/>
            <w:sz w:val="22"/>
            <w:szCs w:val="22"/>
            <w:u w:val="none"/>
            <w:shd w:val="clear" w:color="auto" w:fill="FCFCFC"/>
            <w:lang w:val="en-US"/>
          </w:rPr>
          <w:t>R. B. Naik</w:t>
        </w:r>
      </w:hyperlink>
      <w:r w:rsidR="00884707" w:rsidRPr="00F362CA">
        <w:rPr>
          <w:sz w:val="22"/>
          <w:szCs w:val="22"/>
          <w:lang w:val="en-US"/>
        </w:rPr>
        <w:t xml:space="preserve">, </w:t>
      </w:r>
      <w:hyperlink r:id="rId88" w:anchor="auth-Udayprakash-Singh" w:history="1">
        <w:proofErr w:type="spellStart"/>
        <w:r w:rsidR="00884707" w:rsidRPr="00F362CA">
          <w:rPr>
            <w:rStyle w:val="Hyperlink"/>
            <w:color w:val="auto"/>
            <w:sz w:val="22"/>
            <w:szCs w:val="22"/>
            <w:u w:val="none"/>
            <w:shd w:val="clear" w:color="auto" w:fill="FCFCFC"/>
            <w:lang w:val="en-US"/>
          </w:rPr>
          <w:t>U.Singh</w:t>
        </w:r>
        <w:proofErr w:type="spellEnd"/>
      </w:hyperlink>
      <w:r w:rsidR="00884707" w:rsidRPr="00F362CA">
        <w:rPr>
          <w:sz w:val="22"/>
          <w:szCs w:val="22"/>
          <w:shd w:val="clear" w:color="auto" w:fill="FCFCFC"/>
          <w:lang w:val="en-US"/>
        </w:rPr>
        <w:t> </w:t>
      </w:r>
      <w:r w:rsidR="00884707" w:rsidRPr="00F362CA">
        <w:rPr>
          <w:color w:val="333333"/>
          <w:sz w:val="22"/>
          <w:szCs w:val="22"/>
          <w:shd w:val="clear" w:color="auto" w:fill="FCFCFC"/>
          <w:lang w:val="en-US"/>
        </w:rPr>
        <w:t>,</w:t>
      </w:r>
      <w:r w:rsidR="003E7238" w:rsidRPr="00F362CA">
        <w:rPr>
          <w:color w:val="333333"/>
          <w:sz w:val="22"/>
          <w:szCs w:val="22"/>
          <w:shd w:val="clear" w:color="auto" w:fill="FCFCFC"/>
          <w:lang w:val="en-US"/>
        </w:rPr>
        <w:t> « </w:t>
      </w:r>
      <w:r w:rsidRPr="00F362CA">
        <w:rPr>
          <w:sz w:val="22"/>
          <w:szCs w:val="22"/>
          <w:lang w:val="en-US"/>
        </w:rPr>
        <w:t>A Review on Applications of Chaotic Maps in Pseudo-Random Number Generators and Encryption</w:t>
      </w:r>
      <w:r w:rsidR="00660467" w:rsidRPr="00F362CA">
        <w:rPr>
          <w:sz w:val="22"/>
          <w:szCs w:val="22"/>
          <w:lang w:val="en-US"/>
        </w:rPr>
        <w:t> »,</w:t>
      </w:r>
      <w:r w:rsidR="003E7238" w:rsidRPr="00F362CA">
        <w:rPr>
          <w:sz w:val="22"/>
          <w:szCs w:val="22"/>
          <w:lang w:val="en-US"/>
        </w:rPr>
        <w:t> </w:t>
      </w:r>
      <w:r w:rsidR="00660467" w:rsidRPr="00F362CA">
        <w:rPr>
          <w:sz w:val="22"/>
          <w:szCs w:val="22"/>
          <w:lang w:val="en-US"/>
        </w:rPr>
        <w:t>Annals of Data Science ,2022.</w:t>
      </w:r>
    </w:p>
    <w:p w14:paraId="053AAA56" w14:textId="283D5C4B" w:rsidR="004B1165" w:rsidRPr="00F362CA" w:rsidRDefault="00B467CC" w:rsidP="00582CE3">
      <w:pPr>
        <w:rPr>
          <w:sz w:val="22"/>
          <w:szCs w:val="22"/>
          <w:lang w:val="en-US"/>
        </w:rPr>
      </w:pPr>
      <w:r w:rsidRPr="00F362CA">
        <w:rPr>
          <w:sz w:val="22"/>
          <w:szCs w:val="22"/>
          <w:lang w:val="en-US"/>
        </w:rPr>
        <w:t xml:space="preserve"> [11]: </w:t>
      </w:r>
      <w:r w:rsidR="004B1165" w:rsidRPr="00F362CA">
        <w:rPr>
          <w:sz w:val="22"/>
          <w:szCs w:val="22"/>
          <w:lang w:val="en-US"/>
        </w:rPr>
        <w:t>Y. Tang, M. Zhao and L. Li,” Secure</w:t>
      </w:r>
      <w:r w:rsidRPr="00F362CA">
        <w:rPr>
          <w:sz w:val="22"/>
          <w:szCs w:val="22"/>
          <w:lang w:val="en-US"/>
        </w:rPr>
        <w:t xml:space="preserve"> and Efficient Image Compression-Encryption Scheme Using New Chaotic Structure and Compressive Sensing article</w:t>
      </w:r>
      <w:r w:rsidR="004B1165" w:rsidRPr="00F362CA">
        <w:rPr>
          <w:sz w:val="22"/>
          <w:szCs w:val="22"/>
          <w:lang w:val="en-US"/>
        </w:rPr>
        <w:t>,”</w:t>
      </w:r>
      <w:r w:rsidRPr="00F362CA">
        <w:rPr>
          <w:sz w:val="22"/>
          <w:szCs w:val="22"/>
          <w:lang w:val="en-US"/>
        </w:rPr>
        <w:t xml:space="preserve"> </w:t>
      </w:r>
      <w:r w:rsidR="004B1165" w:rsidRPr="00F362CA">
        <w:rPr>
          <w:sz w:val="22"/>
          <w:szCs w:val="22"/>
          <w:lang w:val="en-US"/>
        </w:rPr>
        <w:t>Security and Communication Network</w:t>
      </w:r>
      <w:r w:rsidR="00660467" w:rsidRPr="00F362CA">
        <w:rPr>
          <w:sz w:val="22"/>
          <w:szCs w:val="22"/>
          <w:lang w:val="en-US"/>
        </w:rPr>
        <w:t xml:space="preserve">, </w:t>
      </w:r>
      <w:r w:rsidR="004B1165" w:rsidRPr="00F362CA">
        <w:rPr>
          <w:sz w:val="22"/>
          <w:szCs w:val="22"/>
          <w:lang w:val="en-US"/>
        </w:rPr>
        <w:t xml:space="preserve">2020. </w:t>
      </w:r>
    </w:p>
    <w:p w14:paraId="539B972E" w14:textId="742F4D44" w:rsidR="00B467CC" w:rsidRPr="00F362CA" w:rsidRDefault="00B467CC" w:rsidP="00582CE3">
      <w:pPr>
        <w:rPr>
          <w:sz w:val="22"/>
          <w:szCs w:val="22"/>
          <w:lang w:val="en-US"/>
        </w:rPr>
      </w:pPr>
      <w:r w:rsidRPr="00F362CA">
        <w:rPr>
          <w:sz w:val="22"/>
          <w:szCs w:val="22"/>
          <w:lang w:val="en-US"/>
        </w:rPr>
        <w:t xml:space="preserve">[12]: </w:t>
      </w:r>
      <w:r w:rsidR="00B91F49" w:rsidRPr="00F362CA">
        <w:rPr>
          <w:rFonts w:eastAsia="Times New Roman"/>
          <w:sz w:val="22"/>
          <w:szCs w:val="22"/>
          <w:lang w:val="en-US" w:eastAsia="fr-FR"/>
        </w:rPr>
        <w:t xml:space="preserve">S. Vaidyanathan, A. </w:t>
      </w:r>
      <w:r w:rsidR="00B91F49" w:rsidRPr="00F362CA">
        <w:rPr>
          <w:sz w:val="22"/>
          <w:szCs w:val="22"/>
          <w:lang w:val="en-US"/>
        </w:rPr>
        <w:t>T.</w:t>
      </w:r>
      <w:r w:rsidR="00B91F49" w:rsidRPr="00F362CA">
        <w:rPr>
          <w:rFonts w:eastAsia="Times New Roman"/>
          <w:sz w:val="22"/>
          <w:szCs w:val="22"/>
          <w:lang w:val="en-US" w:eastAsia="fr-FR"/>
        </w:rPr>
        <w:t xml:space="preserve"> </w:t>
      </w:r>
      <w:r w:rsidR="00A63B8E" w:rsidRPr="00F362CA">
        <w:rPr>
          <w:rFonts w:eastAsia="Times New Roman"/>
          <w:sz w:val="22"/>
          <w:szCs w:val="22"/>
          <w:lang w:val="en-US" w:eastAsia="fr-FR"/>
        </w:rPr>
        <w:t>Azar</w:t>
      </w:r>
      <w:r w:rsidR="00A63B8E" w:rsidRPr="00F362CA">
        <w:rPr>
          <w:sz w:val="22"/>
          <w:szCs w:val="22"/>
          <w:lang w:val="en-US"/>
        </w:rPr>
        <w:t>,</w:t>
      </w:r>
      <w:r w:rsidR="00660467" w:rsidRPr="00F362CA">
        <w:rPr>
          <w:sz w:val="22"/>
          <w:szCs w:val="22"/>
          <w:lang w:val="en-US"/>
        </w:rPr>
        <w:t xml:space="preserve"> « </w:t>
      </w:r>
      <w:r w:rsidR="00A63B8E" w:rsidRPr="00F362CA">
        <w:rPr>
          <w:sz w:val="22"/>
          <w:szCs w:val="22"/>
          <w:lang w:val="en-US"/>
        </w:rPr>
        <w:t>Backstepping</w:t>
      </w:r>
      <w:r w:rsidR="00B91F49" w:rsidRPr="00F362CA">
        <w:rPr>
          <w:sz w:val="22"/>
          <w:szCs w:val="22"/>
          <w:lang w:val="en-US"/>
        </w:rPr>
        <w:t xml:space="preserve"> Control of Nonlinear Dynamical </w:t>
      </w:r>
      <w:r w:rsidR="00A63B8E" w:rsidRPr="00F362CA">
        <w:rPr>
          <w:sz w:val="22"/>
          <w:szCs w:val="22"/>
          <w:lang w:val="en-US"/>
        </w:rPr>
        <w:t>Systems</w:t>
      </w:r>
      <w:r w:rsidR="00660467" w:rsidRPr="00F362CA">
        <w:rPr>
          <w:sz w:val="22"/>
          <w:szCs w:val="22"/>
          <w:lang w:val="en-US"/>
        </w:rPr>
        <w:t> »</w:t>
      </w:r>
      <w:r w:rsidR="00A63B8E" w:rsidRPr="00F362CA">
        <w:rPr>
          <w:sz w:val="22"/>
          <w:szCs w:val="22"/>
          <w:lang w:val="en-US"/>
        </w:rPr>
        <w:t>,</w:t>
      </w:r>
      <w:r w:rsidR="00B91F49" w:rsidRPr="00F362CA">
        <w:rPr>
          <w:color w:val="000000"/>
          <w:sz w:val="22"/>
          <w:szCs w:val="22"/>
          <w:lang w:val="en-US"/>
        </w:rPr>
        <w:t xml:space="preserve"> Academic Press, Year: </w:t>
      </w:r>
      <w:r w:rsidR="00A63B8E" w:rsidRPr="00F362CA">
        <w:rPr>
          <w:color w:val="000000"/>
          <w:sz w:val="22"/>
          <w:szCs w:val="22"/>
          <w:lang w:val="en-US"/>
        </w:rPr>
        <w:t>2020</w:t>
      </w:r>
      <w:r w:rsidR="00660467" w:rsidRPr="00F362CA">
        <w:rPr>
          <w:color w:val="000000"/>
          <w:sz w:val="22"/>
          <w:szCs w:val="22"/>
          <w:lang w:val="en-US"/>
        </w:rPr>
        <w:t xml:space="preserve"> </w:t>
      </w:r>
    </w:p>
    <w:p w14:paraId="13039F79" w14:textId="51479209" w:rsidR="00B467CC" w:rsidRPr="004620EA" w:rsidRDefault="00B467CC" w:rsidP="00582CE3">
      <w:pPr>
        <w:rPr>
          <w:sz w:val="22"/>
          <w:szCs w:val="22"/>
          <w:lang w:val="en-US"/>
        </w:rPr>
      </w:pPr>
      <w:r w:rsidRPr="00F362CA">
        <w:rPr>
          <w:sz w:val="22"/>
          <w:szCs w:val="22"/>
          <w:lang w:val="en-US"/>
        </w:rPr>
        <w:t>[13]:</w:t>
      </w:r>
      <w:r w:rsidR="004B1165" w:rsidRPr="00F362CA">
        <w:rPr>
          <w:sz w:val="22"/>
          <w:szCs w:val="22"/>
          <w:lang w:val="en-US"/>
        </w:rPr>
        <w:t xml:space="preserve"> P.S. SHCHERBAKOV,</w:t>
      </w:r>
      <w:r w:rsidR="00660467" w:rsidRPr="00F362CA">
        <w:rPr>
          <w:sz w:val="22"/>
          <w:szCs w:val="22"/>
          <w:lang w:val="en-US"/>
        </w:rPr>
        <w:t xml:space="preserve"> « </w:t>
      </w:r>
      <w:r w:rsidR="004B1165" w:rsidRPr="00F362CA">
        <w:rPr>
          <w:sz w:val="22"/>
          <w:szCs w:val="22"/>
          <w:lang w:val="en-US"/>
        </w:rPr>
        <w:t>Alexander</w:t>
      </w:r>
      <w:r w:rsidRPr="00F362CA">
        <w:rPr>
          <w:sz w:val="22"/>
          <w:szCs w:val="22"/>
          <w:lang w:val="en-US"/>
        </w:rPr>
        <w:t xml:space="preserve"> Mikhailovitch Lyapunov: On the Centenary of his Doctoral Dissertation on Stability of Motion</w:t>
      </w:r>
      <w:r w:rsidR="004B1165" w:rsidRPr="00F362CA">
        <w:rPr>
          <w:sz w:val="22"/>
          <w:szCs w:val="22"/>
          <w:lang w:val="en-US"/>
        </w:rPr>
        <w:t>,</w:t>
      </w:r>
      <w:r w:rsidR="00660467" w:rsidRPr="00F362CA">
        <w:rPr>
          <w:sz w:val="22"/>
          <w:szCs w:val="22"/>
          <w:lang w:val="en-US"/>
        </w:rPr>
        <w:t> »,</w:t>
      </w:r>
      <w:r w:rsidR="004B1165" w:rsidRPr="00F362CA">
        <w:rPr>
          <w:sz w:val="22"/>
          <w:szCs w:val="22"/>
          <w:lang w:val="en-US"/>
        </w:rPr>
        <w:t xml:space="preserve"> Automatica, Vol. 28, No. 5, pp. 865-871. </w:t>
      </w:r>
      <w:r w:rsidR="004B1165" w:rsidRPr="004620EA">
        <w:rPr>
          <w:sz w:val="22"/>
          <w:szCs w:val="22"/>
          <w:lang w:val="en-US"/>
        </w:rPr>
        <w:t>1992.</w:t>
      </w:r>
    </w:p>
    <w:p w14:paraId="0D099DAE" w14:textId="6EBD9F1B" w:rsidR="00B467CC" w:rsidRPr="00F362CA" w:rsidRDefault="00B467CC" w:rsidP="00582CE3">
      <w:pPr>
        <w:rPr>
          <w:sz w:val="22"/>
          <w:szCs w:val="22"/>
          <w:lang w:val="en-US"/>
        </w:rPr>
      </w:pPr>
      <w:r w:rsidRPr="00F362CA">
        <w:rPr>
          <w:sz w:val="22"/>
          <w:szCs w:val="22"/>
          <w:lang w:val="en-US"/>
        </w:rPr>
        <w:t>[14]:</w:t>
      </w:r>
      <w:r w:rsidR="00D658F3" w:rsidRPr="00F362CA">
        <w:rPr>
          <w:sz w:val="22"/>
          <w:szCs w:val="22"/>
          <w:lang w:val="en-US"/>
        </w:rPr>
        <w:t xml:space="preserve"> R. Wu, S. Gao, X. Wang, S. Liu, Q. Li, U. Erkan, X. </w:t>
      </w:r>
      <w:r w:rsidR="000C2E5E" w:rsidRPr="00F362CA">
        <w:rPr>
          <w:sz w:val="22"/>
          <w:szCs w:val="22"/>
          <w:lang w:val="en-US"/>
        </w:rPr>
        <w:t>Tang, «</w:t>
      </w:r>
      <w:r w:rsidR="00660467" w:rsidRPr="00F362CA">
        <w:rPr>
          <w:sz w:val="22"/>
          <w:szCs w:val="22"/>
          <w:lang w:val="en-US"/>
        </w:rPr>
        <w:t> </w:t>
      </w:r>
      <w:r w:rsidR="00D658F3" w:rsidRPr="00F362CA">
        <w:rPr>
          <w:sz w:val="22"/>
          <w:szCs w:val="22"/>
          <w:lang w:val="en-US"/>
        </w:rPr>
        <w:t>AEA-NCS: An audio encryption algorithm based on a nested chaotic system</w:t>
      </w:r>
      <w:r w:rsidRPr="00F362CA">
        <w:rPr>
          <w:sz w:val="22"/>
          <w:szCs w:val="22"/>
          <w:lang w:val="en-US"/>
        </w:rPr>
        <w:t xml:space="preserve"> Chaos</w:t>
      </w:r>
      <w:r w:rsidR="00660467" w:rsidRPr="00F362CA">
        <w:rPr>
          <w:sz w:val="22"/>
          <w:szCs w:val="22"/>
          <w:lang w:val="en-US"/>
        </w:rPr>
        <w:t> </w:t>
      </w:r>
      <w:r w:rsidR="000C2E5E" w:rsidRPr="00F362CA">
        <w:rPr>
          <w:sz w:val="22"/>
          <w:szCs w:val="22"/>
          <w:lang w:val="en-US"/>
        </w:rPr>
        <w:t>», Solitons</w:t>
      </w:r>
      <w:r w:rsidRPr="00F362CA">
        <w:rPr>
          <w:sz w:val="22"/>
          <w:szCs w:val="22"/>
          <w:lang w:val="en-US"/>
        </w:rPr>
        <w:t xml:space="preserve"> and Fractals: the interdisciplinary journal of Nonlinear Science, and Nonequilibrium and Complex Phenomena 165</w:t>
      </w:r>
      <w:r w:rsidR="00660467" w:rsidRPr="00F362CA">
        <w:rPr>
          <w:sz w:val="22"/>
          <w:szCs w:val="22"/>
          <w:lang w:val="en-US"/>
        </w:rPr>
        <w:t xml:space="preserve">, </w:t>
      </w:r>
      <w:r w:rsidRPr="00F362CA">
        <w:rPr>
          <w:sz w:val="22"/>
          <w:szCs w:val="22"/>
          <w:lang w:val="en-US"/>
        </w:rPr>
        <w:t>2022</w:t>
      </w:r>
      <w:r w:rsidR="00D658F3" w:rsidRPr="00F362CA">
        <w:rPr>
          <w:sz w:val="22"/>
          <w:szCs w:val="22"/>
          <w:lang w:val="en-US"/>
        </w:rPr>
        <w:t>.</w:t>
      </w:r>
    </w:p>
    <w:p w14:paraId="60EBD267" w14:textId="369AD60C" w:rsidR="00835286" w:rsidRPr="00F362CA" w:rsidRDefault="00B467CC" w:rsidP="00582CE3">
      <w:pPr>
        <w:rPr>
          <w:sz w:val="22"/>
          <w:szCs w:val="22"/>
          <w:lang w:val="en-US"/>
        </w:rPr>
      </w:pPr>
      <w:r w:rsidRPr="00F362CA">
        <w:rPr>
          <w:sz w:val="22"/>
          <w:szCs w:val="22"/>
          <w:lang w:val="en-US"/>
        </w:rPr>
        <w:t xml:space="preserve">[15]: </w:t>
      </w:r>
      <w:r w:rsidR="00835286" w:rsidRPr="00F362CA">
        <w:rPr>
          <w:sz w:val="22"/>
          <w:szCs w:val="22"/>
          <w:lang w:val="en-US"/>
        </w:rPr>
        <w:t>K. R. Raghunandhan, R. Dodmane, K. B. Sudeepa, G,</w:t>
      </w:r>
      <w:r w:rsidR="000C2E5E" w:rsidRPr="000C2E5E">
        <w:rPr>
          <w:rFonts w:eastAsia="Times New Roman"/>
          <w:sz w:val="22"/>
          <w:szCs w:val="22"/>
          <w:lang w:val="en-US" w:eastAsia="fr-FR"/>
        </w:rPr>
        <w:t xml:space="preserve"> </w:t>
      </w:r>
      <w:r w:rsidR="000C2E5E">
        <w:rPr>
          <w:rFonts w:eastAsia="Times New Roman"/>
          <w:sz w:val="22"/>
          <w:szCs w:val="22"/>
          <w:lang w:val="en-US" w:eastAsia="fr-FR"/>
        </w:rPr>
        <w:t>« </w:t>
      </w:r>
      <w:r w:rsidR="000C2E5E" w:rsidRPr="00F362CA">
        <w:rPr>
          <w:sz w:val="22"/>
          <w:szCs w:val="22"/>
          <w:lang w:val="en-US"/>
        </w:rPr>
        <w:t>Aithal</w:t>
      </w:r>
      <w:r w:rsidR="00835286" w:rsidRPr="00F362CA">
        <w:rPr>
          <w:sz w:val="22"/>
          <w:szCs w:val="22"/>
          <w:lang w:val="en-US"/>
        </w:rPr>
        <w:t xml:space="preserve"> Efficient Audio Encryption Algorithm for Online Applications Using Transposition and Multiplicative Non-Binary System</w:t>
      </w:r>
      <w:r w:rsidR="000C2E5E">
        <w:rPr>
          <w:sz w:val="22"/>
          <w:szCs w:val="22"/>
          <w:lang w:val="en-US"/>
        </w:rPr>
        <w:t xml:space="preserve">» </w:t>
      </w:r>
      <w:r w:rsidR="00835286" w:rsidRPr="00F362CA">
        <w:rPr>
          <w:sz w:val="22"/>
          <w:szCs w:val="22"/>
          <w:lang w:val="en-US"/>
        </w:rPr>
        <w:t>International Journal of Engineering Research &amp; Technology Vol. 2 Issue 6, June – 2013</w:t>
      </w:r>
    </w:p>
    <w:p w14:paraId="34F92360" w14:textId="65B7BF4C" w:rsidR="00B467CC" w:rsidRPr="00F362CA" w:rsidRDefault="00835286" w:rsidP="00582CE3">
      <w:pPr>
        <w:rPr>
          <w:sz w:val="22"/>
          <w:szCs w:val="22"/>
          <w:lang w:val="en-US"/>
        </w:rPr>
      </w:pPr>
      <w:r w:rsidRPr="00F362CA">
        <w:rPr>
          <w:sz w:val="22"/>
          <w:szCs w:val="22"/>
          <w:lang w:val="en-US"/>
        </w:rPr>
        <w:t xml:space="preserve"> </w:t>
      </w:r>
      <w:r w:rsidR="00B467CC" w:rsidRPr="00F362CA">
        <w:rPr>
          <w:sz w:val="22"/>
          <w:szCs w:val="22"/>
          <w:lang w:val="en-US"/>
        </w:rPr>
        <w:t xml:space="preserve">[16]: </w:t>
      </w:r>
      <w:r w:rsidRPr="00F362CA">
        <w:rPr>
          <w:sz w:val="22"/>
          <w:szCs w:val="22"/>
          <w:lang w:val="en-US"/>
        </w:rPr>
        <w:t xml:space="preserve">V. B. </w:t>
      </w:r>
      <w:r w:rsidR="00A63B8E" w:rsidRPr="00F362CA">
        <w:rPr>
          <w:sz w:val="22"/>
          <w:szCs w:val="22"/>
          <w:lang w:val="en-US"/>
        </w:rPr>
        <w:t>Pawar, P.</w:t>
      </w:r>
      <w:r w:rsidRPr="00F362CA">
        <w:rPr>
          <w:sz w:val="22"/>
          <w:szCs w:val="22"/>
          <w:lang w:val="en-US"/>
        </w:rPr>
        <w:t xml:space="preserve"> A. </w:t>
      </w:r>
      <w:r w:rsidR="00A63B8E" w:rsidRPr="00F362CA">
        <w:rPr>
          <w:sz w:val="22"/>
          <w:szCs w:val="22"/>
          <w:lang w:val="en-US"/>
        </w:rPr>
        <w:t>Tijare, S.N. Sawalkar,</w:t>
      </w:r>
      <w:r w:rsidR="000C2E5E" w:rsidRPr="000C2E5E">
        <w:rPr>
          <w:rFonts w:eastAsia="Times New Roman"/>
          <w:sz w:val="22"/>
          <w:szCs w:val="22"/>
          <w:lang w:val="en-US" w:eastAsia="fr-FR"/>
        </w:rPr>
        <w:t xml:space="preserve"> </w:t>
      </w:r>
      <w:r w:rsidR="000C2E5E">
        <w:rPr>
          <w:rFonts w:eastAsia="Times New Roman"/>
          <w:sz w:val="22"/>
          <w:szCs w:val="22"/>
          <w:lang w:val="en-US" w:eastAsia="fr-FR"/>
        </w:rPr>
        <w:t>« </w:t>
      </w:r>
      <w:r w:rsidR="00A63B8E" w:rsidRPr="00F362CA">
        <w:rPr>
          <w:sz w:val="22"/>
          <w:szCs w:val="22"/>
          <w:lang w:val="en-US"/>
        </w:rPr>
        <w:t>A Review Paper on Audio Encryption,” International</w:t>
      </w:r>
      <w:r w:rsidR="00B467CC" w:rsidRPr="00F362CA">
        <w:rPr>
          <w:sz w:val="22"/>
          <w:szCs w:val="22"/>
          <w:lang w:val="en-US"/>
        </w:rPr>
        <w:t xml:space="preserve"> Journal of Research in Advent Technology</w:t>
      </w:r>
      <w:r w:rsidR="000C2E5E">
        <w:rPr>
          <w:sz w:val="22"/>
          <w:szCs w:val="22"/>
          <w:lang w:val="en-US"/>
        </w:rPr>
        <w:t xml:space="preserve"> »,</w:t>
      </w:r>
      <w:r w:rsidR="00B467CC" w:rsidRPr="00F362CA">
        <w:rPr>
          <w:sz w:val="22"/>
          <w:szCs w:val="22"/>
          <w:lang w:val="en-US"/>
        </w:rPr>
        <w:t xml:space="preserve"> Vol.2, No.12, December2014.</w:t>
      </w:r>
    </w:p>
    <w:p w14:paraId="66968EE0" w14:textId="31DAE4C5" w:rsidR="0015521B" w:rsidRPr="00F362CA" w:rsidRDefault="00B467CC" w:rsidP="00582CE3">
      <w:pPr>
        <w:rPr>
          <w:sz w:val="22"/>
          <w:szCs w:val="22"/>
          <w:lang w:val="en-US"/>
        </w:rPr>
      </w:pPr>
      <w:r w:rsidRPr="00F362CA">
        <w:rPr>
          <w:sz w:val="22"/>
          <w:szCs w:val="22"/>
          <w:lang w:val="en-US"/>
        </w:rPr>
        <w:lastRenderedPageBreak/>
        <w:t xml:space="preserve">[17]: </w:t>
      </w:r>
      <w:bookmarkStart w:id="389" w:name="_Hlk137475528"/>
      <w:r w:rsidR="00A63B8E" w:rsidRPr="00F362CA">
        <w:rPr>
          <w:color w:val="000000"/>
          <w:sz w:val="22"/>
          <w:szCs w:val="22"/>
          <w:shd w:val="clear" w:color="auto" w:fill="FFFFFF"/>
          <w:lang w:val="en-US"/>
        </w:rPr>
        <w:t>N. MEKKI, M. HAMDI, T. AGUILI, T. h. kim,</w:t>
      </w:r>
      <w:r w:rsidR="000C2E5E">
        <w:rPr>
          <w:color w:val="000000"/>
          <w:sz w:val="22"/>
          <w:szCs w:val="22"/>
          <w:shd w:val="clear" w:color="auto" w:fill="FFFFFF"/>
          <w:lang w:val="en-US"/>
        </w:rPr>
        <w:tab/>
      </w:r>
      <w:r w:rsidRPr="00F362CA">
        <w:rPr>
          <w:sz w:val="22"/>
          <w:szCs w:val="22"/>
          <w:lang w:val="en-US"/>
        </w:rPr>
        <w:t xml:space="preserve">a real-time chaotic encryption for multimedia data and application to secure surveillance framework for </w:t>
      </w:r>
      <w:r w:rsidR="00A63B8E" w:rsidRPr="00F362CA">
        <w:rPr>
          <w:sz w:val="22"/>
          <w:szCs w:val="22"/>
          <w:lang w:val="en-US"/>
        </w:rPr>
        <w:t xml:space="preserve">IOT </w:t>
      </w:r>
      <w:r w:rsidR="0015521B" w:rsidRPr="00F362CA">
        <w:rPr>
          <w:sz w:val="22"/>
          <w:szCs w:val="22"/>
          <w:lang w:val="en-US"/>
        </w:rPr>
        <w:t>system</w:t>
      </w:r>
      <w:r w:rsidR="000C2E5E">
        <w:rPr>
          <w:sz w:val="22"/>
          <w:szCs w:val="22"/>
          <w:lang w:val="en-US"/>
        </w:rPr>
        <w:t xml:space="preserve"> »</w:t>
      </w:r>
      <w:r w:rsidR="000C2E5E" w:rsidRPr="00F362CA">
        <w:rPr>
          <w:color w:val="000000"/>
          <w:sz w:val="22"/>
          <w:szCs w:val="22"/>
          <w:shd w:val="clear" w:color="auto" w:fill="FFFFFF"/>
          <w:lang w:val="en-US"/>
        </w:rPr>
        <w:t>,</w:t>
      </w:r>
      <w:r w:rsidR="000C2E5E">
        <w:rPr>
          <w:color w:val="000000"/>
          <w:sz w:val="22"/>
          <w:szCs w:val="22"/>
          <w:shd w:val="clear" w:color="auto" w:fill="FFFFFF"/>
          <w:lang w:val="en-US"/>
        </w:rPr>
        <w:t xml:space="preserve"> </w:t>
      </w:r>
      <w:r w:rsidR="0015521B" w:rsidRPr="00F362CA">
        <w:rPr>
          <w:color w:val="000000"/>
          <w:sz w:val="22"/>
          <w:szCs w:val="22"/>
          <w:shd w:val="clear" w:color="auto" w:fill="FFFFFF"/>
          <w:lang w:val="en-US"/>
        </w:rPr>
        <w:t>978-1-5386-4609-0/18</w:t>
      </w:r>
      <w:r w:rsidR="000C2E5E">
        <w:rPr>
          <w:color w:val="000000"/>
          <w:sz w:val="22"/>
          <w:szCs w:val="22"/>
          <w:shd w:val="clear" w:color="auto" w:fill="FFFFFF"/>
          <w:lang w:val="en-US"/>
        </w:rPr>
        <w:t>,</w:t>
      </w:r>
      <w:r w:rsidR="0015521B" w:rsidRPr="00F362CA">
        <w:rPr>
          <w:color w:val="000000"/>
          <w:sz w:val="22"/>
          <w:szCs w:val="22"/>
          <w:shd w:val="clear" w:color="auto" w:fill="FFFFFF"/>
          <w:lang w:val="en-US"/>
        </w:rPr>
        <w:t>2018</w:t>
      </w:r>
      <w:bookmarkEnd w:id="389"/>
      <w:r w:rsidR="000C2E5E">
        <w:rPr>
          <w:color w:val="000000"/>
          <w:sz w:val="22"/>
          <w:szCs w:val="22"/>
          <w:shd w:val="clear" w:color="auto" w:fill="FFFFFF"/>
          <w:lang w:val="en-US"/>
        </w:rPr>
        <w:t>.</w:t>
      </w:r>
    </w:p>
    <w:p w14:paraId="1197E338" w14:textId="375ACF99" w:rsidR="00B467CC" w:rsidRPr="00F362CA" w:rsidRDefault="00B467CC" w:rsidP="00582CE3">
      <w:pPr>
        <w:rPr>
          <w:sz w:val="22"/>
          <w:szCs w:val="22"/>
          <w:lang w:val="en-US"/>
        </w:rPr>
      </w:pPr>
      <w:r w:rsidRPr="00F362CA">
        <w:rPr>
          <w:sz w:val="22"/>
          <w:szCs w:val="22"/>
          <w:lang w:val="en-US"/>
        </w:rPr>
        <w:t xml:space="preserve">[18] </w:t>
      </w:r>
      <w:r w:rsidR="0015521B" w:rsidRPr="00F362CA">
        <w:rPr>
          <w:sz w:val="22"/>
          <w:szCs w:val="22"/>
          <w:lang w:val="en-US"/>
        </w:rPr>
        <w:t>K. Singh,</w:t>
      </w:r>
      <w:r w:rsidRPr="00F362CA">
        <w:rPr>
          <w:sz w:val="22"/>
          <w:szCs w:val="22"/>
          <w:lang w:val="en-US"/>
        </w:rPr>
        <w:t xml:space="preserve"> K. </w:t>
      </w:r>
      <w:r w:rsidR="000C2E5E" w:rsidRPr="00F362CA">
        <w:rPr>
          <w:sz w:val="22"/>
          <w:szCs w:val="22"/>
          <w:lang w:val="en-US"/>
        </w:rPr>
        <w:t>Kaur</w:t>
      </w:r>
      <w:r w:rsidR="000C2E5E">
        <w:rPr>
          <w:sz w:val="22"/>
          <w:szCs w:val="22"/>
          <w:lang w:val="en-US"/>
        </w:rPr>
        <w:t>,</w:t>
      </w:r>
      <w:r w:rsidR="000C2E5E">
        <w:rPr>
          <w:rFonts w:eastAsia="Times New Roman"/>
          <w:sz w:val="22"/>
          <w:szCs w:val="22"/>
          <w:lang w:val="en-US" w:eastAsia="fr-FR"/>
        </w:rPr>
        <w:t xml:space="preserve"> « </w:t>
      </w:r>
      <w:r w:rsidR="000C2E5E" w:rsidRPr="00F362CA">
        <w:rPr>
          <w:sz w:val="22"/>
          <w:szCs w:val="22"/>
          <w:lang w:val="en-US"/>
        </w:rPr>
        <w:t>Image</w:t>
      </w:r>
      <w:r w:rsidRPr="00F362CA">
        <w:rPr>
          <w:sz w:val="22"/>
          <w:szCs w:val="22"/>
          <w:lang w:val="en-US"/>
        </w:rPr>
        <w:t xml:space="preserve"> Encryption using Chaotic Maps and DNA Addition Operation and Noise Effects on it</w:t>
      </w:r>
      <w:r w:rsidR="000C2E5E">
        <w:rPr>
          <w:sz w:val="22"/>
          <w:szCs w:val="22"/>
          <w:lang w:val="en-US"/>
        </w:rPr>
        <w:t xml:space="preserve"> »</w:t>
      </w:r>
      <w:r w:rsidRPr="00F362CA">
        <w:rPr>
          <w:sz w:val="22"/>
          <w:szCs w:val="22"/>
          <w:lang w:val="en-US"/>
        </w:rPr>
        <w:t>, International Journal of Computer Applications, Volume 23, June 2011</w:t>
      </w:r>
      <w:r w:rsidR="000C2E5E">
        <w:rPr>
          <w:sz w:val="22"/>
          <w:szCs w:val="22"/>
          <w:lang w:val="en-US"/>
        </w:rPr>
        <w:t>.</w:t>
      </w:r>
    </w:p>
    <w:p w14:paraId="0AF4A5E7" w14:textId="0FC944A3" w:rsidR="00B467CC" w:rsidRPr="00F362CA" w:rsidRDefault="00B467CC" w:rsidP="00582CE3">
      <w:pPr>
        <w:rPr>
          <w:sz w:val="22"/>
          <w:szCs w:val="22"/>
          <w:lang w:val="en-US"/>
        </w:rPr>
      </w:pPr>
      <w:r w:rsidRPr="00F362CA">
        <w:rPr>
          <w:sz w:val="22"/>
          <w:szCs w:val="22"/>
          <w:lang w:val="en-US"/>
        </w:rPr>
        <w:t>[19</w:t>
      </w:r>
      <w:r w:rsidR="0015521B" w:rsidRPr="00F362CA">
        <w:rPr>
          <w:sz w:val="22"/>
          <w:szCs w:val="22"/>
          <w:lang w:val="en-US"/>
        </w:rPr>
        <w:t>]:</w:t>
      </w:r>
      <w:r w:rsidRPr="00F362CA">
        <w:rPr>
          <w:sz w:val="22"/>
          <w:szCs w:val="22"/>
          <w:lang w:val="en-US"/>
        </w:rPr>
        <w:t xml:space="preserve"> </w:t>
      </w:r>
      <w:r w:rsidR="000C2E5E" w:rsidRPr="00F362CA">
        <w:rPr>
          <w:sz w:val="22"/>
          <w:szCs w:val="22"/>
          <w:lang w:val="en-US"/>
        </w:rPr>
        <w:t>S. Çiçek</w:t>
      </w:r>
      <w:r w:rsidR="000C2E5E">
        <w:rPr>
          <w:sz w:val="22"/>
          <w:szCs w:val="22"/>
          <w:lang w:val="en-US"/>
        </w:rPr>
        <w:t>,</w:t>
      </w:r>
      <w:r w:rsidRPr="00F362CA">
        <w:rPr>
          <w:sz w:val="22"/>
          <w:szCs w:val="22"/>
          <w:lang w:val="en-US"/>
        </w:rPr>
        <w:t xml:space="preserve"> </w:t>
      </w:r>
      <w:r w:rsidR="000C2E5E">
        <w:rPr>
          <w:rFonts w:eastAsia="Times New Roman"/>
          <w:sz w:val="22"/>
          <w:szCs w:val="22"/>
          <w:lang w:val="en-US" w:eastAsia="fr-FR"/>
        </w:rPr>
        <w:t>« </w:t>
      </w:r>
      <w:r w:rsidRPr="00F362CA">
        <w:rPr>
          <w:sz w:val="22"/>
          <w:szCs w:val="22"/>
          <w:lang w:val="en-US"/>
        </w:rPr>
        <w:t>Microcontroller-based random number generator implementation by using discrete chaotic maps</w:t>
      </w:r>
      <w:r w:rsidR="000C2E5E">
        <w:rPr>
          <w:sz w:val="22"/>
          <w:szCs w:val="22"/>
          <w:lang w:val="en-US"/>
        </w:rPr>
        <w:t xml:space="preserve"> », </w:t>
      </w:r>
      <w:r w:rsidRPr="00F362CA">
        <w:rPr>
          <w:sz w:val="22"/>
          <w:szCs w:val="22"/>
          <w:lang w:val="en-US"/>
        </w:rPr>
        <w:t>Sakarya Üniversitesi Fen Bilimleri Enstitüsü Dergisi 24(5):832–844</w:t>
      </w:r>
      <w:r w:rsidR="000C2E5E">
        <w:rPr>
          <w:sz w:val="22"/>
          <w:szCs w:val="22"/>
          <w:lang w:val="en-US"/>
        </w:rPr>
        <w:t>,</w:t>
      </w:r>
      <w:r w:rsidR="000C2E5E" w:rsidRPr="00F362CA">
        <w:rPr>
          <w:sz w:val="22"/>
          <w:szCs w:val="22"/>
          <w:lang w:val="en-US"/>
        </w:rPr>
        <w:t>2020</w:t>
      </w:r>
      <w:r w:rsidR="000C2E5E">
        <w:rPr>
          <w:sz w:val="22"/>
          <w:szCs w:val="22"/>
          <w:lang w:val="en-US"/>
        </w:rPr>
        <w:t>.</w:t>
      </w:r>
    </w:p>
    <w:p w14:paraId="668D3820" w14:textId="5EC31D66" w:rsidR="00B467CC" w:rsidRPr="00F362CA" w:rsidRDefault="00B467CC" w:rsidP="00582CE3">
      <w:pPr>
        <w:rPr>
          <w:sz w:val="22"/>
          <w:szCs w:val="22"/>
          <w:lang w:val="en-US"/>
        </w:rPr>
      </w:pPr>
      <w:r w:rsidRPr="00F362CA">
        <w:rPr>
          <w:sz w:val="22"/>
          <w:szCs w:val="22"/>
          <w:lang w:val="en-US"/>
        </w:rPr>
        <w:t xml:space="preserve"> [20</w:t>
      </w:r>
      <w:r w:rsidR="006F1CC5" w:rsidRPr="00F362CA">
        <w:rPr>
          <w:sz w:val="22"/>
          <w:szCs w:val="22"/>
          <w:lang w:val="en-US"/>
        </w:rPr>
        <w:t>]:</w:t>
      </w:r>
      <w:r w:rsidRPr="00F362CA">
        <w:rPr>
          <w:sz w:val="22"/>
          <w:szCs w:val="22"/>
          <w:lang w:val="en-US"/>
        </w:rPr>
        <w:t xml:space="preserve"> </w:t>
      </w:r>
      <w:r w:rsidR="000C2E5E" w:rsidRPr="00F362CA">
        <w:rPr>
          <w:sz w:val="22"/>
          <w:szCs w:val="22"/>
          <w:lang w:val="en-US"/>
        </w:rPr>
        <w:t xml:space="preserve">E.A. </w:t>
      </w:r>
      <w:r w:rsidRPr="00F362CA">
        <w:rPr>
          <w:sz w:val="22"/>
          <w:szCs w:val="22"/>
          <w:lang w:val="en-US"/>
        </w:rPr>
        <w:t>Albahrani</w:t>
      </w:r>
      <w:r w:rsidR="000C2E5E">
        <w:rPr>
          <w:sz w:val="22"/>
          <w:szCs w:val="22"/>
          <w:lang w:val="en-US"/>
        </w:rPr>
        <w:t>,</w:t>
      </w:r>
      <w:r w:rsidRPr="00F362CA">
        <w:rPr>
          <w:sz w:val="22"/>
          <w:szCs w:val="22"/>
          <w:lang w:val="en-US"/>
        </w:rPr>
        <w:t xml:space="preserve"> et al.,</w:t>
      </w:r>
      <w:r w:rsidR="009B3F8E" w:rsidRPr="009B3F8E">
        <w:rPr>
          <w:rFonts w:eastAsia="Times New Roman"/>
          <w:sz w:val="22"/>
          <w:szCs w:val="22"/>
          <w:lang w:val="en-US" w:eastAsia="fr-FR"/>
        </w:rPr>
        <w:t xml:space="preserve"> </w:t>
      </w:r>
      <w:r w:rsidR="009B3F8E">
        <w:rPr>
          <w:rFonts w:eastAsia="Times New Roman"/>
          <w:sz w:val="22"/>
          <w:szCs w:val="22"/>
          <w:lang w:val="en-US" w:eastAsia="fr-FR"/>
        </w:rPr>
        <w:t>« </w:t>
      </w:r>
      <w:r w:rsidR="009B3F8E" w:rsidRPr="00F362CA">
        <w:rPr>
          <w:sz w:val="22"/>
          <w:szCs w:val="22"/>
          <w:lang w:val="en-US"/>
        </w:rPr>
        <w:t>A</w:t>
      </w:r>
      <w:r w:rsidRPr="00F362CA">
        <w:rPr>
          <w:sz w:val="22"/>
          <w:szCs w:val="22"/>
          <w:lang w:val="en-US"/>
        </w:rPr>
        <w:t xml:space="preserve"> Review on Audio Encryption Algorithms Using Chaos Maps-Based Techniques</w:t>
      </w:r>
      <w:r w:rsidR="009B3F8E">
        <w:rPr>
          <w:sz w:val="22"/>
          <w:szCs w:val="22"/>
          <w:lang w:val="en-US"/>
        </w:rPr>
        <w:t xml:space="preserve"> »</w:t>
      </w:r>
      <w:r w:rsidRPr="00F362CA">
        <w:rPr>
          <w:sz w:val="22"/>
          <w:szCs w:val="22"/>
          <w:lang w:val="en-US"/>
        </w:rPr>
        <w:t xml:space="preserve">, Journal of Cyber Security and </w:t>
      </w:r>
      <w:r w:rsidR="009B3F8E" w:rsidRPr="00F362CA">
        <w:rPr>
          <w:sz w:val="22"/>
          <w:szCs w:val="22"/>
          <w:lang w:val="en-US"/>
        </w:rPr>
        <w:t>Mobility</w:t>
      </w:r>
      <w:r w:rsidR="009B3F8E">
        <w:rPr>
          <w:sz w:val="22"/>
          <w:szCs w:val="22"/>
          <w:lang w:val="en-US"/>
        </w:rPr>
        <w:t>,</w:t>
      </w:r>
      <w:r w:rsidRPr="00F362CA">
        <w:rPr>
          <w:sz w:val="22"/>
          <w:szCs w:val="22"/>
          <w:lang w:val="en-US"/>
        </w:rPr>
        <w:t xml:space="preserve"> Vol. 11 1, 53–82, 2021</w:t>
      </w:r>
    </w:p>
    <w:p w14:paraId="52AF2014" w14:textId="7BE42741" w:rsidR="00B467CC" w:rsidRPr="00F362CA" w:rsidRDefault="00B467CC" w:rsidP="00582CE3">
      <w:pPr>
        <w:rPr>
          <w:sz w:val="22"/>
          <w:szCs w:val="22"/>
          <w:lang w:val="en-US"/>
        </w:rPr>
      </w:pPr>
      <w:r w:rsidRPr="00F362CA">
        <w:rPr>
          <w:sz w:val="22"/>
          <w:szCs w:val="22"/>
          <w:lang w:val="en-US"/>
        </w:rPr>
        <w:t xml:space="preserve"> [</w:t>
      </w:r>
      <w:r w:rsidRPr="007A5320">
        <w:rPr>
          <w:sz w:val="22"/>
          <w:szCs w:val="22"/>
          <w:lang w:val="en-US"/>
        </w:rPr>
        <w:t xml:space="preserve">21]: E. M. Elshamy et al., </w:t>
      </w:r>
      <w:r w:rsidR="009B3F8E" w:rsidRPr="007A5320">
        <w:rPr>
          <w:rFonts w:eastAsia="Times New Roman"/>
          <w:sz w:val="22"/>
          <w:szCs w:val="22"/>
          <w:lang w:val="en-US" w:eastAsia="fr-FR"/>
        </w:rPr>
        <w:t>« </w:t>
      </w:r>
      <w:r w:rsidRPr="007A5320">
        <w:rPr>
          <w:sz w:val="22"/>
          <w:szCs w:val="22"/>
          <w:lang w:val="en-US"/>
        </w:rPr>
        <w:t>Ef</w:t>
      </w:r>
      <w:r w:rsidRPr="007A5320">
        <w:rPr>
          <w:sz w:val="22"/>
          <w:szCs w:val="22"/>
        </w:rPr>
        <w:t>ﬁ</w:t>
      </w:r>
      <w:r w:rsidRPr="007A5320">
        <w:rPr>
          <w:sz w:val="22"/>
          <w:szCs w:val="22"/>
          <w:lang w:val="en-US"/>
        </w:rPr>
        <w:t>cient audio cryptosystem based on chaotic maps and double random phase encoding</w:t>
      </w:r>
      <w:r w:rsidR="009B3F8E" w:rsidRPr="007A5320">
        <w:rPr>
          <w:sz w:val="22"/>
          <w:szCs w:val="22"/>
          <w:lang w:val="en-US"/>
        </w:rPr>
        <w:t xml:space="preserve"> »</w:t>
      </w:r>
      <w:r w:rsidRPr="007A5320">
        <w:rPr>
          <w:sz w:val="22"/>
          <w:szCs w:val="22"/>
          <w:lang w:val="en-US"/>
        </w:rPr>
        <w:t>, Int</w:t>
      </w:r>
      <w:r w:rsidR="007A5320" w:rsidRPr="007A5320">
        <w:rPr>
          <w:sz w:val="22"/>
          <w:szCs w:val="22"/>
          <w:lang w:val="en-US"/>
        </w:rPr>
        <w:t xml:space="preserve"> </w:t>
      </w:r>
      <w:r w:rsidRPr="007A5320">
        <w:rPr>
          <w:sz w:val="22"/>
          <w:szCs w:val="22"/>
          <w:lang w:val="en-US"/>
        </w:rPr>
        <w:t>J Speech Technol</w:t>
      </w:r>
      <w:r w:rsidR="007A5320" w:rsidRPr="007A5320">
        <w:rPr>
          <w:sz w:val="22"/>
          <w:szCs w:val="22"/>
          <w:lang w:val="en-US"/>
        </w:rPr>
        <w:t>,2015</w:t>
      </w:r>
    </w:p>
    <w:p w14:paraId="258F456D" w14:textId="7D9116F2" w:rsidR="007A5320" w:rsidRPr="007A5320" w:rsidRDefault="00B467CC" w:rsidP="007A5320">
      <w:pPr>
        <w:rPr>
          <w:sz w:val="22"/>
          <w:szCs w:val="22"/>
          <w:lang w:val="en-US"/>
        </w:rPr>
      </w:pPr>
      <w:r w:rsidRPr="007A5320">
        <w:rPr>
          <w:sz w:val="22"/>
          <w:szCs w:val="22"/>
          <w:lang w:val="en-US"/>
        </w:rPr>
        <w:t>[22</w:t>
      </w:r>
      <w:r w:rsidR="006F1CC5" w:rsidRPr="007A5320">
        <w:rPr>
          <w:sz w:val="22"/>
          <w:szCs w:val="22"/>
          <w:lang w:val="en-US"/>
        </w:rPr>
        <w:t>]:</w:t>
      </w:r>
      <w:r w:rsidRPr="007A5320">
        <w:rPr>
          <w:sz w:val="22"/>
          <w:szCs w:val="22"/>
          <w:lang w:val="en-US"/>
        </w:rPr>
        <w:t xml:space="preserve"> P. Sathiyamurthi and S. Ramakrishnan, </w:t>
      </w:r>
      <w:r w:rsidR="009B3F8E" w:rsidRPr="007A5320">
        <w:rPr>
          <w:rFonts w:eastAsia="Times New Roman"/>
          <w:sz w:val="22"/>
          <w:szCs w:val="22"/>
          <w:lang w:val="en-US" w:eastAsia="fr-FR"/>
        </w:rPr>
        <w:t>« </w:t>
      </w:r>
      <w:r w:rsidRPr="007A5320">
        <w:rPr>
          <w:sz w:val="22"/>
          <w:szCs w:val="22"/>
          <w:lang w:val="en-US"/>
        </w:rPr>
        <w:t>Speech encryption algorithm</w:t>
      </w:r>
      <w:r w:rsidR="00760446" w:rsidRPr="007A5320">
        <w:rPr>
          <w:sz w:val="22"/>
          <w:szCs w:val="22"/>
          <w:lang w:val="en-US"/>
        </w:rPr>
        <w:t xml:space="preserve"> using FFT and 3D-Lorenz–logistic chaotic map</w:t>
      </w:r>
      <w:r w:rsidR="009B3F8E" w:rsidRPr="007A5320">
        <w:rPr>
          <w:sz w:val="22"/>
          <w:szCs w:val="22"/>
          <w:lang w:val="en-US"/>
        </w:rPr>
        <w:t xml:space="preserve"> »,</w:t>
      </w:r>
      <w:r w:rsidR="00760446" w:rsidRPr="007A5320">
        <w:rPr>
          <w:sz w:val="22"/>
          <w:szCs w:val="22"/>
          <w:lang w:val="en-US"/>
        </w:rPr>
        <w:t xml:space="preserve"> </w:t>
      </w:r>
      <w:r w:rsidR="007A5320" w:rsidRPr="007A5320">
        <w:rPr>
          <w:lang w:val="en-US"/>
        </w:rPr>
        <w:t>Multimedia Tools and Applications</w:t>
      </w:r>
      <w:r w:rsidR="007A5320" w:rsidRPr="007A5320">
        <w:rPr>
          <w:sz w:val="22"/>
          <w:szCs w:val="22"/>
          <w:lang w:val="en-US"/>
        </w:rPr>
        <w:t>,</w:t>
      </w:r>
      <w:r w:rsidR="007A5320" w:rsidRPr="007A5320">
        <w:rPr>
          <w:lang w:val="en-US"/>
        </w:rPr>
        <w:t xml:space="preserve"> 2020</w:t>
      </w:r>
    </w:p>
    <w:p w14:paraId="1A6AE49B" w14:textId="255AC048" w:rsidR="00B467CC" w:rsidRPr="008D5921" w:rsidRDefault="00B467CC" w:rsidP="007A5320">
      <w:pPr>
        <w:rPr>
          <w:sz w:val="22"/>
          <w:szCs w:val="22"/>
          <w:lang w:val="en-US"/>
        </w:rPr>
      </w:pPr>
      <w:r w:rsidRPr="008D5921">
        <w:rPr>
          <w:sz w:val="22"/>
          <w:szCs w:val="22"/>
          <w:lang w:val="en-US"/>
        </w:rPr>
        <w:t>[23</w:t>
      </w:r>
      <w:r w:rsidR="006F1CC5" w:rsidRPr="008D5921">
        <w:rPr>
          <w:sz w:val="22"/>
          <w:szCs w:val="22"/>
          <w:lang w:val="en-US"/>
        </w:rPr>
        <w:t xml:space="preserve">]: </w:t>
      </w:r>
      <w:r w:rsidR="00760446" w:rsidRPr="008D5921">
        <w:rPr>
          <w:sz w:val="22"/>
          <w:szCs w:val="22"/>
          <w:lang w:val="en-US"/>
        </w:rPr>
        <w:t>R. gnanajeyaraman</w:t>
      </w:r>
      <w:r w:rsidRPr="008D5921">
        <w:rPr>
          <w:sz w:val="22"/>
          <w:szCs w:val="22"/>
          <w:lang w:val="en-US"/>
        </w:rPr>
        <w:t xml:space="preserve">, </w:t>
      </w:r>
      <w:r w:rsidR="00760446" w:rsidRPr="008D5921">
        <w:rPr>
          <w:sz w:val="22"/>
          <w:szCs w:val="22"/>
          <w:lang w:val="en-US"/>
        </w:rPr>
        <w:t>K. Prasadh,</w:t>
      </w:r>
      <w:r w:rsidRPr="008D5921">
        <w:rPr>
          <w:sz w:val="22"/>
          <w:szCs w:val="22"/>
          <w:lang w:val="en-US"/>
        </w:rPr>
        <w:t xml:space="preserve"> </w:t>
      </w:r>
      <w:r w:rsidR="009B3F8E" w:rsidRPr="008D5921">
        <w:rPr>
          <w:rFonts w:eastAsia="Times New Roman"/>
          <w:sz w:val="22"/>
          <w:szCs w:val="22"/>
          <w:lang w:val="en-US" w:eastAsia="fr-FR"/>
        </w:rPr>
        <w:t>« </w:t>
      </w:r>
      <w:r w:rsidRPr="008D5921">
        <w:rPr>
          <w:sz w:val="22"/>
          <w:szCs w:val="22"/>
          <w:lang w:val="en-US"/>
        </w:rPr>
        <w:t>Audio encryption using higher dimensional</w:t>
      </w:r>
    </w:p>
    <w:p w14:paraId="11D0CA54" w14:textId="62B9D247" w:rsidR="00B467CC" w:rsidRPr="008D5921" w:rsidRDefault="00B467CC" w:rsidP="00582CE3">
      <w:pPr>
        <w:rPr>
          <w:sz w:val="22"/>
          <w:szCs w:val="22"/>
          <w:lang w:val="en-US"/>
        </w:rPr>
      </w:pPr>
      <w:r w:rsidRPr="008D5921">
        <w:rPr>
          <w:sz w:val="22"/>
          <w:szCs w:val="22"/>
          <w:lang w:val="en-US"/>
        </w:rPr>
        <w:t>chaotic map</w:t>
      </w:r>
      <w:r w:rsidR="009B3F8E" w:rsidRPr="008D5921">
        <w:rPr>
          <w:sz w:val="22"/>
          <w:szCs w:val="22"/>
          <w:lang w:val="en-US"/>
        </w:rPr>
        <w:t xml:space="preserve"> »</w:t>
      </w:r>
      <w:r w:rsidR="00760446" w:rsidRPr="008D5921">
        <w:rPr>
          <w:sz w:val="22"/>
          <w:szCs w:val="22"/>
          <w:lang w:val="en-US"/>
        </w:rPr>
        <w:t xml:space="preserve">, </w:t>
      </w:r>
      <w:r w:rsidR="007A5320" w:rsidRPr="008D5921">
        <w:rPr>
          <w:color w:val="000000"/>
          <w:sz w:val="22"/>
          <w:szCs w:val="6"/>
          <w:shd w:val="clear" w:color="auto" w:fill="FFFFFF"/>
          <w:lang w:val="en-US"/>
        </w:rPr>
        <w:t>International Journal of Recent Trends in Engineering, Vol. 1, No. 2, May 2009</w:t>
      </w:r>
    </w:p>
    <w:p w14:paraId="0F20403B" w14:textId="03FB990D" w:rsidR="00B467CC" w:rsidRPr="00F362CA" w:rsidRDefault="00B467CC" w:rsidP="00582CE3">
      <w:pPr>
        <w:rPr>
          <w:sz w:val="22"/>
          <w:szCs w:val="22"/>
          <w:lang w:val="en-US"/>
        </w:rPr>
      </w:pPr>
      <w:r w:rsidRPr="008D5921">
        <w:rPr>
          <w:sz w:val="22"/>
          <w:szCs w:val="22"/>
          <w:lang w:val="en-US"/>
        </w:rPr>
        <w:t xml:space="preserve"> [24</w:t>
      </w:r>
      <w:r w:rsidR="009B3F8E" w:rsidRPr="008D5921">
        <w:rPr>
          <w:sz w:val="22"/>
          <w:szCs w:val="22"/>
          <w:lang w:val="en-US"/>
        </w:rPr>
        <w:t>]:</w:t>
      </w:r>
      <w:r w:rsidRPr="008D5921">
        <w:rPr>
          <w:sz w:val="22"/>
          <w:szCs w:val="22"/>
          <w:lang w:val="en-US"/>
        </w:rPr>
        <w:t xml:space="preserve"> </w:t>
      </w:r>
      <w:r w:rsidR="00760446" w:rsidRPr="008D5921">
        <w:rPr>
          <w:sz w:val="22"/>
          <w:szCs w:val="22"/>
          <w:lang w:val="en-US"/>
        </w:rPr>
        <w:t xml:space="preserve">W. </w:t>
      </w:r>
      <w:r w:rsidRPr="008D5921">
        <w:rPr>
          <w:sz w:val="22"/>
          <w:szCs w:val="22"/>
          <w:lang w:val="en-US"/>
        </w:rPr>
        <w:t xml:space="preserve">dai, </w:t>
      </w:r>
      <w:r w:rsidR="00760446" w:rsidRPr="008D5921">
        <w:rPr>
          <w:sz w:val="22"/>
          <w:szCs w:val="22"/>
          <w:lang w:val="en-US"/>
        </w:rPr>
        <w:t xml:space="preserve">X. </w:t>
      </w:r>
      <w:r w:rsidRPr="008D5921">
        <w:rPr>
          <w:sz w:val="22"/>
          <w:szCs w:val="22"/>
          <w:lang w:val="en-US"/>
        </w:rPr>
        <w:t xml:space="preserve">Xu, </w:t>
      </w:r>
      <w:r w:rsidR="00760446" w:rsidRPr="008D5921">
        <w:rPr>
          <w:sz w:val="22"/>
          <w:szCs w:val="22"/>
          <w:lang w:val="en-US"/>
        </w:rPr>
        <w:t>X. Song</w:t>
      </w:r>
      <w:r w:rsidRPr="008D5921">
        <w:rPr>
          <w:sz w:val="22"/>
          <w:szCs w:val="22"/>
          <w:lang w:val="en-US"/>
        </w:rPr>
        <w:t>, et al</w:t>
      </w:r>
      <w:r w:rsidR="009B3F8E" w:rsidRPr="008D5921">
        <w:rPr>
          <w:sz w:val="22"/>
          <w:szCs w:val="22"/>
          <w:lang w:val="en-US"/>
        </w:rPr>
        <w:t xml:space="preserve">, </w:t>
      </w:r>
      <w:r w:rsidR="009B3F8E" w:rsidRPr="008D5921">
        <w:rPr>
          <w:rFonts w:eastAsia="Times New Roman"/>
          <w:sz w:val="22"/>
          <w:szCs w:val="22"/>
          <w:lang w:val="en-US" w:eastAsia="fr-FR"/>
        </w:rPr>
        <w:t>« </w:t>
      </w:r>
      <w:r w:rsidRPr="008D5921">
        <w:rPr>
          <w:sz w:val="22"/>
          <w:szCs w:val="22"/>
          <w:lang w:val="en-US"/>
        </w:rPr>
        <w:t>Audio encryption algorithm based on chen memristor</w:t>
      </w:r>
      <w:r w:rsidR="00582CE3" w:rsidRPr="008D5921">
        <w:rPr>
          <w:sz w:val="22"/>
          <w:szCs w:val="22"/>
          <w:lang w:val="en-US"/>
        </w:rPr>
        <w:t xml:space="preserve"> </w:t>
      </w:r>
      <w:r w:rsidRPr="008D5921">
        <w:rPr>
          <w:sz w:val="22"/>
          <w:szCs w:val="22"/>
          <w:lang w:val="en-US"/>
        </w:rPr>
        <w:t>chaotic system</w:t>
      </w:r>
      <w:r w:rsidR="009B3F8E" w:rsidRPr="008D5921">
        <w:rPr>
          <w:sz w:val="22"/>
          <w:szCs w:val="22"/>
          <w:lang w:val="en-US"/>
        </w:rPr>
        <w:t xml:space="preserve"> »</w:t>
      </w:r>
      <w:r w:rsidR="00760446" w:rsidRPr="008D5921">
        <w:rPr>
          <w:sz w:val="22"/>
          <w:szCs w:val="22"/>
          <w:lang w:val="en-US"/>
        </w:rPr>
        <w:t>,</w:t>
      </w:r>
      <w:r w:rsidRPr="008D5921">
        <w:rPr>
          <w:sz w:val="22"/>
          <w:szCs w:val="22"/>
          <w:lang w:val="en-US"/>
        </w:rPr>
        <w:t xml:space="preserve"> Symmetry </w:t>
      </w:r>
      <w:r w:rsidR="00760446" w:rsidRPr="008D5921">
        <w:rPr>
          <w:sz w:val="22"/>
          <w:szCs w:val="22"/>
          <w:lang w:val="en-US"/>
        </w:rPr>
        <w:t>,</w:t>
      </w:r>
      <w:r w:rsidRPr="008D5921">
        <w:rPr>
          <w:sz w:val="22"/>
          <w:szCs w:val="22"/>
          <w:lang w:val="en-US"/>
        </w:rPr>
        <w:t>14(1):17</w:t>
      </w:r>
      <w:r w:rsidR="008D5921" w:rsidRPr="008D5921">
        <w:rPr>
          <w:sz w:val="22"/>
          <w:szCs w:val="22"/>
          <w:lang w:val="en-US"/>
        </w:rPr>
        <w:t>,2021</w:t>
      </w:r>
    </w:p>
    <w:p w14:paraId="634CC3A4" w14:textId="3CA1522E" w:rsidR="00B467CC" w:rsidRPr="008D5921" w:rsidRDefault="00B467CC" w:rsidP="00582CE3">
      <w:pPr>
        <w:rPr>
          <w:sz w:val="22"/>
          <w:szCs w:val="22"/>
          <w:lang w:val="en-US"/>
        </w:rPr>
      </w:pPr>
      <w:r w:rsidRPr="008D5921">
        <w:rPr>
          <w:sz w:val="22"/>
          <w:szCs w:val="22"/>
          <w:lang w:val="en-US"/>
        </w:rPr>
        <w:t xml:space="preserve">[25] </w:t>
      </w:r>
      <w:r w:rsidR="00760446" w:rsidRPr="008D5921">
        <w:rPr>
          <w:sz w:val="22"/>
          <w:szCs w:val="22"/>
          <w:lang w:val="en-US"/>
        </w:rPr>
        <w:t>I. El</w:t>
      </w:r>
      <w:r w:rsidRPr="008D5921">
        <w:rPr>
          <w:sz w:val="22"/>
          <w:szCs w:val="22"/>
          <w:lang w:val="en-US"/>
        </w:rPr>
        <w:t xml:space="preserve"> Hanouti, </w:t>
      </w:r>
      <w:r w:rsidR="00760446" w:rsidRPr="008D5921">
        <w:rPr>
          <w:sz w:val="22"/>
          <w:szCs w:val="22"/>
          <w:lang w:val="en-US"/>
        </w:rPr>
        <w:t>H. El</w:t>
      </w:r>
      <w:r w:rsidRPr="008D5921">
        <w:rPr>
          <w:sz w:val="22"/>
          <w:szCs w:val="22"/>
          <w:lang w:val="en-US"/>
        </w:rPr>
        <w:t xml:space="preserve"> Fadili</w:t>
      </w:r>
      <w:r w:rsidR="009B3F8E" w:rsidRPr="008D5921">
        <w:rPr>
          <w:sz w:val="22"/>
          <w:szCs w:val="22"/>
          <w:lang w:val="en-US"/>
        </w:rPr>
        <w:t xml:space="preserve">, </w:t>
      </w:r>
      <w:r w:rsidR="009B3F8E" w:rsidRPr="008D5921">
        <w:rPr>
          <w:rFonts w:eastAsia="Times New Roman"/>
          <w:sz w:val="22"/>
          <w:szCs w:val="22"/>
          <w:lang w:val="en-US" w:eastAsia="fr-FR"/>
        </w:rPr>
        <w:t>« </w:t>
      </w:r>
      <w:r w:rsidRPr="008D5921">
        <w:rPr>
          <w:sz w:val="22"/>
          <w:szCs w:val="22"/>
          <w:lang w:val="en-US"/>
        </w:rPr>
        <w:t>Security analysis of an audio data encryption</w:t>
      </w:r>
    </w:p>
    <w:p w14:paraId="2716C36C" w14:textId="3CD6F3E0" w:rsidR="00B467CC" w:rsidRPr="00F362CA" w:rsidRDefault="00B467CC" w:rsidP="00582CE3">
      <w:pPr>
        <w:rPr>
          <w:sz w:val="22"/>
          <w:szCs w:val="22"/>
          <w:lang w:val="en-US"/>
        </w:rPr>
      </w:pPr>
      <w:r w:rsidRPr="008D5921">
        <w:rPr>
          <w:sz w:val="22"/>
          <w:szCs w:val="22"/>
          <w:lang w:val="en-US"/>
        </w:rPr>
        <w:t>scheme based on key chaining and DNA encoding</w:t>
      </w:r>
      <w:r w:rsidR="009B3F8E" w:rsidRPr="008D5921">
        <w:rPr>
          <w:sz w:val="22"/>
          <w:szCs w:val="22"/>
          <w:lang w:val="en-US"/>
        </w:rPr>
        <w:t xml:space="preserve"> »</w:t>
      </w:r>
      <w:r w:rsidR="00760446" w:rsidRPr="008D5921">
        <w:rPr>
          <w:sz w:val="22"/>
          <w:szCs w:val="22"/>
          <w:lang w:val="en-US"/>
        </w:rPr>
        <w:t>,</w:t>
      </w:r>
      <w:r w:rsidRPr="008D5921">
        <w:rPr>
          <w:sz w:val="22"/>
          <w:szCs w:val="22"/>
          <w:lang w:val="en-US"/>
        </w:rPr>
        <w:t xml:space="preserve"> Multimedia Tools Appl</w:t>
      </w:r>
      <w:r w:rsidR="00582CE3" w:rsidRPr="008D5921">
        <w:rPr>
          <w:sz w:val="22"/>
          <w:szCs w:val="22"/>
          <w:lang w:val="en-US"/>
        </w:rPr>
        <w:t xml:space="preserve"> </w:t>
      </w:r>
      <w:r w:rsidRPr="008D5921">
        <w:rPr>
          <w:sz w:val="22"/>
          <w:szCs w:val="22"/>
          <w:lang w:val="en-US"/>
        </w:rPr>
        <w:t>2021;80(8):12077–99</w:t>
      </w:r>
      <w:r w:rsidR="008D5921" w:rsidRPr="008D5921">
        <w:rPr>
          <w:sz w:val="22"/>
          <w:szCs w:val="22"/>
          <w:lang w:val="en-US"/>
        </w:rPr>
        <w:t>, 2019</w:t>
      </w:r>
      <w:r w:rsidRPr="008D5921">
        <w:rPr>
          <w:sz w:val="22"/>
          <w:szCs w:val="22"/>
          <w:lang w:val="en-US"/>
        </w:rPr>
        <w:t>.</w:t>
      </w:r>
    </w:p>
    <w:p w14:paraId="2F53D67C" w14:textId="0EABBA13" w:rsidR="00B467CC" w:rsidRPr="0077762A" w:rsidRDefault="00B467CC" w:rsidP="00582CE3">
      <w:pPr>
        <w:rPr>
          <w:sz w:val="22"/>
          <w:szCs w:val="22"/>
          <w:lang w:val="en-US"/>
        </w:rPr>
      </w:pPr>
      <w:r w:rsidRPr="0077762A">
        <w:rPr>
          <w:sz w:val="22"/>
          <w:szCs w:val="22"/>
          <w:lang w:val="en-US"/>
        </w:rPr>
        <w:t xml:space="preserve">[26] </w:t>
      </w:r>
      <w:r w:rsidR="00760446" w:rsidRPr="0077762A">
        <w:rPr>
          <w:sz w:val="22"/>
          <w:szCs w:val="22"/>
          <w:lang w:val="en-US"/>
        </w:rPr>
        <w:t>R. Abdelfatah,</w:t>
      </w:r>
      <w:r w:rsidR="009B3F8E" w:rsidRPr="0077762A">
        <w:rPr>
          <w:rFonts w:eastAsia="Times New Roman"/>
          <w:sz w:val="22"/>
          <w:szCs w:val="22"/>
          <w:lang w:val="en-US" w:eastAsia="fr-FR"/>
        </w:rPr>
        <w:t xml:space="preserve"> « </w:t>
      </w:r>
      <w:r w:rsidR="009B3F8E" w:rsidRPr="0077762A">
        <w:rPr>
          <w:sz w:val="22"/>
          <w:szCs w:val="22"/>
          <w:lang w:val="en-US"/>
        </w:rPr>
        <w:t>Audio</w:t>
      </w:r>
      <w:r w:rsidRPr="0077762A">
        <w:rPr>
          <w:sz w:val="22"/>
          <w:szCs w:val="22"/>
          <w:lang w:val="en-US"/>
        </w:rPr>
        <w:t xml:space="preserve"> encryption scheme using self-adaptive bit scrambling</w:t>
      </w:r>
    </w:p>
    <w:p w14:paraId="3E581B21" w14:textId="5EA0748B" w:rsidR="00B467CC" w:rsidRPr="0077762A" w:rsidRDefault="00B467CC" w:rsidP="00582CE3">
      <w:pPr>
        <w:rPr>
          <w:sz w:val="22"/>
          <w:szCs w:val="22"/>
          <w:lang w:val="en-US"/>
        </w:rPr>
      </w:pPr>
      <w:r w:rsidRPr="0077762A">
        <w:rPr>
          <w:sz w:val="22"/>
          <w:szCs w:val="22"/>
          <w:lang w:val="en-US"/>
        </w:rPr>
        <w:t>and two multi chaotic-based dynamic DNA computations</w:t>
      </w:r>
      <w:r w:rsidR="009B3F8E" w:rsidRPr="0077762A">
        <w:rPr>
          <w:sz w:val="22"/>
          <w:szCs w:val="22"/>
          <w:lang w:val="en-US"/>
        </w:rPr>
        <w:t xml:space="preserve"> </w:t>
      </w:r>
      <w:r w:rsidR="00E6523B" w:rsidRPr="0077762A">
        <w:rPr>
          <w:sz w:val="22"/>
          <w:szCs w:val="22"/>
          <w:lang w:val="en-US"/>
        </w:rPr>
        <w:t>», IEEE</w:t>
      </w:r>
      <w:r w:rsidRPr="0077762A">
        <w:rPr>
          <w:sz w:val="22"/>
          <w:szCs w:val="22"/>
          <w:lang w:val="en-US"/>
        </w:rPr>
        <w:t xml:space="preserve"> Access</w:t>
      </w:r>
    </w:p>
    <w:p w14:paraId="551590C9" w14:textId="0F0F1B64" w:rsidR="00B467CC" w:rsidRPr="00F362CA" w:rsidRDefault="006F1CC5" w:rsidP="00582CE3">
      <w:pPr>
        <w:rPr>
          <w:sz w:val="22"/>
          <w:szCs w:val="22"/>
          <w:lang w:val="en-US"/>
        </w:rPr>
      </w:pPr>
      <w:r w:rsidRPr="0077762A">
        <w:rPr>
          <w:sz w:val="22"/>
          <w:szCs w:val="22"/>
          <w:lang w:val="en-US"/>
        </w:rPr>
        <w:t>2020</w:t>
      </w:r>
      <w:r w:rsidR="009B3F8E" w:rsidRPr="0077762A">
        <w:rPr>
          <w:sz w:val="22"/>
          <w:szCs w:val="22"/>
          <w:lang w:val="en-US"/>
        </w:rPr>
        <w:t xml:space="preserve">, </w:t>
      </w:r>
      <w:r w:rsidRPr="0077762A">
        <w:rPr>
          <w:sz w:val="22"/>
          <w:szCs w:val="22"/>
          <w:lang w:val="en-US"/>
        </w:rPr>
        <w:t>8:69894</w:t>
      </w:r>
      <w:r w:rsidR="00B467CC" w:rsidRPr="0077762A">
        <w:rPr>
          <w:sz w:val="22"/>
          <w:szCs w:val="22"/>
          <w:lang w:val="en-US"/>
        </w:rPr>
        <w:t>–907.</w:t>
      </w:r>
    </w:p>
    <w:p w14:paraId="37605A05" w14:textId="1119940D" w:rsidR="00B467CC" w:rsidRPr="0077762A" w:rsidRDefault="00B467CC" w:rsidP="00582CE3">
      <w:pPr>
        <w:rPr>
          <w:sz w:val="22"/>
          <w:szCs w:val="22"/>
          <w:lang w:val="en-US"/>
        </w:rPr>
      </w:pPr>
      <w:r w:rsidRPr="0077762A">
        <w:rPr>
          <w:sz w:val="22"/>
          <w:szCs w:val="22"/>
          <w:lang w:val="en-US"/>
        </w:rPr>
        <w:t xml:space="preserve">[27] </w:t>
      </w:r>
      <w:r w:rsidR="00340290" w:rsidRPr="0077762A">
        <w:rPr>
          <w:sz w:val="22"/>
          <w:szCs w:val="22"/>
          <w:lang w:val="en-US"/>
        </w:rPr>
        <w:t xml:space="preserve">X. </w:t>
      </w:r>
      <w:r w:rsidRPr="0077762A">
        <w:rPr>
          <w:sz w:val="22"/>
          <w:szCs w:val="22"/>
          <w:lang w:val="en-US"/>
        </w:rPr>
        <w:t xml:space="preserve">wang, </w:t>
      </w:r>
      <w:r w:rsidR="00760446" w:rsidRPr="0077762A">
        <w:rPr>
          <w:sz w:val="22"/>
          <w:szCs w:val="22"/>
          <w:lang w:val="en-US"/>
        </w:rPr>
        <w:t>Y. Su</w:t>
      </w:r>
      <w:r w:rsidRPr="0077762A">
        <w:rPr>
          <w:sz w:val="22"/>
          <w:szCs w:val="22"/>
          <w:lang w:val="en-US"/>
        </w:rPr>
        <w:t xml:space="preserve">. </w:t>
      </w:r>
      <w:r w:rsidR="009B3F8E" w:rsidRPr="0077762A">
        <w:rPr>
          <w:rFonts w:eastAsia="Times New Roman"/>
          <w:sz w:val="22"/>
          <w:szCs w:val="22"/>
          <w:lang w:val="en-US" w:eastAsia="fr-FR"/>
        </w:rPr>
        <w:t>« </w:t>
      </w:r>
      <w:r w:rsidRPr="0077762A">
        <w:rPr>
          <w:sz w:val="22"/>
          <w:szCs w:val="22"/>
          <w:lang w:val="en-US"/>
        </w:rPr>
        <w:t>An audio encryption algorithm based on DNA coding and chaotic</w:t>
      </w:r>
    </w:p>
    <w:p w14:paraId="066A33FB" w14:textId="0323E3C1" w:rsidR="00B467CC" w:rsidRPr="00F362CA" w:rsidRDefault="00760446" w:rsidP="00582CE3">
      <w:pPr>
        <w:rPr>
          <w:sz w:val="22"/>
          <w:szCs w:val="22"/>
          <w:lang w:val="en-US"/>
        </w:rPr>
      </w:pPr>
      <w:r w:rsidRPr="0077762A">
        <w:rPr>
          <w:sz w:val="22"/>
          <w:szCs w:val="22"/>
          <w:lang w:val="en-US"/>
        </w:rPr>
        <w:t>S</w:t>
      </w:r>
      <w:r w:rsidR="00B467CC" w:rsidRPr="0077762A">
        <w:rPr>
          <w:sz w:val="22"/>
          <w:szCs w:val="22"/>
          <w:lang w:val="en-US"/>
        </w:rPr>
        <w:t>ystem</w:t>
      </w:r>
      <w:r w:rsidR="009B3F8E" w:rsidRPr="0077762A">
        <w:rPr>
          <w:sz w:val="22"/>
          <w:szCs w:val="22"/>
          <w:lang w:val="en-US"/>
        </w:rPr>
        <w:t xml:space="preserve"> »</w:t>
      </w:r>
      <w:r w:rsidRPr="0077762A">
        <w:rPr>
          <w:sz w:val="22"/>
          <w:szCs w:val="22"/>
          <w:lang w:val="en-US"/>
        </w:rPr>
        <w:t>, IEEE</w:t>
      </w:r>
      <w:r w:rsidR="00B467CC" w:rsidRPr="0077762A">
        <w:rPr>
          <w:sz w:val="22"/>
          <w:szCs w:val="22"/>
          <w:lang w:val="en-US"/>
        </w:rPr>
        <w:t xml:space="preserve"> Access </w:t>
      </w:r>
      <w:r w:rsidR="006F1CC5" w:rsidRPr="0077762A">
        <w:rPr>
          <w:sz w:val="22"/>
          <w:szCs w:val="22"/>
          <w:lang w:val="en-US"/>
        </w:rPr>
        <w:t>2019</w:t>
      </w:r>
      <w:r w:rsidR="009B3F8E" w:rsidRPr="0077762A">
        <w:rPr>
          <w:sz w:val="22"/>
          <w:szCs w:val="22"/>
          <w:lang w:val="en-US"/>
        </w:rPr>
        <w:t>,</w:t>
      </w:r>
      <w:r w:rsidR="006F1CC5" w:rsidRPr="0077762A">
        <w:rPr>
          <w:sz w:val="22"/>
          <w:szCs w:val="22"/>
          <w:lang w:val="en-US"/>
        </w:rPr>
        <w:t xml:space="preserve"> 8:9260</w:t>
      </w:r>
      <w:r w:rsidR="00B467CC" w:rsidRPr="0077762A">
        <w:rPr>
          <w:sz w:val="22"/>
          <w:szCs w:val="22"/>
          <w:lang w:val="en-US"/>
        </w:rPr>
        <w:t>–70</w:t>
      </w:r>
      <w:r w:rsidR="0077762A" w:rsidRPr="0077762A">
        <w:rPr>
          <w:sz w:val="22"/>
          <w:szCs w:val="22"/>
          <w:lang w:val="en-US"/>
        </w:rPr>
        <w:t>,2019</w:t>
      </w:r>
      <w:r w:rsidR="00B467CC" w:rsidRPr="0077762A">
        <w:rPr>
          <w:sz w:val="22"/>
          <w:szCs w:val="22"/>
          <w:lang w:val="en-US"/>
        </w:rPr>
        <w:t>.</w:t>
      </w:r>
      <w:r w:rsidR="00B467CC" w:rsidRPr="00F362CA">
        <w:rPr>
          <w:sz w:val="22"/>
          <w:szCs w:val="22"/>
          <w:lang w:val="en-US"/>
        </w:rPr>
        <w:t xml:space="preserve"> </w:t>
      </w:r>
    </w:p>
    <w:p w14:paraId="5C546481" w14:textId="5FF5FC9C" w:rsidR="0077762A" w:rsidRPr="0077762A" w:rsidRDefault="00B467CC" w:rsidP="0077762A">
      <w:pPr>
        <w:rPr>
          <w:lang w:val="en-US"/>
        </w:rPr>
      </w:pPr>
      <w:r w:rsidRPr="0077762A">
        <w:rPr>
          <w:sz w:val="22"/>
          <w:szCs w:val="22"/>
          <w:lang w:val="en-US"/>
        </w:rPr>
        <w:t xml:space="preserve">[28] </w:t>
      </w:r>
      <w:r w:rsidR="00760446" w:rsidRPr="0077762A">
        <w:rPr>
          <w:sz w:val="22"/>
          <w:szCs w:val="22"/>
          <w:lang w:val="en-US"/>
        </w:rPr>
        <w:t>H. Feistel,</w:t>
      </w:r>
      <w:r w:rsidRPr="0077762A">
        <w:rPr>
          <w:sz w:val="22"/>
          <w:szCs w:val="22"/>
          <w:lang w:val="en-US"/>
        </w:rPr>
        <w:t xml:space="preserve"> </w:t>
      </w:r>
      <w:r w:rsidR="009B3F8E" w:rsidRPr="0077762A">
        <w:rPr>
          <w:rFonts w:eastAsia="Times New Roman"/>
          <w:sz w:val="22"/>
          <w:szCs w:val="22"/>
          <w:lang w:val="en-US" w:eastAsia="fr-FR"/>
        </w:rPr>
        <w:t>« </w:t>
      </w:r>
      <w:r w:rsidRPr="0077762A">
        <w:rPr>
          <w:sz w:val="22"/>
          <w:szCs w:val="22"/>
          <w:lang w:val="en-US"/>
        </w:rPr>
        <w:t>Cryptography and computer privacy</w:t>
      </w:r>
      <w:r w:rsidR="009B3F8E" w:rsidRPr="0077762A">
        <w:rPr>
          <w:sz w:val="22"/>
          <w:szCs w:val="22"/>
          <w:lang w:val="en-US"/>
        </w:rPr>
        <w:t xml:space="preserve"> »,</w:t>
      </w:r>
      <w:r w:rsidRPr="0077762A">
        <w:rPr>
          <w:sz w:val="22"/>
          <w:szCs w:val="22"/>
          <w:lang w:val="en-US"/>
        </w:rPr>
        <w:t xml:space="preserve"> </w:t>
      </w:r>
      <w:r w:rsidR="0077762A" w:rsidRPr="0077762A">
        <w:rPr>
          <w:color w:val="232323"/>
          <w:sz w:val="22"/>
          <w:szCs w:val="22"/>
          <w:shd w:val="clear" w:color="auto" w:fill="FFFFFF"/>
          <w:lang w:val="en-US"/>
        </w:rPr>
        <w:t>Scientific American, 228, 15-23</w:t>
      </w:r>
      <w:r w:rsidR="0077762A">
        <w:rPr>
          <w:color w:val="232323"/>
          <w:sz w:val="22"/>
          <w:szCs w:val="22"/>
          <w:shd w:val="clear" w:color="auto" w:fill="FFFFFF"/>
          <w:lang w:val="en-US"/>
        </w:rPr>
        <w:t>,1973</w:t>
      </w:r>
    </w:p>
    <w:p w14:paraId="74924654" w14:textId="26F69239" w:rsidR="00B467CC" w:rsidRPr="0077762A" w:rsidRDefault="00B467CC" w:rsidP="0077762A">
      <w:pPr>
        <w:rPr>
          <w:sz w:val="22"/>
          <w:szCs w:val="22"/>
          <w:lang w:val="en-US"/>
        </w:rPr>
      </w:pPr>
      <w:r w:rsidRPr="0077762A">
        <w:rPr>
          <w:sz w:val="22"/>
          <w:szCs w:val="22"/>
          <w:lang w:val="en-US"/>
        </w:rPr>
        <w:t xml:space="preserve">[29] </w:t>
      </w:r>
      <w:r w:rsidR="00760446" w:rsidRPr="0077762A">
        <w:rPr>
          <w:sz w:val="22"/>
          <w:szCs w:val="22"/>
          <w:lang w:val="en-US"/>
        </w:rPr>
        <w:t xml:space="preserve">P. </w:t>
      </w:r>
      <w:r w:rsidRPr="0077762A">
        <w:rPr>
          <w:sz w:val="22"/>
          <w:szCs w:val="22"/>
          <w:lang w:val="en-US"/>
        </w:rPr>
        <w:t xml:space="preserve">Naskar, </w:t>
      </w:r>
      <w:r w:rsidR="00760446" w:rsidRPr="0077762A">
        <w:rPr>
          <w:sz w:val="22"/>
          <w:szCs w:val="22"/>
          <w:lang w:val="en-US"/>
        </w:rPr>
        <w:t xml:space="preserve">S. </w:t>
      </w:r>
      <w:r w:rsidRPr="0077762A">
        <w:rPr>
          <w:sz w:val="22"/>
          <w:szCs w:val="22"/>
          <w:lang w:val="en-US"/>
        </w:rPr>
        <w:t xml:space="preserve">Paul, </w:t>
      </w:r>
      <w:r w:rsidR="00760446" w:rsidRPr="0077762A">
        <w:rPr>
          <w:sz w:val="22"/>
          <w:szCs w:val="22"/>
          <w:lang w:val="en-US"/>
        </w:rPr>
        <w:t>D. Nandy</w:t>
      </w:r>
      <w:r w:rsidRPr="0077762A">
        <w:rPr>
          <w:sz w:val="22"/>
          <w:szCs w:val="22"/>
          <w:lang w:val="en-US"/>
        </w:rPr>
        <w:t>, et al</w:t>
      </w:r>
      <w:r w:rsidR="009B3F8E" w:rsidRPr="0077762A">
        <w:rPr>
          <w:sz w:val="22"/>
          <w:szCs w:val="22"/>
          <w:lang w:val="en-US"/>
        </w:rPr>
        <w:t>,</w:t>
      </w:r>
      <w:r w:rsidRPr="0077762A">
        <w:rPr>
          <w:sz w:val="22"/>
          <w:szCs w:val="22"/>
          <w:lang w:val="en-US"/>
        </w:rPr>
        <w:t xml:space="preserve"> </w:t>
      </w:r>
      <w:r w:rsidR="009B3F8E" w:rsidRPr="0077762A">
        <w:rPr>
          <w:rFonts w:eastAsia="Times New Roman"/>
          <w:sz w:val="22"/>
          <w:szCs w:val="22"/>
          <w:lang w:val="en-US" w:eastAsia="fr-FR"/>
        </w:rPr>
        <w:t>« </w:t>
      </w:r>
      <w:r w:rsidRPr="0077762A">
        <w:rPr>
          <w:sz w:val="22"/>
          <w:szCs w:val="22"/>
          <w:lang w:val="en-US"/>
        </w:rPr>
        <w:t>DNA encoding and channel shuffling for</w:t>
      </w:r>
    </w:p>
    <w:p w14:paraId="2AA0F5CF" w14:textId="0A998301" w:rsidR="00B467CC" w:rsidRPr="00F362CA" w:rsidRDefault="00B467CC" w:rsidP="00582CE3">
      <w:pPr>
        <w:rPr>
          <w:sz w:val="22"/>
          <w:szCs w:val="22"/>
          <w:lang w:val="en-US"/>
        </w:rPr>
      </w:pPr>
      <w:r w:rsidRPr="0077762A">
        <w:rPr>
          <w:sz w:val="22"/>
          <w:szCs w:val="22"/>
          <w:lang w:val="en-US"/>
        </w:rPr>
        <w:t>secured encryption of audio data</w:t>
      </w:r>
      <w:r w:rsidR="009B3F8E" w:rsidRPr="0077762A">
        <w:rPr>
          <w:sz w:val="22"/>
          <w:szCs w:val="22"/>
          <w:lang w:val="en-US"/>
        </w:rPr>
        <w:t xml:space="preserve"> »</w:t>
      </w:r>
      <w:r w:rsidR="00760446" w:rsidRPr="0077762A">
        <w:rPr>
          <w:sz w:val="22"/>
          <w:szCs w:val="22"/>
          <w:lang w:val="en-US"/>
        </w:rPr>
        <w:t>,</w:t>
      </w:r>
      <w:r w:rsidRPr="0077762A">
        <w:rPr>
          <w:sz w:val="22"/>
          <w:szCs w:val="22"/>
          <w:lang w:val="en-US"/>
        </w:rPr>
        <w:t xml:space="preserve"> Multimedia Tools Appl 2019</w:t>
      </w:r>
      <w:r w:rsidR="009B3F8E" w:rsidRPr="0077762A">
        <w:rPr>
          <w:sz w:val="22"/>
          <w:szCs w:val="22"/>
          <w:lang w:val="en-US"/>
        </w:rPr>
        <w:t>,</w:t>
      </w:r>
      <w:r w:rsidRPr="0077762A">
        <w:rPr>
          <w:sz w:val="22"/>
          <w:szCs w:val="22"/>
          <w:lang w:val="en-US"/>
        </w:rPr>
        <w:t>78(17):25019–42</w:t>
      </w:r>
      <w:r w:rsidR="0077762A" w:rsidRPr="0077762A">
        <w:rPr>
          <w:sz w:val="22"/>
          <w:szCs w:val="22"/>
          <w:lang w:val="en-US"/>
        </w:rPr>
        <w:t>,2019</w:t>
      </w:r>
      <w:r w:rsidRPr="00F362CA">
        <w:rPr>
          <w:sz w:val="22"/>
          <w:szCs w:val="22"/>
          <w:lang w:val="en-US"/>
        </w:rPr>
        <w:t xml:space="preserve"> </w:t>
      </w:r>
    </w:p>
    <w:p w14:paraId="216C5E33" w14:textId="76308ADF" w:rsidR="00C336B8" w:rsidRPr="00F362CA" w:rsidRDefault="00B467CC" w:rsidP="00582CE3">
      <w:pPr>
        <w:rPr>
          <w:sz w:val="22"/>
          <w:szCs w:val="22"/>
          <w:lang w:val="en-US"/>
        </w:rPr>
      </w:pPr>
      <w:r w:rsidRPr="00F362CA">
        <w:rPr>
          <w:sz w:val="22"/>
          <w:szCs w:val="22"/>
          <w:lang w:val="en-US"/>
        </w:rPr>
        <w:t>[30]: D</w:t>
      </w:r>
      <w:r w:rsidR="00C336B8" w:rsidRPr="00F362CA">
        <w:rPr>
          <w:sz w:val="22"/>
          <w:szCs w:val="22"/>
          <w:lang w:val="en-US"/>
        </w:rPr>
        <w:t>.</w:t>
      </w:r>
      <w:r w:rsidRPr="00F362CA">
        <w:rPr>
          <w:sz w:val="22"/>
          <w:szCs w:val="22"/>
          <w:lang w:val="en-US"/>
        </w:rPr>
        <w:t xml:space="preserve"> WONG, Real-World Cryptography.</w:t>
      </w:r>
      <w:r w:rsidR="00C336B8" w:rsidRPr="00F362CA">
        <w:rPr>
          <w:sz w:val="22"/>
          <w:szCs w:val="22"/>
          <w:lang w:val="en-US"/>
        </w:rPr>
        <w:t xml:space="preserve"> “Manning Publications Co. 20 Baldwin Road PO Box 761 Shelter Island, NY 11964.</w:t>
      </w:r>
    </w:p>
    <w:p w14:paraId="1348C91B" w14:textId="7F997DFF" w:rsidR="00B467CC" w:rsidRPr="001561E0" w:rsidRDefault="00C336B8" w:rsidP="00582CE3">
      <w:pPr>
        <w:rPr>
          <w:sz w:val="22"/>
          <w:szCs w:val="22"/>
        </w:rPr>
      </w:pPr>
      <w:r w:rsidRPr="00F362CA">
        <w:rPr>
          <w:sz w:val="22"/>
          <w:szCs w:val="22"/>
          <w:lang w:val="en-US"/>
        </w:rPr>
        <w:t xml:space="preserve"> </w:t>
      </w:r>
      <w:r w:rsidR="00B467CC" w:rsidRPr="001561E0">
        <w:rPr>
          <w:sz w:val="22"/>
          <w:szCs w:val="22"/>
        </w:rPr>
        <w:t>[31] Amina Yahi, Développement d’Algorithmes de Cryptage d’Images à Base des Suites Chaotiques</w:t>
      </w:r>
      <w:r w:rsidRPr="001561E0">
        <w:rPr>
          <w:sz w:val="22"/>
          <w:szCs w:val="22"/>
        </w:rPr>
        <w:t>, thèse de doctorat.</w:t>
      </w:r>
    </w:p>
    <w:p w14:paraId="6A57BAFE" w14:textId="35ECEA48" w:rsidR="00B467CC" w:rsidRPr="000026BA" w:rsidRDefault="00B467CC" w:rsidP="00582CE3">
      <w:pPr>
        <w:rPr>
          <w:sz w:val="22"/>
          <w:szCs w:val="22"/>
          <w:lang w:val="en-US"/>
        </w:rPr>
      </w:pPr>
      <w:r w:rsidRPr="000026BA">
        <w:rPr>
          <w:sz w:val="22"/>
          <w:szCs w:val="22"/>
          <w:lang w:val="en-US"/>
        </w:rPr>
        <w:t xml:space="preserve">[32] </w:t>
      </w:r>
      <w:r w:rsidR="00340290" w:rsidRPr="000026BA">
        <w:rPr>
          <w:sz w:val="22"/>
          <w:szCs w:val="22"/>
          <w:lang w:val="en-US"/>
        </w:rPr>
        <w:t>Y. Wu</w:t>
      </w:r>
      <w:r w:rsidRPr="000026BA">
        <w:rPr>
          <w:sz w:val="22"/>
          <w:szCs w:val="22"/>
          <w:lang w:val="en-US"/>
        </w:rPr>
        <w:t xml:space="preserve">, </w:t>
      </w:r>
      <w:r w:rsidR="00340290" w:rsidRPr="000026BA">
        <w:rPr>
          <w:sz w:val="22"/>
          <w:szCs w:val="22"/>
          <w:lang w:val="en-US"/>
        </w:rPr>
        <w:t xml:space="preserve">JP. </w:t>
      </w:r>
      <w:r w:rsidRPr="000026BA">
        <w:rPr>
          <w:sz w:val="22"/>
          <w:szCs w:val="22"/>
          <w:lang w:val="en-US"/>
        </w:rPr>
        <w:t xml:space="preserve">Noonan, </w:t>
      </w:r>
      <w:r w:rsidR="00340290" w:rsidRPr="000026BA">
        <w:rPr>
          <w:sz w:val="22"/>
          <w:szCs w:val="22"/>
          <w:lang w:val="en-US"/>
        </w:rPr>
        <w:t>S. Agaian</w:t>
      </w:r>
      <w:r w:rsidRPr="000026BA">
        <w:rPr>
          <w:sz w:val="22"/>
          <w:szCs w:val="22"/>
          <w:lang w:val="en-US"/>
        </w:rPr>
        <w:t xml:space="preserve">. </w:t>
      </w:r>
      <w:r w:rsidR="009B3F8E" w:rsidRPr="000026BA">
        <w:rPr>
          <w:rFonts w:eastAsia="Times New Roman"/>
          <w:sz w:val="22"/>
          <w:szCs w:val="22"/>
          <w:lang w:val="en-US" w:eastAsia="fr-FR"/>
        </w:rPr>
        <w:t>« </w:t>
      </w:r>
      <w:r w:rsidRPr="000026BA">
        <w:rPr>
          <w:sz w:val="22"/>
          <w:szCs w:val="22"/>
          <w:lang w:val="en-US"/>
        </w:rPr>
        <w:t>NPCR and UACI randomness tests for image</w:t>
      </w:r>
    </w:p>
    <w:p w14:paraId="42AD863A" w14:textId="620F635C" w:rsidR="00B467CC" w:rsidRPr="000026BA" w:rsidRDefault="00760446" w:rsidP="00582CE3">
      <w:pPr>
        <w:rPr>
          <w:sz w:val="22"/>
          <w:szCs w:val="22"/>
          <w:lang w:val="en-US"/>
        </w:rPr>
      </w:pPr>
      <w:r w:rsidRPr="000026BA">
        <w:rPr>
          <w:sz w:val="22"/>
          <w:szCs w:val="22"/>
          <w:lang w:val="en-US"/>
        </w:rPr>
        <w:t>E</w:t>
      </w:r>
      <w:r w:rsidR="00B467CC" w:rsidRPr="000026BA">
        <w:rPr>
          <w:sz w:val="22"/>
          <w:szCs w:val="22"/>
          <w:lang w:val="en-US"/>
        </w:rPr>
        <w:t>ncryption</w:t>
      </w:r>
      <w:r w:rsidR="009B3F8E" w:rsidRPr="000026BA">
        <w:rPr>
          <w:sz w:val="22"/>
          <w:szCs w:val="22"/>
          <w:lang w:val="en-US"/>
        </w:rPr>
        <w:t xml:space="preserve"> »</w:t>
      </w:r>
      <w:r w:rsidRPr="000026BA">
        <w:rPr>
          <w:sz w:val="22"/>
          <w:szCs w:val="22"/>
          <w:lang w:val="en-US"/>
        </w:rPr>
        <w:t xml:space="preserve">, </w:t>
      </w:r>
      <w:r w:rsidR="00B467CC" w:rsidRPr="000026BA">
        <w:rPr>
          <w:sz w:val="22"/>
          <w:szCs w:val="22"/>
          <w:lang w:val="en-US"/>
        </w:rPr>
        <w:t>Cyber journals: multidisciplinary journals in science and technology</w:t>
      </w:r>
      <w:r w:rsidR="000026BA" w:rsidRPr="000026BA">
        <w:rPr>
          <w:sz w:val="22"/>
          <w:szCs w:val="22"/>
          <w:lang w:val="en-US"/>
        </w:rPr>
        <w:t>,2011</w:t>
      </w:r>
    </w:p>
    <w:p w14:paraId="160344C0" w14:textId="22CAFB4D" w:rsidR="00B467CC" w:rsidRPr="000026BA" w:rsidRDefault="00B467CC" w:rsidP="00582CE3">
      <w:pPr>
        <w:rPr>
          <w:sz w:val="22"/>
          <w:szCs w:val="22"/>
          <w:lang w:val="en-US"/>
        </w:rPr>
      </w:pPr>
      <w:r w:rsidRPr="000026BA">
        <w:rPr>
          <w:sz w:val="22"/>
          <w:szCs w:val="22"/>
          <w:lang w:val="en-US"/>
        </w:rPr>
        <w:t xml:space="preserve"> [33] </w:t>
      </w:r>
      <w:r w:rsidR="00340290" w:rsidRPr="000026BA">
        <w:rPr>
          <w:sz w:val="22"/>
          <w:szCs w:val="22"/>
          <w:lang w:val="en-US"/>
        </w:rPr>
        <w:t xml:space="preserve">K. </w:t>
      </w:r>
      <w:r w:rsidRPr="000026BA">
        <w:rPr>
          <w:sz w:val="22"/>
          <w:szCs w:val="22"/>
          <w:lang w:val="en-US"/>
        </w:rPr>
        <w:t>Hosny,</w:t>
      </w:r>
      <w:r w:rsidR="00340290" w:rsidRPr="000026BA">
        <w:rPr>
          <w:sz w:val="22"/>
          <w:szCs w:val="22"/>
          <w:lang w:val="en-US"/>
        </w:rPr>
        <w:t xml:space="preserve"> S.</w:t>
      </w:r>
      <w:r w:rsidRPr="000026BA">
        <w:rPr>
          <w:sz w:val="22"/>
          <w:szCs w:val="22"/>
          <w:lang w:val="en-US"/>
        </w:rPr>
        <w:t xml:space="preserve"> Kamal, </w:t>
      </w:r>
      <w:r w:rsidR="00760446" w:rsidRPr="000026BA">
        <w:rPr>
          <w:sz w:val="22"/>
          <w:szCs w:val="22"/>
          <w:lang w:val="en-US"/>
        </w:rPr>
        <w:t>M. Darwish</w:t>
      </w:r>
      <w:r w:rsidRPr="000026BA">
        <w:rPr>
          <w:sz w:val="22"/>
          <w:szCs w:val="22"/>
          <w:lang w:val="en-US"/>
        </w:rPr>
        <w:t xml:space="preserve">. </w:t>
      </w:r>
      <w:r w:rsidR="009B3F8E" w:rsidRPr="000026BA">
        <w:rPr>
          <w:rFonts w:eastAsia="Times New Roman"/>
          <w:sz w:val="22"/>
          <w:szCs w:val="22"/>
          <w:lang w:val="en-US" w:eastAsia="fr-FR"/>
        </w:rPr>
        <w:t>« </w:t>
      </w:r>
      <w:r w:rsidRPr="000026BA">
        <w:rPr>
          <w:sz w:val="22"/>
          <w:szCs w:val="22"/>
          <w:lang w:val="en-US"/>
        </w:rPr>
        <w:t>A color image encryption technique using</w:t>
      </w:r>
    </w:p>
    <w:p w14:paraId="5B262F0A" w14:textId="2DA02D11" w:rsidR="00D610A9" w:rsidRDefault="00B467CC" w:rsidP="00C86A89">
      <w:pPr>
        <w:rPr>
          <w:sz w:val="22"/>
          <w:szCs w:val="22"/>
          <w:lang w:val="en-US"/>
        </w:rPr>
      </w:pPr>
      <w:r w:rsidRPr="000026BA">
        <w:rPr>
          <w:sz w:val="22"/>
          <w:szCs w:val="22"/>
          <w:lang w:val="en-US"/>
        </w:rPr>
        <w:t>block scrambling and chaos</w:t>
      </w:r>
      <w:r w:rsidR="009B3F8E" w:rsidRPr="000026BA">
        <w:rPr>
          <w:sz w:val="22"/>
          <w:szCs w:val="22"/>
          <w:lang w:val="en-US"/>
        </w:rPr>
        <w:t xml:space="preserve"> »</w:t>
      </w:r>
      <w:r w:rsidR="00760446" w:rsidRPr="000026BA">
        <w:rPr>
          <w:sz w:val="22"/>
          <w:szCs w:val="22"/>
          <w:lang w:val="en-US"/>
        </w:rPr>
        <w:t>,</w:t>
      </w:r>
      <w:r w:rsidRPr="000026BA">
        <w:rPr>
          <w:sz w:val="22"/>
          <w:szCs w:val="22"/>
          <w:lang w:val="en-US"/>
        </w:rPr>
        <w:t xml:space="preserve"> Multimedia Tools Appl </w:t>
      </w:r>
      <w:r w:rsidR="009B3F8E" w:rsidRPr="000026BA">
        <w:rPr>
          <w:sz w:val="22"/>
          <w:szCs w:val="22"/>
          <w:lang w:val="en-US"/>
        </w:rPr>
        <w:t>,</w:t>
      </w:r>
      <w:r w:rsidRPr="000026BA">
        <w:rPr>
          <w:sz w:val="22"/>
          <w:szCs w:val="22"/>
          <w:lang w:val="en-US"/>
        </w:rPr>
        <w:t>81(1):505–25</w:t>
      </w:r>
      <w:r w:rsidR="009B3F8E" w:rsidRPr="000026BA">
        <w:rPr>
          <w:sz w:val="22"/>
          <w:szCs w:val="22"/>
          <w:lang w:val="en-US"/>
        </w:rPr>
        <w:t>, 2022.</w:t>
      </w:r>
    </w:p>
    <w:p w14:paraId="34787E9D" w14:textId="22ADE393" w:rsidR="000C2E5E" w:rsidRPr="00F362CA" w:rsidRDefault="000C2E5E" w:rsidP="00C86A89">
      <w:pPr>
        <w:rPr>
          <w:sz w:val="22"/>
          <w:szCs w:val="22"/>
          <w:lang w:val="en-US" w:bidi="ar-DZ"/>
        </w:rPr>
      </w:pPr>
    </w:p>
    <w:sectPr w:rsidR="000C2E5E" w:rsidRPr="00F362CA" w:rsidSect="009336D7">
      <w:headerReference w:type="default" r:id="rId89"/>
      <w:pgSz w:w="11906" w:h="16838"/>
      <w:pgMar w:top="1200"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D1CEEC" w14:textId="77777777" w:rsidR="005D0D97" w:rsidRDefault="005D0D97" w:rsidP="00785DF4">
      <w:pPr>
        <w:spacing w:line="240" w:lineRule="auto"/>
      </w:pPr>
      <w:r>
        <w:separator/>
      </w:r>
    </w:p>
  </w:endnote>
  <w:endnote w:type="continuationSeparator" w:id="0">
    <w:p w14:paraId="57128694" w14:textId="77777777" w:rsidR="005D0D97" w:rsidRDefault="005D0D97" w:rsidP="00785DF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ndalus">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2FF" w:usb1="400004FF" w:usb2="00000000" w:usb3="00000000" w:csb0="0000019F" w:csb1="00000000"/>
  </w:font>
  <w:font w:name="Traditional Arabic">
    <w:panose1 w:val="02020603050405020304"/>
    <w:charset w:val="00"/>
    <w:family w:val="roman"/>
    <w:pitch w:val="variable"/>
    <w:sig w:usb0="00002003" w:usb1="80000000" w:usb2="00000008" w:usb3="00000000" w:csb0="00000041" w:csb1="00000000"/>
  </w:font>
  <w:font w:name="MCS Tholoth S_U normal.">
    <w:altName w:val="Times New Roman"/>
    <w:charset w:val="B2"/>
    <w:family w:val="auto"/>
    <w:pitch w:val="variable"/>
    <w:sig w:usb0="00002000" w:usb1="00000000" w:usb2="00000000" w:usb3="00000000" w:csb0="00000040"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3EF685" w14:textId="6375CE2A" w:rsidR="00F00EB2" w:rsidRDefault="00F00EB2">
    <w:pPr>
      <w:pStyle w:val="Footer"/>
      <w:jc w:val="center"/>
    </w:pPr>
  </w:p>
  <w:p w14:paraId="13E2933B" w14:textId="77777777" w:rsidR="00F00EB2" w:rsidRDefault="00F00EB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37510851"/>
      <w:docPartObj>
        <w:docPartGallery w:val="Page Numbers (Bottom of Page)"/>
        <w:docPartUnique/>
      </w:docPartObj>
    </w:sdtPr>
    <w:sdtEndPr>
      <w:rPr>
        <w:noProof/>
      </w:rPr>
    </w:sdtEndPr>
    <w:sdtContent>
      <w:p w14:paraId="506634B2" w14:textId="77777777" w:rsidR="00F00EB2" w:rsidRDefault="00F00EB2">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14:paraId="7C006C73" w14:textId="77777777" w:rsidR="00F00EB2" w:rsidRDefault="00F00EB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53366626"/>
      <w:docPartObj>
        <w:docPartGallery w:val="Page Numbers (Bottom of Page)"/>
        <w:docPartUnique/>
      </w:docPartObj>
    </w:sdtPr>
    <w:sdtEndPr>
      <w:rPr>
        <w:noProof/>
      </w:rPr>
    </w:sdtEndPr>
    <w:sdtContent>
      <w:p w14:paraId="59401512" w14:textId="77777777" w:rsidR="00F00EB2" w:rsidRDefault="00F00EB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A753B05" w14:textId="77777777" w:rsidR="00F00EB2" w:rsidRDefault="00F00EB2" w:rsidP="00066AC9">
    <w:pPr>
      <w:pStyle w:val="Footer"/>
      <w:ind w:firstLin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22852507"/>
      <w:docPartObj>
        <w:docPartGallery w:val="Page Numbers (Bottom of Page)"/>
        <w:docPartUnique/>
      </w:docPartObj>
    </w:sdtPr>
    <w:sdtEndPr>
      <w:rPr>
        <w:noProof/>
      </w:rPr>
    </w:sdtEndPr>
    <w:sdtContent>
      <w:p w14:paraId="3EFF9996" w14:textId="77777777" w:rsidR="00F00EB2" w:rsidRDefault="00F00EB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EB3EC2D" w14:textId="77777777" w:rsidR="00F00EB2" w:rsidRDefault="00F00EB2" w:rsidP="00066AC9">
    <w:pPr>
      <w:pStyle w:val="Footer"/>
      <w:ind w:firstLine="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97277405"/>
      <w:docPartObj>
        <w:docPartGallery w:val="Page Numbers (Bottom of Page)"/>
        <w:docPartUnique/>
      </w:docPartObj>
    </w:sdtPr>
    <w:sdtEndPr>
      <w:rPr>
        <w:noProof/>
      </w:rPr>
    </w:sdtEndPr>
    <w:sdtContent>
      <w:p w14:paraId="6754B154" w14:textId="77777777" w:rsidR="00F00EB2" w:rsidRDefault="00F00EB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723DE06" w14:textId="77777777" w:rsidR="00F00EB2" w:rsidRDefault="00F00EB2" w:rsidP="00066AC9">
    <w:pPr>
      <w:pStyle w:val="Footer"/>
      <w:ind w:firstLin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52A55E" w14:textId="77777777" w:rsidR="005D0D97" w:rsidRDefault="005D0D97" w:rsidP="00785DF4">
      <w:pPr>
        <w:spacing w:line="240" w:lineRule="auto"/>
      </w:pPr>
      <w:r>
        <w:separator/>
      </w:r>
    </w:p>
  </w:footnote>
  <w:footnote w:type="continuationSeparator" w:id="0">
    <w:p w14:paraId="263394BF" w14:textId="77777777" w:rsidR="005D0D97" w:rsidRDefault="005D0D97" w:rsidP="00785DF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CellMar>
        <w:top w:w="144" w:type="dxa"/>
        <w:left w:w="115" w:type="dxa"/>
        <w:bottom w:w="144" w:type="dxa"/>
        <w:right w:w="115" w:type="dxa"/>
      </w:tblCellMar>
      <w:tblLook w:val="04A0" w:firstRow="1" w:lastRow="0" w:firstColumn="1" w:lastColumn="0" w:noHBand="0" w:noVBand="1"/>
    </w:tblPr>
    <w:tblGrid>
      <w:gridCol w:w="4572"/>
      <w:gridCol w:w="4500"/>
    </w:tblGrid>
    <w:tr w:rsidR="00F00EB2" w14:paraId="6C1E3D7A" w14:textId="77777777" w:rsidTr="00FE3598">
      <w:trPr>
        <w:jc w:val="center"/>
      </w:trPr>
      <w:tc>
        <w:tcPr>
          <w:tcW w:w="4686" w:type="dxa"/>
          <w:shd w:val="clear" w:color="auto" w:fill="auto"/>
          <w:vAlign w:val="center"/>
        </w:tcPr>
        <w:p w14:paraId="2EE0DB3E" w14:textId="7F869EF4" w:rsidR="00F00EB2" w:rsidRPr="00FE3598" w:rsidRDefault="00F00EB2">
          <w:pPr>
            <w:pStyle w:val="Header"/>
            <w:rPr>
              <w:caps/>
              <w:sz w:val="18"/>
              <w:szCs w:val="18"/>
            </w:rPr>
          </w:pPr>
          <w:r>
            <w:rPr>
              <w:caps/>
              <w:sz w:val="18"/>
              <w:szCs w:val="18"/>
            </w:rPr>
            <w:t>INTRODUCTION GENERALE</w:t>
          </w:r>
        </w:p>
      </w:tc>
      <w:tc>
        <w:tcPr>
          <w:tcW w:w="4674" w:type="dxa"/>
          <w:shd w:val="clear" w:color="auto" w:fill="auto"/>
          <w:vAlign w:val="center"/>
        </w:tcPr>
        <w:p w14:paraId="034794A5" w14:textId="735AB999" w:rsidR="00F00EB2" w:rsidRDefault="00F00EB2" w:rsidP="00FE3598">
          <w:pPr>
            <w:pStyle w:val="Header"/>
            <w:jc w:val="left"/>
            <w:rPr>
              <w:caps/>
              <w:color w:val="FFFFFF" w:themeColor="background1"/>
              <w:sz w:val="18"/>
              <w:szCs w:val="18"/>
            </w:rPr>
          </w:pPr>
        </w:p>
      </w:tc>
    </w:tr>
    <w:tr w:rsidR="00F00EB2" w14:paraId="5F01B3A1" w14:textId="77777777">
      <w:trPr>
        <w:trHeight w:hRule="exact" w:val="115"/>
        <w:jc w:val="center"/>
      </w:trPr>
      <w:tc>
        <w:tcPr>
          <w:tcW w:w="4686" w:type="dxa"/>
          <w:shd w:val="clear" w:color="auto" w:fill="4F81BD" w:themeFill="accent1"/>
          <w:tcMar>
            <w:top w:w="0" w:type="dxa"/>
            <w:bottom w:w="0" w:type="dxa"/>
          </w:tcMar>
        </w:tcPr>
        <w:p w14:paraId="5F2972B9" w14:textId="77777777" w:rsidR="00F00EB2" w:rsidRDefault="00F00EB2">
          <w:pPr>
            <w:pStyle w:val="Header"/>
            <w:rPr>
              <w:caps/>
              <w:color w:val="FFFFFF" w:themeColor="background1"/>
              <w:sz w:val="18"/>
              <w:szCs w:val="18"/>
            </w:rPr>
          </w:pPr>
        </w:p>
      </w:tc>
      <w:tc>
        <w:tcPr>
          <w:tcW w:w="4674" w:type="dxa"/>
          <w:shd w:val="clear" w:color="auto" w:fill="4F81BD" w:themeFill="accent1"/>
          <w:tcMar>
            <w:top w:w="0" w:type="dxa"/>
            <w:bottom w:w="0" w:type="dxa"/>
          </w:tcMar>
        </w:tcPr>
        <w:p w14:paraId="54230849" w14:textId="77777777" w:rsidR="00F00EB2" w:rsidRDefault="00F00EB2">
          <w:pPr>
            <w:pStyle w:val="Header"/>
            <w:rPr>
              <w:caps/>
              <w:color w:val="FFFFFF" w:themeColor="background1"/>
              <w:sz w:val="18"/>
              <w:szCs w:val="18"/>
            </w:rPr>
          </w:pPr>
        </w:p>
      </w:tc>
    </w:tr>
  </w:tbl>
  <w:p w14:paraId="6271705E" w14:textId="77777777" w:rsidR="00F00EB2" w:rsidRDefault="00F00EB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CellMar>
        <w:top w:w="144" w:type="dxa"/>
        <w:left w:w="115" w:type="dxa"/>
        <w:bottom w:w="144" w:type="dxa"/>
        <w:right w:w="115" w:type="dxa"/>
      </w:tblCellMar>
      <w:tblLook w:val="04A0" w:firstRow="1" w:lastRow="0" w:firstColumn="1" w:lastColumn="0" w:noHBand="0" w:noVBand="1"/>
    </w:tblPr>
    <w:tblGrid>
      <w:gridCol w:w="4582"/>
      <w:gridCol w:w="4490"/>
    </w:tblGrid>
    <w:tr w:rsidR="00F00EB2" w14:paraId="6F408F3F" w14:textId="77777777" w:rsidTr="00F362CA">
      <w:trPr>
        <w:jc w:val="center"/>
      </w:trPr>
      <w:tc>
        <w:tcPr>
          <w:tcW w:w="9072" w:type="dxa"/>
          <w:gridSpan w:val="2"/>
          <w:shd w:val="clear" w:color="auto" w:fill="auto"/>
        </w:tcPr>
        <w:p w14:paraId="668DF6C3" w14:textId="2EB79AAE" w:rsidR="00F00EB2" w:rsidRPr="00FE3598" w:rsidRDefault="00F00EB2" w:rsidP="009336D7">
          <w:pPr>
            <w:pStyle w:val="Header"/>
            <w:rPr>
              <w:caps/>
              <w:color w:val="FFFFFF" w:themeColor="background1"/>
              <w:sz w:val="18"/>
              <w:szCs w:val="18"/>
            </w:rPr>
          </w:pPr>
          <w:r w:rsidRPr="00FE3598">
            <w:rPr>
              <w:sz w:val="18"/>
              <w:szCs w:val="18"/>
            </w:rPr>
            <w:t>CHAPITRE 01</w:t>
          </w:r>
          <w:r>
            <w:rPr>
              <w:sz w:val="18"/>
              <w:szCs w:val="18"/>
            </w:rPr>
            <w:t xml:space="preserve"> : </w:t>
          </w:r>
          <w:r w:rsidRPr="00FE3598">
            <w:rPr>
              <w:sz w:val="18"/>
              <w:szCs w:val="18"/>
            </w:rPr>
            <w:t>GENERALITES SUR LE CRYPTAGE &amp; LE CHAOS</w:t>
          </w:r>
        </w:p>
      </w:tc>
    </w:tr>
    <w:tr w:rsidR="00F00EB2" w14:paraId="2386F178" w14:textId="77777777" w:rsidTr="009336D7">
      <w:trPr>
        <w:trHeight w:hRule="exact" w:val="115"/>
        <w:jc w:val="center"/>
      </w:trPr>
      <w:tc>
        <w:tcPr>
          <w:tcW w:w="4582" w:type="dxa"/>
          <w:shd w:val="clear" w:color="auto" w:fill="4F81BD" w:themeFill="accent1"/>
          <w:tcMar>
            <w:top w:w="0" w:type="dxa"/>
            <w:bottom w:w="0" w:type="dxa"/>
          </w:tcMar>
        </w:tcPr>
        <w:p w14:paraId="1AC4601F" w14:textId="29DBCAE8" w:rsidR="00F00EB2" w:rsidRDefault="00F00EB2" w:rsidP="00FE3598">
          <w:pPr>
            <w:pStyle w:val="Header"/>
            <w:rPr>
              <w:caps/>
              <w:color w:val="FFFFFF" w:themeColor="background1"/>
              <w:sz w:val="18"/>
              <w:szCs w:val="18"/>
            </w:rPr>
          </w:pPr>
        </w:p>
      </w:tc>
      <w:tc>
        <w:tcPr>
          <w:tcW w:w="4490" w:type="dxa"/>
          <w:shd w:val="clear" w:color="auto" w:fill="4F81BD" w:themeFill="accent1"/>
          <w:tcMar>
            <w:top w:w="0" w:type="dxa"/>
            <w:bottom w:w="0" w:type="dxa"/>
          </w:tcMar>
        </w:tcPr>
        <w:p w14:paraId="7AA83F07" w14:textId="77777777" w:rsidR="00F00EB2" w:rsidRDefault="00F00EB2" w:rsidP="00FE3598">
          <w:pPr>
            <w:pStyle w:val="Header"/>
            <w:rPr>
              <w:caps/>
              <w:color w:val="FFFFFF" w:themeColor="background1"/>
              <w:sz w:val="18"/>
              <w:szCs w:val="18"/>
            </w:rPr>
          </w:pPr>
        </w:p>
      </w:tc>
    </w:tr>
  </w:tbl>
  <w:p w14:paraId="0AEA613D" w14:textId="42BFB99A" w:rsidR="00F00EB2" w:rsidRDefault="00F00EB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CellMar>
        <w:top w:w="144" w:type="dxa"/>
        <w:left w:w="115" w:type="dxa"/>
        <w:bottom w:w="144" w:type="dxa"/>
        <w:right w:w="115" w:type="dxa"/>
      </w:tblCellMar>
      <w:tblLook w:val="04A0" w:firstRow="1" w:lastRow="0" w:firstColumn="1" w:lastColumn="0" w:noHBand="0" w:noVBand="1"/>
    </w:tblPr>
    <w:tblGrid>
      <w:gridCol w:w="4582"/>
      <w:gridCol w:w="4490"/>
    </w:tblGrid>
    <w:tr w:rsidR="00F00EB2" w14:paraId="789965AE" w14:textId="77777777" w:rsidTr="00F362CA">
      <w:trPr>
        <w:jc w:val="center"/>
      </w:trPr>
      <w:tc>
        <w:tcPr>
          <w:tcW w:w="9072" w:type="dxa"/>
          <w:gridSpan w:val="2"/>
          <w:shd w:val="clear" w:color="auto" w:fill="auto"/>
        </w:tcPr>
        <w:p w14:paraId="3C5A8B29" w14:textId="1C9482C3" w:rsidR="00F00EB2" w:rsidRPr="00FE3598" w:rsidRDefault="00F00EB2" w:rsidP="009336D7">
          <w:pPr>
            <w:pStyle w:val="Header"/>
            <w:rPr>
              <w:caps/>
              <w:color w:val="FFFFFF" w:themeColor="background1"/>
              <w:sz w:val="18"/>
              <w:szCs w:val="18"/>
            </w:rPr>
          </w:pPr>
          <w:r w:rsidRPr="00FE3598">
            <w:rPr>
              <w:sz w:val="18"/>
              <w:szCs w:val="18"/>
            </w:rPr>
            <w:t>CHAPITRE 0</w:t>
          </w:r>
          <w:r>
            <w:rPr>
              <w:sz w:val="18"/>
              <w:szCs w:val="18"/>
            </w:rPr>
            <w:t xml:space="preserve">2 : </w:t>
          </w:r>
          <w:r w:rsidRPr="009336D7">
            <w:rPr>
              <w:sz w:val="18"/>
              <w:szCs w:val="18"/>
            </w:rPr>
            <w:t>CRYPTAGE AUDIO BASE SUR LES SUITES CHAOTIQUES 2D</w:t>
          </w:r>
        </w:p>
      </w:tc>
    </w:tr>
    <w:tr w:rsidR="00F00EB2" w14:paraId="6AADDF0D" w14:textId="77777777" w:rsidTr="009336D7">
      <w:trPr>
        <w:trHeight w:hRule="exact" w:val="115"/>
        <w:jc w:val="center"/>
      </w:trPr>
      <w:tc>
        <w:tcPr>
          <w:tcW w:w="4582" w:type="dxa"/>
          <w:shd w:val="clear" w:color="auto" w:fill="4F81BD" w:themeFill="accent1"/>
          <w:tcMar>
            <w:top w:w="0" w:type="dxa"/>
            <w:bottom w:w="0" w:type="dxa"/>
          </w:tcMar>
        </w:tcPr>
        <w:p w14:paraId="2FDEB07C" w14:textId="77777777" w:rsidR="00F00EB2" w:rsidRDefault="00F00EB2" w:rsidP="00FE3598">
          <w:pPr>
            <w:pStyle w:val="Header"/>
            <w:rPr>
              <w:caps/>
              <w:color w:val="FFFFFF" w:themeColor="background1"/>
              <w:sz w:val="18"/>
              <w:szCs w:val="18"/>
            </w:rPr>
          </w:pPr>
        </w:p>
      </w:tc>
      <w:tc>
        <w:tcPr>
          <w:tcW w:w="4490" w:type="dxa"/>
          <w:shd w:val="clear" w:color="auto" w:fill="4F81BD" w:themeFill="accent1"/>
          <w:tcMar>
            <w:top w:w="0" w:type="dxa"/>
            <w:bottom w:w="0" w:type="dxa"/>
          </w:tcMar>
        </w:tcPr>
        <w:p w14:paraId="0D254AA9" w14:textId="77777777" w:rsidR="00F00EB2" w:rsidRDefault="00F00EB2" w:rsidP="00FE3598">
          <w:pPr>
            <w:pStyle w:val="Header"/>
            <w:rPr>
              <w:caps/>
              <w:color w:val="FFFFFF" w:themeColor="background1"/>
              <w:sz w:val="18"/>
              <w:szCs w:val="18"/>
            </w:rPr>
          </w:pPr>
        </w:p>
      </w:tc>
    </w:tr>
  </w:tbl>
  <w:p w14:paraId="2B52F5A0" w14:textId="77777777" w:rsidR="00F00EB2" w:rsidRDefault="00F00EB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CellMar>
        <w:top w:w="144" w:type="dxa"/>
        <w:left w:w="115" w:type="dxa"/>
        <w:bottom w:w="144" w:type="dxa"/>
        <w:right w:w="115" w:type="dxa"/>
      </w:tblCellMar>
      <w:tblLook w:val="04A0" w:firstRow="1" w:lastRow="0" w:firstColumn="1" w:lastColumn="0" w:noHBand="0" w:noVBand="1"/>
    </w:tblPr>
    <w:tblGrid>
      <w:gridCol w:w="4582"/>
      <w:gridCol w:w="4490"/>
    </w:tblGrid>
    <w:tr w:rsidR="00F00EB2" w14:paraId="7784A9E1" w14:textId="77777777" w:rsidTr="00F362CA">
      <w:trPr>
        <w:jc w:val="center"/>
      </w:trPr>
      <w:tc>
        <w:tcPr>
          <w:tcW w:w="9072" w:type="dxa"/>
          <w:gridSpan w:val="2"/>
          <w:shd w:val="clear" w:color="auto" w:fill="auto"/>
        </w:tcPr>
        <w:p w14:paraId="15C3118A" w14:textId="3003994D" w:rsidR="00F00EB2" w:rsidRPr="00FE3598" w:rsidRDefault="00F00EB2" w:rsidP="009336D7">
          <w:pPr>
            <w:pStyle w:val="Header"/>
            <w:rPr>
              <w:caps/>
              <w:color w:val="FFFFFF" w:themeColor="background1"/>
              <w:sz w:val="18"/>
              <w:szCs w:val="18"/>
            </w:rPr>
          </w:pPr>
          <w:r w:rsidRPr="00FE3598">
            <w:rPr>
              <w:sz w:val="18"/>
              <w:szCs w:val="18"/>
            </w:rPr>
            <w:t>CHAPITRE 0</w:t>
          </w:r>
          <w:r>
            <w:rPr>
              <w:sz w:val="18"/>
              <w:szCs w:val="18"/>
            </w:rPr>
            <w:t xml:space="preserve">3 : </w:t>
          </w:r>
          <w:r w:rsidRPr="009336D7">
            <w:rPr>
              <w:sz w:val="18"/>
              <w:szCs w:val="18"/>
            </w:rPr>
            <w:t>RESULTATS ET DISCUSSIONS</w:t>
          </w:r>
        </w:p>
      </w:tc>
    </w:tr>
    <w:tr w:rsidR="00F00EB2" w14:paraId="4649AE32" w14:textId="77777777" w:rsidTr="009336D7">
      <w:trPr>
        <w:trHeight w:hRule="exact" w:val="115"/>
        <w:jc w:val="center"/>
      </w:trPr>
      <w:tc>
        <w:tcPr>
          <w:tcW w:w="4582" w:type="dxa"/>
          <w:shd w:val="clear" w:color="auto" w:fill="4F81BD" w:themeFill="accent1"/>
          <w:tcMar>
            <w:top w:w="0" w:type="dxa"/>
            <w:bottom w:w="0" w:type="dxa"/>
          </w:tcMar>
        </w:tcPr>
        <w:p w14:paraId="37761945" w14:textId="77777777" w:rsidR="00F00EB2" w:rsidRDefault="00F00EB2" w:rsidP="00FE3598">
          <w:pPr>
            <w:pStyle w:val="Header"/>
            <w:rPr>
              <w:caps/>
              <w:color w:val="FFFFFF" w:themeColor="background1"/>
              <w:sz w:val="18"/>
              <w:szCs w:val="18"/>
            </w:rPr>
          </w:pPr>
        </w:p>
      </w:tc>
      <w:tc>
        <w:tcPr>
          <w:tcW w:w="4490" w:type="dxa"/>
          <w:shd w:val="clear" w:color="auto" w:fill="4F81BD" w:themeFill="accent1"/>
          <w:tcMar>
            <w:top w:w="0" w:type="dxa"/>
            <w:bottom w:w="0" w:type="dxa"/>
          </w:tcMar>
        </w:tcPr>
        <w:p w14:paraId="48B441B6" w14:textId="77777777" w:rsidR="00F00EB2" w:rsidRDefault="00F00EB2" w:rsidP="00FE3598">
          <w:pPr>
            <w:pStyle w:val="Header"/>
            <w:rPr>
              <w:caps/>
              <w:color w:val="FFFFFF" w:themeColor="background1"/>
              <w:sz w:val="18"/>
              <w:szCs w:val="18"/>
            </w:rPr>
          </w:pPr>
        </w:p>
      </w:tc>
    </w:tr>
  </w:tbl>
  <w:p w14:paraId="13AC8E28" w14:textId="77777777" w:rsidR="00F00EB2" w:rsidRDefault="00F00EB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CellMar>
        <w:top w:w="144" w:type="dxa"/>
        <w:left w:w="115" w:type="dxa"/>
        <w:bottom w:w="144" w:type="dxa"/>
        <w:right w:w="115" w:type="dxa"/>
      </w:tblCellMar>
      <w:tblLook w:val="04A0" w:firstRow="1" w:lastRow="0" w:firstColumn="1" w:lastColumn="0" w:noHBand="0" w:noVBand="1"/>
    </w:tblPr>
    <w:tblGrid>
      <w:gridCol w:w="4582"/>
      <w:gridCol w:w="4490"/>
    </w:tblGrid>
    <w:tr w:rsidR="00F00EB2" w14:paraId="31BB2DE5" w14:textId="77777777" w:rsidTr="00F362CA">
      <w:trPr>
        <w:jc w:val="center"/>
      </w:trPr>
      <w:tc>
        <w:tcPr>
          <w:tcW w:w="9072" w:type="dxa"/>
          <w:gridSpan w:val="2"/>
          <w:shd w:val="clear" w:color="auto" w:fill="auto"/>
        </w:tcPr>
        <w:p w14:paraId="4DB4F22B" w14:textId="0E7BD567" w:rsidR="00F00EB2" w:rsidRPr="00FE3598" w:rsidRDefault="00F00EB2" w:rsidP="009336D7">
          <w:pPr>
            <w:pStyle w:val="Header"/>
            <w:rPr>
              <w:caps/>
              <w:color w:val="FFFFFF" w:themeColor="background1"/>
              <w:sz w:val="18"/>
              <w:szCs w:val="18"/>
            </w:rPr>
          </w:pPr>
          <w:r>
            <w:rPr>
              <w:sz w:val="18"/>
              <w:szCs w:val="18"/>
            </w:rPr>
            <w:t>CONCLUSION GENERALE</w:t>
          </w:r>
        </w:p>
      </w:tc>
    </w:tr>
    <w:tr w:rsidR="00F00EB2" w14:paraId="5BBFD26D" w14:textId="77777777" w:rsidTr="009336D7">
      <w:trPr>
        <w:trHeight w:hRule="exact" w:val="115"/>
        <w:jc w:val="center"/>
      </w:trPr>
      <w:tc>
        <w:tcPr>
          <w:tcW w:w="4582" w:type="dxa"/>
          <w:shd w:val="clear" w:color="auto" w:fill="4F81BD" w:themeFill="accent1"/>
          <w:tcMar>
            <w:top w:w="0" w:type="dxa"/>
            <w:bottom w:w="0" w:type="dxa"/>
          </w:tcMar>
        </w:tcPr>
        <w:p w14:paraId="74DC6E99" w14:textId="77777777" w:rsidR="00F00EB2" w:rsidRDefault="00F00EB2" w:rsidP="00FE3598">
          <w:pPr>
            <w:pStyle w:val="Header"/>
            <w:rPr>
              <w:caps/>
              <w:color w:val="FFFFFF" w:themeColor="background1"/>
              <w:sz w:val="18"/>
              <w:szCs w:val="18"/>
            </w:rPr>
          </w:pPr>
        </w:p>
      </w:tc>
      <w:tc>
        <w:tcPr>
          <w:tcW w:w="4490" w:type="dxa"/>
          <w:shd w:val="clear" w:color="auto" w:fill="4F81BD" w:themeFill="accent1"/>
          <w:tcMar>
            <w:top w:w="0" w:type="dxa"/>
            <w:bottom w:w="0" w:type="dxa"/>
          </w:tcMar>
        </w:tcPr>
        <w:p w14:paraId="478BDD91" w14:textId="77777777" w:rsidR="00F00EB2" w:rsidRDefault="00F00EB2" w:rsidP="00FE3598">
          <w:pPr>
            <w:pStyle w:val="Header"/>
            <w:rPr>
              <w:caps/>
              <w:color w:val="FFFFFF" w:themeColor="background1"/>
              <w:sz w:val="18"/>
              <w:szCs w:val="18"/>
            </w:rPr>
          </w:pPr>
        </w:p>
      </w:tc>
    </w:tr>
  </w:tbl>
  <w:p w14:paraId="68F875C3" w14:textId="77777777" w:rsidR="00F00EB2" w:rsidRDefault="00F00EB2">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CellMar>
        <w:top w:w="144" w:type="dxa"/>
        <w:left w:w="115" w:type="dxa"/>
        <w:bottom w:w="144" w:type="dxa"/>
        <w:right w:w="115" w:type="dxa"/>
      </w:tblCellMar>
      <w:tblLook w:val="04A0" w:firstRow="1" w:lastRow="0" w:firstColumn="1" w:lastColumn="0" w:noHBand="0" w:noVBand="1"/>
    </w:tblPr>
    <w:tblGrid>
      <w:gridCol w:w="4582"/>
      <w:gridCol w:w="4490"/>
    </w:tblGrid>
    <w:tr w:rsidR="00F00EB2" w14:paraId="2957C65C" w14:textId="77777777" w:rsidTr="00F362CA">
      <w:trPr>
        <w:jc w:val="center"/>
      </w:trPr>
      <w:tc>
        <w:tcPr>
          <w:tcW w:w="9072" w:type="dxa"/>
          <w:gridSpan w:val="2"/>
          <w:shd w:val="clear" w:color="auto" w:fill="auto"/>
        </w:tcPr>
        <w:p w14:paraId="3BB1A6C6" w14:textId="6055929C" w:rsidR="00F00EB2" w:rsidRPr="00FE3598" w:rsidRDefault="00F00EB2" w:rsidP="009336D7">
          <w:pPr>
            <w:pStyle w:val="Header"/>
            <w:rPr>
              <w:caps/>
              <w:color w:val="FFFFFF" w:themeColor="background1"/>
              <w:sz w:val="18"/>
              <w:szCs w:val="18"/>
            </w:rPr>
          </w:pPr>
          <w:r>
            <w:rPr>
              <w:sz w:val="18"/>
              <w:szCs w:val="18"/>
            </w:rPr>
            <w:t>REFERENCES BIBLIOGRAPHIQUES</w:t>
          </w:r>
        </w:p>
      </w:tc>
    </w:tr>
    <w:tr w:rsidR="00F00EB2" w14:paraId="70289D28" w14:textId="77777777" w:rsidTr="009336D7">
      <w:trPr>
        <w:trHeight w:hRule="exact" w:val="115"/>
        <w:jc w:val="center"/>
      </w:trPr>
      <w:tc>
        <w:tcPr>
          <w:tcW w:w="4582" w:type="dxa"/>
          <w:shd w:val="clear" w:color="auto" w:fill="4F81BD" w:themeFill="accent1"/>
          <w:tcMar>
            <w:top w:w="0" w:type="dxa"/>
            <w:bottom w:w="0" w:type="dxa"/>
          </w:tcMar>
        </w:tcPr>
        <w:p w14:paraId="276183C7" w14:textId="77777777" w:rsidR="00F00EB2" w:rsidRDefault="00F00EB2" w:rsidP="00FE3598">
          <w:pPr>
            <w:pStyle w:val="Header"/>
            <w:rPr>
              <w:caps/>
              <w:color w:val="FFFFFF" w:themeColor="background1"/>
              <w:sz w:val="18"/>
              <w:szCs w:val="18"/>
            </w:rPr>
          </w:pPr>
        </w:p>
      </w:tc>
      <w:tc>
        <w:tcPr>
          <w:tcW w:w="4490" w:type="dxa"/>
          <w:shd w:val="clear" w:color="auto" w:fill="4F81BD" w:themeFill="accent1"/>
          <w:tcMar>
            <w:top w:w="0" w:type="dxa"/>
            <w:bottom w:w="0" w:type="dxa"/>
          </w:tcMar>
        </w:tcPr>
        <w:p w14:paraId="6309204A" w14:textId="77777777" w:rsidR="00F00EB2" w:rsidRDefault="00F00EB2" w:rsidP="00FE3598">
          <w:pPr>
            <w:pStyle w:val="Header"/>
            <w:rPr>
              <w:caps/>
              <w:color w:val="FFFFFF" w:themeColor="background1"/>
              <w:sz w:val="18"/>
              <w:szCs w:val="18"/>
            </w:rPr>
          </w:pPr>
        </w:p>
      </w:tc>
    </w:tr>
  </w:tbl>
  <w:p w14:paraId="61220569" w14:textId="77777777" w:rsidR="00F00EB2" w:rsidRDefault="00F00E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FB6EB6"/>
    <w:multiLevelType w:val="hybridMultilevel"/>
    <w:tmpl w:val="24A64F52"/>
    <w:lvl w:ilvl="0" w:tplc="040C000B">
      <w:start w:val="1"/>
      <w:numFmt w:val="bullet"/>
      <w:lvlText w:val=""/>
      <w:lvlJc w:val="left"/>
      <w:pPr>
        <w:ind w:left="810" w:hanging="360"/>
      </w:pPr>
      <w:rPr>
        <w:rFonts w:ascii="Wingdings" w:hAnsi="Wingdings" w:hint="default"/>
      </w:rPr>
    </w:lvl>
    <w:lvl w:ilvl="1" w:tplc="040C0003">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1" w15:restartNumberingAfterBreak="0">
    <w:nsid w:val="06FE6E12"/>
    <w:multiLevelType w:val="hybridMultilevel"/>
    <w:tmpl w:val="EBD4AD8C"/>
    <w:lvl w:ilvl="0" w:tplc="040C000B">
      <w:start w:val="1"/>
      <w:numFmt w:val="bullet"/>
      <w:lvlText w:val=""/>
      <w:lvlJc w:val="left"/>
      <w:pPr>
        <w:ind w:left="900" w:hanging="360"/>
      </w:pPr>
      <w:rPr>
        <w:rFonts w:ascii="Wingdings" w:hAnsi="Wingdings" w:hint="default"/>
      </w:rPr>
    </w:lvl>
    <w:lvl w:ilvl="1" w:tplc="040C0003" w:tentative="1">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2" w15:restartNumberingAfterBreak="0">
    <w:nsid w:val="096222C5"/>
    <w:multiLevelType w:val="hybridMultilevel"/>
    <w:tmpl w:val="46F0E84A"/>
    <w:lvl w:ilvl="0" w:tplc="040C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620" w:hanging="360"/>
      </w:pPr>
      <w:rPr>
        <w:rFonts w:ascii="Courier New" w:hAnsi="Courier New" w:cs="Courier New" w:hint="default"/>
      </w:rPr>
    </w:lvl>
    <w:lvl w:ilvl="2" w:tplc="20000005" w:tentative="1">
      <w:start w:val="1"/>
      <w:numFmt w:val="bullet"/>
      <w:lvlText w:val=""/>
      <w:lvlJc w:val="left"/>
      <w:pPr>
        <w:ind w:left="2340" w:hanging="360"/>
      </w:pPr>
      <w:rPr>
        <w:rFonts w:ascii="Wingdings" w:hAnsi="Wingdings" w:hint="default"/>
      </w:rPr>
    </w:lvl>
    <w:lvl w:ilvl="3" w:tplc="20000001" w:tentative="1">
      <w:start w:val="1"/>
      <w:numFmt w:val="bullet"/>
      <w:lvlText w:val=""/>
      <w:lvlJc w:val="left"/>
      <w:pPr>
        <w:ind w:left="3060" w:hanging="360"/>
      </w:pPr>
      <w:rPr>
        <w:rFonts w:ascii="Symbol" w:hAnsi="Symbol" w:hint="default"/>
      </w:rPr>
    </w:lvl>
    <w:lvl w:ilvl="4" w:tplc="20000003" w:tentative="1">
      <w:start w:val="1"/>
      <w:numFmt w:val="bullet"/>
      <w:lvlText w:val="o"/>
      <w:lvlJc w:val="left"/>
      <w:pPr>
        <w:ind w:left="3780" w:hanging="360"/>
      </w:pPr>
      <w:rPr>
        <w:rFonts w:ascii="Courier New" w:hAnsi="Courier New" w:cs="Courier New" w:hint="default"/>
      </w:rPr>
    </w:lvl>
    <w:lvl w:ilvl="5" w:tplc="20000005" w:tentative="1">
      <w:start w:val="1"/>
      <w:numFmt w:val="bullet"/>
      <w:lvlText w:val=""/>
      <w:lvlJc w:val="left"/>
      <w:pPr>
        <w:ind w:left="4500" w:hanging="360"/>
      </w:pPr>
      <w:rPr>
        <w:rFonts w:ascii="Wingdings" w:hAnsi="Wingdings" w:hint="default"/>
      </w:rPr>
    </w:lvl>
    <w:lvl w:ilvl="6" w:tplc="20000001" w:tentative="1">
      <w:start w:val="1"/>
      <w:numFmt w:val="bullet"/>
      <w:lvlText w:val=""/>
      <w:lvlJc w:val="left"/>
      <w:pPr>
        <w:ind w:left="5220" w:hanging="360"/>
      </w:pPr>
      <w:rPr>
        <w:rFonts w:ascii="Symbol" w:hAnsi="Symbol" w:hint="default"/>
      </w:rPr>
    </w:lvl>
    <w:lvl w:ilvl="7" w:tplc="20000003" w:tentative="1">
      <w:start w:val="1"/>
      <w:numFmt w:val="bullet"/>
      <w:lvlText w:val="o"/>
      <w:lvlJc w:val="left"/>
      <w:pPr>
        <w:ind w:left="5940" w:hanging="360"/>
      </w:pPr>
      <w:rPr>
        <w:rFonts w:ascii="Courier New" w:hAnsi="Courier New" w:cs="Courier New" w:hint="default"/>
      </w:rPr>
    </w:lvl>
    <w:lvl w:ilvl="8" w:tplc="20000005" w:tentative="1">
      <w:start w:val="1"/>
      <w:numFmt w:val="bullet"/>
      <w:lvlText w:val=""/>
      <w:lvlJc w:val="left"/>
      <w:pPr>
        <w:ind w:left="6660" w:hanging="360"/>
      </w:pPr>
      <w:rPr>
        <w:rFonts w:ascii="Wingdings" w:hAnsi="Wingdings" w:hint="default"/>
      </w:rPr>
    </w:lvl>
  </w:abstractNum>
  <w:abstractNum w:abstractNumId="3" w15:restartNumberingAfterBreak="0">
    <w:nsid w:val="0C02679A"/>
    <w:multiLevelType w:val="hybridMultilevel"/>
    <w:tmpl w:val="8E3AC976"/>
    <w:lvl w:ilvl="0" w:tplc="040C0001">
      <w:start w:val="1"/>
      <w:numFmt w:val="bullet"/>
      <w:lvlText w:val=""/>
      <w:lvlJc w:val="left"/>
      <w:pPr>
        <w:ind w:left="900" w:hanging="360"/>
      </w:pPr>
      <w:rPr>
        <w:rFonts w:ascii="Symbol" w:hAnsi="Symbol" w:hint="default"/>
      </w:rPr>
    </w:lvl>
    <w:lvl w:ilvl="1" w:tplc="040C0003" w:tentative="1">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4" w15:restartNumberingAfterBreak="0">
    <w:nsid w:val="0C317024"/>
    <w:multiLevelType w:val="hybridMultilevel"/>
    <w:tmpl w:val="315A9810"/>
    <w:lvl w:ilvl="0" w:tplc="3A52B144">
      <w:start w:val="1"/>
      <w:numFmt w:val="lowerLetter"/>
      <w:lvlText w:val="(%1)"/>
      <w:lvlJc w:val="left"/>
      <w:pPr>
        <w:ind w:left="2700" w:hanging="360"/>
      </w:pPr>
      <w:rPr>
        <w:rFonts w:hint="default"/>
      </w:rPr>
    </w:lvl>
    <w:lvl w:ilvl="1" w:tplc="040C0019" w:tentative="1">
      <w:start w:val="1"/>
      <w:numFmt w:val="lowerLetter"/>
      <w:lvlText w:val="%2."/>
      <w:lvlJc w:val="left"/>
      <w:pPr>
        <w:ind w:left="3240" w:hanging="360"/>
      </w:pPr>
    </w:lvl>
    <w:lvl w:ilvl="2" w:tplc="040C001B" w:tentative="1">
      <w:start w:val="1"/>
      <w:numFmt w:val="lowerRoman"/>
      <w:lvlText w:val="%3."/>
      <w:lvlJc w:val="right"/>
      <w:pPr>
        <w:ind w:left="3960" w:hanging="180"/>
      </w:pPr>
    </w:lvl>
    <w:lvl w:ilvl="3" w:tplc="040C000F" w:tentative="1">
      <w:start w:val="1"/>
      <w:numFmt w:val="decimal"/>
      <w:lvlText w:val="%4."/>
      <w:lvlJc w:val="left"/>
      <w:pPr>
        <w:ind w:left="4680" w:hanging="360"/>
      </w:pPr>
    </w:lvl>
    <w:lvl w:ilvl="4" w:tplc="040C0019" w:tentative="1">
      <w:start w:val="1"/>
      <w:numFmt w:val="lowerLetter"/>
      <w:lvlText w:val="%5."/>
      <w:lvlJc w:val="left"/>
      <w:pPr>
        <w:ind w:left="5400" w:hanging="360"/>
      </w:pPr>
    </w:lvl>
    <w:lvl w:ilvl="5" w:tplc="040C001B" w:tentative="1">
      <w:start w:val="1"/>
      <w:numFmt w:val="lowerRoman"/>
      <w:lvlText w:val="%6."/>
      <w:lvlJc w:val="right"/>
      <w:pPr>
        <w:ind w:left="6120" w:hanging="180"/>
      </w:pPr>
    </w:lvl>
    <w:lvl w:ilvl="6" w:tplc="040C000F" w:tentative="1">
      <w:start w:val="1"/>
      <w:numFmt w:val="decimal"/>
      <w:lvlText w:val="%7."/>
      <w:lvlJc w:val="left"/>
      <w:pPr>
        <w:ind w:left="6840" w:hanging="360"/>
      </w:pPr>
    </w:lvl>
    <w:lvl w:ilvl="7" w:tplc="040C0019" w:tentative="1">
      <w:start w:val="1"/>
      <w:numFmt w:val="lowerLetter"/>
      <w:lvlText w:val="%8."/>
      <w:lvlJc w:val="left"/>
      <w:pPr>
        <w:ind w:left="7560" w:hanging="360"/>
      </w:pPr>
    </w:lvl>
    <w:lvl w:ilvl="8" w:tplc="040C001B" w:tentative="1">
      <w:start w:val="1"/>
      <w:numFmt w:val="lowerRoman"/>
      <w:lvlText w:val="%9."/>
      <w:lvlJc w:val="right"/>
      <w:pPr>
        <w:ind w:left="8280" w:hanging="180"/>
      </w:pPr>
    </w:lvl>
  </w:abstractNum>
  <w:abstractNum w:abstractNumId="5" w15:restartNumberingAfterBreak="0">
    <w:nsid w:val="0D180410"/>
    <w:multiLevelType w:val="hybridMultilevel"/>
    <w:tmpl w:val="FBF8F62C"/>
    <w:lvl w:ilvl="0" w:tplc="040C0001">
      <w:start w:val="1"/>
      <w:numFmt w:val="bullet"/>
      <w:lvlText w:val=""/>
      <w:lvlJc w:val="left"/>
      <w:pPr>
        <w:ind w:left="900" w:hanging="360"/>
      </w:pPr>
      <w:rPr>
        <w:rFonts w:ascii="Symbol" w:hAnsi="Symbol" w:hint="default"/>
      </w:rPr>
    </w:lvl>
    <w:lvl w:ilvl="1" w:tplc="040C0003" w:tentative="1">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6" w15:restartNumberingAfterBreak="0">
    <w:nsid w:val="12167CDF"/>
    <w:multiLevelType w:val="hybridMultilevel"/>
    <w:tmpl w:val="79D07CBE"/>
    <w:lvl w:ilvl="0" w:tplc="040C000B">
      <w:start w:val="1"/>
      <w:numFmt w:val="bullet"/>
      <w:lvlText w:val=""/>
      <w:lvlJc w:val="left"/>
      <w:pPr>
        <w:ind w:left="780" w:hanging="360"/>
      </w:pPr>
      <w:rPr>
        <w:rFonts w:ascii="Wingdings" w:hAnsi="Wingdings"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7" w15:restartNumberingAfterBreak="0">
    <w:nsid w:val="18147075"/>
    <w:multiLevelType w:val="hybridMultilevel"/>
    <w:tmpl w:val="02F6084A"/>
    <w:lvl w:ilvl="0" w:tplc="2000000F">
      <w:start w:val="1"/>
      <w:numFmt w:val="decimal"/>
      <w:lvlText w:val="%1."/>
      <w:lvlJc w:val="left"/>
      <w:pPr>
        <w:ind w:left="900" w:hanging="360"/>
      </w:pPr>
    </w:lvl>
    <w:lvl w:ilvl="1" w:tplc="20000019" w:tentative="1">
      <w:start w:val="1"/>
      <w:numFmt w:val="lowerLetter"/>
      <w:lvlText w:val="%2."/>
      <w:lvlJc w:val="left"/>
      <w:pPr>
        <w:ind w:left="1620" w:hanging="360"/>
      </w:pPr>
    </w:lvl>
    <w:lvl w:ilvl="2" w:tplc="2000001B" w:tentative="1">
      <w:start w:val="1"/>
      <w:numFmt w:val="lowerRoman"/>
      <w:lvlText w:val="%3."/>
      <w:lvlJc w:val="right"/>
      <w:pPr>
        <w:ind w:left="2340" w:hanging="180"/>
      </w:pPr>
    </w:lvl>
    <w:lvl w:ilvl="3" w:tplc="2000000F" w:tentative="1">
      <w:start w:val="1"/>
      <w:numFmt w:val="decimal"/>
      <w:lvlText w:val="%4."/>
      <w:lvlJc w:val="left"/>
      <w:pPr>
        <w:ind w:left="3060" w:hanging="360"/>
      </w:pPr>
    </w:lvl>
    <w:lvl w:ilvl="4" w:tplc="20000019" w:tentative="1">
      <w:start w:val="1"/>
      <w:numFmt w:val="lowerLetter"/>
      <w:lvlText w:val="%5."/>
      <w:lvlJc w:val="left"/>
      <w:pPr>
        <w:ind w:left="3780" w:hanging="360"/>
      </w:pPr>
    </w:lvl>
    <w:lvl w:ilvl="5" w:tplc="2000001B" w:tentative="1">
      <w:start w:val="1"/>
      <w:numFmt w:val="lowerRoman"/>
      <w:lvlText w:val="%6."/>
      <w:lvlJc w:val="right"/>
      <w:pPr>
        <w:ind w:left="4500" w:hanging="180"/>
      </w:pPr>
    </w:lvl>
    <w:lvl w:ilvl="6" w:tplc="2000000F" w:tentative="1">
      <w:start w:val="1"/>
      <w:numFmt w:val="decimal"/>
      <w:lvlText w:val="%7."/>
      <w:lvlJc w:val="left"/>
      <w:pPr>
        <w:ind w:left="5220" w:hanging="360"/>
      </w:pPr>
    </w:lvl>
    <w:lvl w:ilvl="7" w:tplc="20000019" w:tentative="1">
      <w:start w:val="1"/>
      <w:numFmt w:val="lowerLetter"/>
      <w:lvlText w:val="%8."/>
      <w:lvlJc w:val="left"/>
      <w:pPr>
        <w:ind w:left="5940" w:hanging="360"/>
      </w:pPr>
    </w:lvl>
    <w:lvl w:ilvl="8" w:tplc="2000001B" w:tentative="1">
      <w:start w:val="1"/>
      <w:numFmt w:val="lowerRoman"/>
      <w:lvlText w:val="%9."/>
      <w:lvlJc w:val="right"/>
      <w:pPr>
        <w:ind w:left="6660" w:hanging="180"/>
      </w:pPr>
    </w:lvl>
  </w:abstractNum>
  <w:abstractNum w:abstractNumId="8" w15:restartNumberingAfterBreak="0">
    <w:nsid w:val="1CB160C4"/>
    <w:multiLevelType w:val="hybridMultilevel"/>
    <w:tmpl w:val="0382DC92"/>
    <w:lvl w:ilvl="0" w:tplc="040C000B">
      <w:start w:val="1"/>
      <w:numFmt w:val="bullet"/>
      <w:lvlText w:val=""/>
      <w:lvlJc w:val="left"/>
      <w:pPr>
        <w:ind w:left="900" w:hanging="360"/>
      </w:pPr>
      <w:rPr>
        <w:rFonts w:ascii="Wingdings" w:hAnsi="Wingdings" w:hint="default"/>
      </w:rPr>
    </w:lvl>
    <w:lvl w:ilvl="1" w:tplc="040C0003" w:tentative="1">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9" w15:restartNumberingAfterBreak="0">
    <w:nsid w:val="1DA44882"/>
    <w:multiLevelType w:val="hybridMultilevel"/>
    <w:tmpl w:val="FEB03396"/>
    <w:lvl w:ilvl="0" w:tplc="2000000B">
      <w:start w:val="1"/>
      <w:numFmt w:val="bullet"/>
      <w:lvlText w:val=""/>
      <w:lvlJc w:val="left"/>
      <w:pPr>
        <w:ind w:left="900" w:hanging="360"/>
      </w:pPr>
      <w:rPr>
        <w:rFonts w:ascii="Wingdings" w:hAnsi="Wingdings" w:hint="default"/>
      </w:rPr>
    </w:lvl>
    <w:lvl w:ilvl="1" w:tplc="20000003" w:tentative="1">
      <w:start w:val="1"/>
      <w:numFmt w:val="bullet"/>
      <w:lvlText w:val="o"/>
      <w:lvlJc w:val="left"/>
      <w:pPr>
        <w:ind w:left="1620" w:hanging="360"/>
      </w:pPr>
      <w:rPr>
        <w:rFonts w:ascii="Courier New" w:hAnsi="Courier New" w:cs="Courier New" w:hint="default"/>
      </w:rPr>
    </w:lvl>
    <w:lvl w:ilvl="2" w:tplc="20000005" w:tentative="1">
      <w:start w:val="1"/>
      <w:numFmt w:val="bullet"/>
      <w:lvlText w:val=""/>
      <w:lvlJc w:val="left"/>
      <w:pPr>
        <w:ind w:left="2340" w:hanging="360"/>
      </w:pPr>
      <w:rPr>
        <w:rFonts w:ascii="Wingdings" w:hAnsi="Wingdings" w:hint="default"/>
      </w:rPr>
    </w:lvl>
    <w:lvl w:ilvl="3" w:tplc="20000001" w:tentative="1">
      <w:start w:val="1"/>
      <w:numFmt w:val="bullet"/>
      <w:lvlText w:val=""/>
      <w:lvlJc w:val="left"/>
      <w:pPr>
        <w:ind w:left="3060" w:hanging="360"/>
      </w:pPr>
      <w:rPr>
        <w:rFonts w:ascii="Symbol" w:hAnsi="Symbol" w:hint="default"/>
      </w:rPr>
    </w:lvl>
    <w:lvl w:ilvl="4" w:tplc="20000003" w:tentative="1">
      <w:start w:val="1"/>
      <w:numFmt w:val="bullet"/>
      <w:lvlText w:val="o"/>
      <w:lvlJc w:val="left"/>
      <w:pPr>
        <w:ind w:left="3780" w:hanging="360"/>
      </w:pPr>
      <w:rPr>
        <w:rFonts w:ascii="Courier New" w:hAnsi="Courier New" w:cs="Courier New" w:hint="default"/>
      </w:rPr>
    </w:lvl>
    <w:lvl w:ilvl="5" w:tplc="20000005" w:tentative="1">
      <w:start w:val="1"/>
      <w:numFmt w:val="bullet"/>
      <w:lvlText w:val=""/>
      <w:lvlJc w:val="left"/>
      <w:pPr>
        <w:ind w:left="4500" w:hanging="360"/>
      </w:pPr>
      <w:rPr>
        <w:rFonts w:ascii="Wingdings" w:hAnsi="Wingdings" w:hint="default"/>
      </w:rPr>
    </w:lvl>
    <w:lvl w:ilvl="6" w:tplc="20000001" w:tentative="1">
      <w:start w:val="1"/>
      <w:numFmt w:val="bullet"/>
      <w:lvlText w:val=""/>
      <w:lvlJc w:val="left"/>
      <w:pPr>
        <w:ind w:left="5220" w:hanging="360"/>
      </w:pPr>
      <w:rPr>
        <w:rFonts w:ascii="Symbol" w:hAnsi="Symbol" w:hint="default"/>
      </w:rPr>
    </w:lvl>
    <w:lvl w:ilvl="7" w:tplc="20000003" w:tentative="1">
      <w:start w:val="1"/>
      <w:numFmt w:val="bullet"/>
      <w:lvlText w:val="o"/>
      <w:lvlJc w:val="left"/>
      <w:pPr>
        <w:ind w:left="5940" w:hanging="360"/>
      </w:pPr>
      <w:rPr>
        <w:rFonts w:ascii="Courier New" w:hAnsi="Courier New" w:cs="Courier New" w:hint="default"/>
      </w:rPr>
    </w:lvl>
    <w:lvl w:ilvl="8" w:tplc="20000005" w:tentative="1">
      <w:start w:val="1"/>
      <w:numFmt w:val="bullet"/>
      <w:lvlText w:val=""/>
      <w:lvlJc w:val="left"/>
      <w:pPr>
        <w:ind w:left="6660" w:hanging="360"/>
      </w:pPr>
      <w:rPr>
        <w:rFonts w:ascii="Wingdings" w:hAnsi="Wingdings" w:hint="default"/>
      </w:rPr>
    </w:lvl>
  </w:abstractNum>
  <w:abstractNum w:abstractNumId="10" w15:restartNumberingAfterBreak="0">
    <w:nsid w:val="21D47D13"/>
    <w:multiLevelType w:val="hybridMultilevel"/>
    <w:tmpl w:val="69208A3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23576F9"/>
    <w:multiLevelType w:val="hybridMultilevel"/>
    <w:tmpl w:val="04B6154A"/>
    <w:lvl w:ilvl="0" w:tplc="040C000B">
      <w:start w:val="1"/>
      <w:numFmt w:val="bullet"/>
      <w:lvlText w:val=""/>
      <w:lvlJc w:val="left"/>
      <w:pPr>
        <w:ind w:left="900" w:hanging="360"/>
      </w:pPr>
      <w:rPr>
        <w:rFonts w:ascii="Wingdings" w:hAnsi="Wingdings" w:hint="default"/>
      </w:rPr>
    </w:lvl>
    <w:lvl w:ilvl="1" w:tplc="040C0003" w:tentative="1">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12" w15:restartNumberingAfterBreak="0">
    <w:nsid w:val="22542E74"/>
    <w:multiLevelType w:val="hybridMultilevel"/>
    <w:tmpl w:val="A91E7BFC"/>
    <w:lvl w:ilvl="0" w:tplc="C2D27F14">
      <w:start w:val="1"/>
      <w:numFmt w:val="bullet"/>
      <w:lvlText w:val=""/>
      <w:lvlJc w:val="left"/>
      <w:pPr>
        <w:ind w:left="1068" w:hanging="360"/>
      </w:pPr>
      <w:rPr>
        <w:rFonts w:ascii="Symbol" w:eastAsia="Calibri" w:hAnsi="Symbol" w:cs="Andalus" w:hint="default"/>
      </w:rPr>
    </w:lvl>
    <w:lvl w:ilvl="1" w:tplc="040C0003">
      <w:start w:val="1"/>
      <w:numFmt w:val="bullet"/>
      <w:lvlText w:val="o"/>
      <w:lvlJc w:val="left"/>
      <w:pPr>
        <w:ind w:left="1788" w:hanging="360"/>
      </w:pPr>
      <w:rPr>
        <w:rFonts w:ascii="Courier New" w:hAnsi="Courier New" w:cs="Courier New" w:hint="default"/>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start w:val="1"/>
      <w:numFmt w:val="bullet"/>
      <w:lvlText w:val="o"/>
      <w:lvlJc w:val="left"/>
      <w:pPr>
        <w:ind w:left="3948" w:hanging="360"/>
      </w:pPr>
      <w:rPr>
        <w:rFonts w:ascii="Courier New" w:hAnsi="Courier New" w:cs="Courier New" w:hint="default"/>
      </w:rPr>
    </w:lvl>
    <w:lvl w:ilvl="5" w:tplc="040C0005">
      <w:start w:val="1"/>
      <w:numFmt w:val="bullet"/>
      <w:lvlText w:val=""/>
      <w:lvlJc w:val="left"/>
      <w:pPr>
        <w:ind w:left="4668" w:hanging="360"/>
      </w:pPr>
      <w:rPr>
        <w:rFonts w:ascii="Wingdings" w:hAnsi="Wingdings" w:hint="default"/>
      </w:rPr>
    </w:lvl>
    <w:lvl w:ilvl="6" w:tplc="040C0001">
      <w:start w:val="1"/>
      <w:numFmt w:val="bullet"/>
      <w:lvlText w:val=""/>
      <w:lvlJc w:val="left"/>
      <w:pPr>
        <w:ind w:left="5388" w:hanging="360"/>
      </w:pPr>
      <w:rPr>
        <w:rFonts w:ascii="Symbol" w:hAnsi="Symbol" w:hint="default"/>
      </w:rPr>
    </w:lvl>
    <w:lvl w:ilvl="7" w:tplc="040C0003">
      <w:start w:val="1"/>
      <w:numFmt w:val="bullet"/>
      <w:lvlText w:val="o"/>
      <w:lvlJc w:val="left"/>
      <w:pPr>
        <w:ind w:left="6108" w:hanging="360"/>
      </w:pPr>
      <w:rPr>
        <w:rFonts w:ascii="Courier New" w:hAnsi="Courier New" w:cs="Courier New" w:hint="default"/>
      </w:rPr>
    </w:lvl>
    <w:lvl w:ilvl="8" w:tplc="040C0005">
      <w:start w:val="1"/>
      <w:numFmt w:val="bullet"/>
      <w:lvlText w:val=""/>
      <w:lvlJc w:val="left"/>
      <w:pPr>
        <w:ind w:left="6828" w:hanging="360"/>
      </w:pPr>
      <w:rPr>
        <w:rFonts w:ascii="Wingdings" w:hAnsi="Wingdings" w:hint="default"/>
      </w:rPr>
    </w:lvl>
  </w:abstractNum>
  <w:abstractNum w:abstractNumId="13" w15:restartNumberingAfterBreak="0">
    <w:nsid w:val="24E933D2"/>
    <w:multiLevelType w:val="hybridMultilevel"/>
    <w:tmpl w:val="3A923C7C"/>
    <w:lvl w:ilvl="0" w:tplc="040C000B">
      <w:start w:val="1"/>
      <w:numFmt w:val="bullet"/>
      <w:lvlText w:val=""/>
      <w:lvlJc w:val="left"/>
      <w:pPr>
        <w:ind w:left="900" w:hanging="360"/>
      </w:pPr>
      <w:rPr>
        <w:rFonts w:ascii="Wingdings" w:hAnsi="Wingdings" w:hint="default"/>
      </w:rPr>
    </w:lvl>
    <w:lvl w:ilvl="1" w:tplc="040C0003" w:tentative="1">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14" w15:restartNumberingAfterBreak="0">
    <w:nsid w:val="26454CDC"/>
    <w:multiLevelType w:val="hybridMultilevel"/>
    <w:tmpl w:val="5C06E30E"/>
    <w:lvl w:ilvl="0" w:tplc="040C0001">
      <w:start w:val="1"/>
      <w:numFmt w:val="bullet"/>
      <w:lvlText w:val=""/>
      <w:lvlJc w:val="left"/>
      <w:pPr>
        <w:ind w:left="900" w:hanging="360"/>
      </w:pPr>
      <w:rPr>
        <w:rFonts w:ascii="Symbol" w:hAnsi="Symbol" w:hint="default"/>
      </w:rPr>
    </w:lvl>
    <w:lvl w:ilvl="1" w:tplc="0C30E5F2">
      <w:numFmt w:val="bullet"/>
      <w:lvlText w:val="-"/>
      <w:lvlJc w:val="left"/>
      <w:pPr>
        <w:ind w:left="1620" w:hanging="360"/>
      </w:pPr>
      <w:rPr>
        <w:rFonts w:ascii="Times New Roman" w:eastAsia="Calibri" w:hAnsi="Times New Roman" w:cs="Times New Roman"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15" w15:restartNumberingAfterBreak="0">
    <w:nsid w:val="268B58C4"/>
    <w:multiLevelType w:val="hybridMultilevel"/>
    <w:tmpl w:val="B02CF3E8"/>
    <w:lvl w:ilvl="0" w:tplc="2000000B">
      <w:start w:val="1"/>
      <w:numFmt w:val="bullet"/>
      <w:lvlText w:val=""/>
      <w:lvlJc w:val="left"/>
      <w:pPr>
        <w:ind w:left="900" w:hanging="360"/>
      </w:pPr>
      <w:rPr>
        <w:rFonts w:ascii="Wingdings" w:hAnsi="Wingdings" w:hint="default"/>
      </w:rPr>
    </w:lvl>
    <w:lvl w:ilvl="1" w:tplc="FFFFFFFF" w:tentative="1">
      <w:start w:val="1"/>
      <w:numFmt w:val="bullet"/>
      <w:lvlText w:val="o"/>
      <w:lvlJc w:val="left"/>
      <w:pPr>
        <w:ind w:left="1620" w:hanging="360"/>
      </w:pPr>
      <w:rPr>
        <w:rFonts w:ascii="Courier New" w:hAnsi="Courier New" w:cs="Courier New" w:hint="default"/>
      </w:rPr>
    </w:lvl>
    <w:lvl w:ilvl="2" w:tplc="FFFFFFFF" w:tentative="1">
      <w:start w:val="1"/>
      <w:numFmt w:val="bullet"/>
      <w:lvlText w:val=""/>
      <w:lvlJc w:val="left"/>
      <w:pPr>
        <w:ind w:left="2340" w:hanging="360"/>
      </w:pPr>
      <w:rPr>
        <w:rFonts w:ascii="Wingdings" w:hAnsi="Wingdings" w:hint="default"/>
      </w:rPr>
    </w:lvl>
    <w:lvl w:ilvl="3" w:tplc="FFFFFFFF" w:tentative="1">
      <w:start w:val="1"/>
      <w:numFmt w:val="bullet"/>
      <w:lvlText w:val=""/>
      <w:lvlJc w:val="left"/>
      <w:pPr>
        <w:ind w:left="3060" w:hanging="360"/>
      </w:pPr>
      <w:rPr>
        <w:rFonts w:ascii="Symbol" w:hAnsi="Symbol" w:hint="default"/>
      </w:rPr>
    </w:lvl>
    <w:lvl w:ilvl="4" w:tplc="FFFFFFFF" w:tentative="1">
      <w:start w:val="1"/>
      <w:numFmt w:val="bullet"/>
      <w:lvlText w:val="o"/>
      <w:lvlJc w:val="left"/>
      <w:pPr>
        <w:ind w:left="3780" w:hanging="360"/>
      </w:pPr>
      <w:rPr>
        <w:rFonts w:ascii="Courier New" w:hAnsi="Courier New" w:cs="Courier New" w:hint="default"/>
      </w:rPr>
    </w:lvl>
    <w:lvl w:ilvl="5" w:tplc="FFFFFFFF" w:tentative="1">
      <w:start w:val="1"/>
      <w:numFmt w:val="bullet"/>
      <w:lvlText w:val=""/>
      <w:lvlJc w:val="left"/>
      <w:pPr>
        <w:ind w:left="4500" w:hanging="360"/>
      </w:pPr>
      <w:rPr>
        <w:rFonts w:ascii="Wingdings" w:hAnsi="Wingdings" w:hint="default"/>
      </w:rPr>
    </w:lvl>
    <w:lvl w:ilvl="6" w:tplc="FFFFFFFF" w:tentative="1">
      <w:start w:val="1"/>
      <w:numFmt w:val="bullet"/>
      <w:lvlText w:val=""/>
      <w:lvlJc w:val="left"/>
      <w:pPr>
        <w:ind w:left="5220" w:hanging="360"/>
      </w:pPr>
      <w:rPr>
        <w:rFonts w:ascii="Symbol" w:hAnsi="Symbol" w:hint="default"/>
      </w:rPr>
    </w:lvl>
    <w:lvl w:ilvl="7" w:tplc="FFFFFFFF" w:tentative="1">
      <w:start w:val="1"/>
      <w:numFmt w:val="bullet"/>
      <w:lvlText w:val="o"/>
      <w:lvlJc w:val="left"/>
      <w:pPr>
        <w:ind w:left="5940" w:hanging="360"/>
      </w:pPr>
      <w:rPr>
        <w:rFonts w:ascii="Courier New" w:hAnsi="Courier New" w:cs="Courier New" w:hint="default"/>
      </w:rPr>
    </w:lvl>
    <w:lvl w:ilvl="8" w:tplc="FFFFFFFF" w:tentative="1">
      <w:start w:val="1"/>
      <w:numFmt w:val="bullet"/>
      <w:lvlText w:val=""/>
      <w:lvlJc w:val="left"/>
      <w:pPr>
        <w:ind w:left="6660" w:hanging="360"/>
      </w:pPr>
      <w:rPr>
        <w:rFonts w:ascii="Wingdings" w:hAnsi="Wingdings" w:hint="default"/>
      </w:rPr>
    </w:lvl>
  </w:abstractNum>
  <w:abstractNum w:abstractNumId="16" w15:restartNumberingAfterBreak="0">
    <w:nsid w:val="29BF495F"/>
    <w:multiLevelType w:val="hybridMultilevel"/>
    <w:tmpl w:val="2D72D92C"/>
    <w:lvl w:ilvl="0" w:tplc="040C0001">
      <w:start w:val="1"/>
      <w:numFmt w:val="bullet"/>
      <w:lvlText w:val=""/>
      <w:lvlJc w:val="left"/>
      <w:pPr>
        <w:ind w:left="900" w:hanging="360"/>
      </w:pPr>
      <w:rPr>
        <w:rFonts w:ascii="Symbol" w:hAnsi="Symbol" w:hint="default"/>
      </w:rPr>
    </w:lvl>
    <w:lvl w:ilvl="1" w:tplc="040C0003" w:tentative="1">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17" w15:restartNumberingAfterBreak="0">
    <w:nsid w:val="2A320520"/>
    <w:multiLevelType w:val="hybridMultilevel"/>
    <w:tmpl w:val="7714D8B6"/>
    <w:lvl w:ilvl="0" w:tplc="040C0001">
      <w:start w:val="1"/>
      <w:numFmt w:val="bullet"/>
      <w:lvlText w:val=""/>
      <w:lvlJc w:val="left"/>
      <w:pPr>
        <w:ind w:left="900" w:hanging="360"/>
      </w:pPr>
      <w:rPr>
        <w:rFonts w:ascii="Symbol" w:hAnsi="Symbol" w:hint="default"/>
      </w:rPr>
    </w:lvl>
    <w:lvl w:ilvl="1" w:tplc="040C0003" w:tentative="1">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18" w15:restartNumberingAfterBreak="0">
    <w:nsid w:val="2AB353A6"/>
    <w:multiLevelType w:val="hybridMultilevel"/>
    <w:tmpl w:val="7F4017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D9D2646"/>
    <w:multiLevelType w:val="hybridMultilevel"/>
    <w:tmpl w:val="01D46706"/>
    <w:lvl w:ilvl="0" w:tplc="040C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620" w:hanging="360"/>
      </w:pPr>
      <w:rPr>
        <w:rFonts w:ascii="Courier New" w:hAnsi="Courier New" w:cs="Courier New" w:hint="default"/>
      </w:rPr>
    </w:lvl>
    <w:lvl w:ilvl="2" w:tplc="20000005" w:tentative="1">
      <w:start w:val="1"/>
      <w:numFmt w:val="bullet"/>
      <w:lvlText w:val=""/>
      <w:lvlJc w:val="left"/>
      <w:pPr>
        <w:ind w:left="2340" w:hanging="360"/>
      </w:pPr>
      <w:rPr>
        <w:rFonts w:ascii="Wingdings" w:hAnsi="Wingdings" w:hint="default"/>
      </w:rPr>
    </w:lvl>
    <w:lvl w:ilvl="3" w:tplc="20000001" w:tentative="1">
      <w:start w:val="1"/>
      <w:numFmt w:val="bullet"/>
      <w:lvlText w:val=""/>
      <w:lvlJc w:val="left"/>
      <w:pPr>
        <w:ind w:left="3060" w:hanging="360"/>
      </w:pPr>
      <w:rPr>
        <w:rFonts w:ascii="Symbol" w:hAnsi="Symbol" w:hint="default"/>
      </w:rPr>
    </w:lvl>
    <w:lvl w:ilvl="4" w:tplc="20000003" w:tentative="1">
      <w:start w:val="1"/>
      <w:numFmt w:val="bullet"/>
      <w:lvlText w:val="o"/>
      <w:lvlJc w:val="left"/>
      <w:pPr>
        <w:ind w:left="3780" w:hanging="360"/>
      </w:pPr>
      <w:rPr>
        <w:rFonts w:ascii="Courier New" w:hAnsi="Courier New" w:cs="Courier New" w:hint="default"/>
      </w:rPr>
    </w:lvl>
    <w:lvl w:ilvl="5" w:tplc="20000005" w:tentative="1">
      <w:start w:val="1"/>
      <w:numFmt w:val="bullet"/>
      <w:lvlText w:val=""/>
      <w:lvlJc w:val="left"/>
      <w:pPr>
        <w:ind w:left="4500" w:hanging="360"/>
      </w:pPr>
      <w:rPr>
        <w:rFonts w:ascii="Wingdings" w:hAnsi="Wingdings" w:hint="default"/>
      </w:rPr>
    </w:lvl>
    <w:lvl w:ilvl="6" w:tplc="20000001" w:tentative="1">
      <w:start w:val="1"/>
      <w:numFmt w:val="bullet"/>
      <w:lvlText w:val=""/>
      <w:lvlJc w:val="left"/>
      <w:pPr>
        <w:ind w:left="5220" w:hanging="360"/>
      </w:pPr>
      <w:rPr>
        <w:rFonts w:ascii="Symbol" w:hAnsi="Symbol" w:hint="default"/>
      </w:rPr>
    </w:lvl>
    <w:lvl w:ilvl="7" w:tplc="20000003" w:tentative="1">
      <w:start w:val="1"/>
      <w:numFmt w:val="bullet"/>
      <w:lvlText w:val="o"/>
      <w:lvlJc w:val="left"/>
      <w:pPr>
        <w:ind w:left="5940" w:hanging="360"/>
      </w:pPr>
      <w:rPr>
        <w:rFonts w:ascii="Courier New" w:hAnsi="Courier New" w:cs="Courier New" w:hint="default"/>
      </w:rPr>
    </w:lvl>
    <w:lvl w:ilvl="8" w:tplc="20000005" w:tentative="1">
      <w:start w:val="1"/>
      <w:numFmt w:val="bullet"/>
      <w:lvlText w:val=""/>
      <w:lvlJc w:val="left"/>
      <w:pPr>
        <w:ind w:left="6660" w:hanging="360"/>
      </w:pPr>
      <w:rPr>
        <w:rFonts w:ascii="Wingdings" w:hAnsi="Wingdings" w:hint="default"/>
      </w:rPr>
    </w:lvl>
  </w:abstractNum>
  <w:abstractNum w:abstractNumId="20" w15:restartNumberingAfterBreak="0">
    <w:nsid w:val="2FE50DCF"/>
    <w:multiLevelType w:val="hybridMultilevel"/>
    <w:tmpl w:val="F2C2B384"/>
    <w:lvl w:ilvl="0" w:tplc="040C000B">
      <w:start w:val="1"/>
      <w:numFmt w:val="bullet"/>
      <w:lvlText w:val=""/>
      <w:lvlJc w:val="left"/>
      <w:pPr>
        <w:ind w:left="900" w:hanging="360"/>
      </w:pPr>
      <w:rPr>
        <w:rFonts w:ascii="Wingdings" w:hAnsi="Wingdings" w:hint="default"/>
      </w:rPr>
    </w:lvl>
    <w:lvl w:ilvl="1" w:tplc="040C0003" w:tentative="1">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21" w15:restartNumberingAfterBreak="0">
    <w:nsid w:val="31F11526"/>
    <w:multiLevelType w:val="hybridMultilevel"/>
    <w:tmpl w:val="30269B2E"/>
    <w:lvl w:ilvl="0" w:tplc="20000001">
      <w:start w:val="1"/>
      <w:numFmt w:val="bullet"/>
      <w:lvlText w:val=""/>
      <w:lvlJc w:val="left"/>
      <w:pPr>
        <w:ind w:left="900" w:hanging="360"/>
      </w:pPr>
      <w:rPr>
        <w:rFonts w:ascii="Symbol" w:hAnsi="Symbol" w:hint="default"/>
      </w:rPr>
    </w:lvl>
    <w:lvl w:ilvl="1" w:tplc="20000003" w:tentative="1">
      <w:start w:val="1"/>
      <w:numFmt w:val="bullet"/>
      <w:lvlText w:val="o"/>
      <w:lvlJc w:val="left"/>
      <w:pPr>
        <w:ind w:left="1620" w:hanging="360"/>
      </w:pPr>
      <w:rPr>
        <w:rFonts w:ascii="Courier New" w:hAnsi="Courier New" w:cs="Courier New" w:hint="default"/>
      </w:rPr>
    </w:lvl>
    <w:lvl w:ilvl="2" w:tplc="20000005" w:tentative="1">
      <w:start w:val="1"/>
      <w:numFmt w:val="bullet"/>
      <w:lvlText w:val=""/>
      <w:lvlJc w:val="left"/>
      <w:pPr>
        <w:ind w:left="2340" w:hanging="360"/>
      </w:pPr>
      <w:rPr>
        <w:rFonts w:ascii="Wingdings" w:hAnsi="Wingdings" w:hint="default"/>
      </w:rPr>
    </w:lvl>
    <w:lvl w:ilvl="3" w:tplc="20000001" w:tentative="1">
      <w:start w:val="1"/>
      <w:numFmt w:val="bullet"/>
      <w:lvlText w:val=""/>
      <w:lvlJc w:val="left"/>
      <w:pPr>
        <w:ind w:left="3060" w:hanging="360"/>
      </w:pPr>
      <w:rPr>
        <w:rFonts w:ascii="Symbol" w:hAnsi="Symbol" w:hint="default"/>
      </w:rPr>
    </w:lvl>
    <w:lvl w:ilvl="4" w:tplc="20000003" w:tentative="1">
      <w:start w:val="1"/>
      <w:numFmt w:val="bullet"/>
      <w:lvlText w:val="o"/>
      <w:lvlJc w:val="left"/>
      <w:pPr>
        <w:ind w:left="3780" w:hanging="360"/>
      </w:pPr>
      <w:rPr>
        <w:rFonts w:ascii="Courier New" w:hAnsi="Courier New" w:cs="Courier New" w:hint="default"/>
      </w:rPr>
    </w:lvl>
    <w:lvl w:ilvl="5" w:tplc="20000005" w:tentative="1">
      <w:start w:val="1"/>
      <w:numFmt w:val="bullet"/>
      <w:lvlText w:val=""/>
      <w:lvlJc w:val="left"/>
      <w:pPr>
        <w:ind w:left="4500" w:hanging="360"/>
      </w:pPr>
      <w:rPr>
        <w:rFonts w:ascii="Wingdings" w:hAnsi="Wingdings" w:hint="default"/>
      </w:rPr>
    </w:lvl>
    <w:lvl w:ilvl="6" w:tplc="20000001" w:tentative="1">
      <w:start w:val="1"/>
      <w:numFmt w:val="bullet"/>
      <w:lvlText w:val=""/>
      <w:lvlJc w:val="left"/>
      <w:pPr>
        <w:ind w:left="5220" w:hanging="360"/>
      </w:pPr>
      <w:rPr>
        <w:rFonts w:ascii="Symbol" w:hAnsi="Symbol" w:hint="default"/>
      </w:rPr>
    </w:lvl>
    <w:lvl w:ilvl="7" w:tplc="20000003" w:tentative="1">
      <w:start w:val="1"/>
      <w:numFmt w:val="bullet"/>
      <w:lvlText w:val="o"/>
      <w:lvlJc w:val="left"/>
      <w:pPr>
        <w:ind w:left="5940" w:hanging="360"/>
      </w:pPr>
      <w:rPr>
        <w:rFonts w:ascii="Courier New" w:hAnsi="Courier New" w:cs="Courier New" w:hint="default"/>
      </w:rPr>
    </w:lvl>
    <w:lvl w:ilvl="8" w:tplc="20000005" w:tentative="1">
      <w:start w:val="1"/>
      <w:numFmt w:val="bullet"/>
      <w:lvlText w:val=""/>
      <w:lvlJc w:val="left"/>
      <w:pPr>
        <w:ind w:left="6660" w:hanging="360"/>
      </w:pPr>
      <w:rPr>
        <w:rFonts w:ascii="Wingdings" w:hAnsi="Wingdings" w:hint="default"/>
      </w:rPr>
    </w:lvl>
  </w:abstractNum>
  <w:abstractNum w:abstractNumId="22" w15:restartNumberingAfterBreak="0">
    <w:nsid w:val="32A35B49"/>
    <w:multiLevelType w:val="hybridMultilevel"/>
    <w:tmpl w:val="865E58E6"/>
    <w:lvl w:ilvl="0" w:tplc="040C000B">
      <w:start w:val="1"/>
      <w:numFmt w:val="bullet"/>
      <w:lvlText w:val=""/>
      <w:lvlJc w:val="left"/>
      <w:pPr>
        <w:ind w:left="900" w:hanging="360"/>
      </w:pPr>
      <w:rPr>
        <w:rFonts w:ascii="Wingdings" w:hAnsi="Wingdings" w:hint="default"/>
      </w:rPr>
    </w:lvl>
    <w:lvl w:ilvl="1" w:tplc="040C0003" w:tentative="1">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23" w15:restartNumberingAfterBreak="0">
    <w:nsid w:val="33050FDC"/>
    <w:multiLevelType w:val="hybridMultilevel"/>
    <w:tmpl w:val="54360128"/>
    <w:lvl w:ilvl="0" w:tplc="040C0003">
      <w:start w:val="1"/>
      <w:numFmt w:val="bullet"/>
      <w:lvlText w:val="o"/>
      <w:lvlJc w:val="left"/>
      <w:pPr>
        <w:ind w:left="900" w:hanging="360"/>
      </w:pPr>
      <w:rPr>
        <w:rFonts w:ascii="Courier New" w:hAnsi="Courier New" w:cs="Courier New" w:hint="default"/>
      </w:rPr>
    </w:lvl>
    <w:lvl w:ilvl="1" w:tplc="040C0003" w:tentative="1">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24" w15:restartNumberingAfterBreak="0">
    <w:nsid w:val="36673D2F"/>
    <w:multiLevelType w:val="hybridMultilevel"/>
    <w:tmpl w:val="CC58EB60"/>
    <w:lvl w:ilvl="0" w:tplc="040C0001">
      <w:start w:val="1"/>
      <w:numFmt w:val="bullet"/>
      <w:lvlText w:val=""/>
      <w:lvlJc w:val="left"/>
      <w:pPr>
        <w:ind w:left="900" w:hanging="360"/>
      </w:pPr>
      <w:rPr>
        <w:rFonts w:ascii="Symbol" w:hAnsi="Symbol" w:hint="default"/>
      </w:rPr>
    </w:lvl>
    <w:lvl w:ilvl="1" w:tplc="040C0003" w:tentative="1">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25" w15:restartNumberingAfterBreak="0">
    <w:nsid w:val="3E686021"/>
    <w:multiLevelType w:val="hybridMultilevel"/>
    <w:tmpl w:val="32BA846A"/>
    <w:lvl w:ilvl="0" w:tplc="040C0001">
      <w:start w:val="1"/>
      <w:numFmt w:val="bullet"/>
      <w:lvlText w:val=""/>
      <w:lvlJc w:val="left"/>
      <w:pPr>
        <w:ind w:left="900" w:hanging="360"/>
      </w:pPr>
      <w:rPr>
        <w:rFonts w:ascii="Symbol" w:hAnsi="Symbol" w:hint="default"/>
      </w:rPr>
    </w:lvl>
    <w:lvl w:ilvl="1" w:tplc="040C0003" w:tentative="1">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26" w15:restartNumberingAfterBreak="0">
    <w:nsid w:val="3F0609D9"/>
    <w:multiLevelType w:val="hybridMultilevel"/>
    <w:tmpl w:val="17103D0A"/>
    <w:lvl w:ilvl="0" w:tplc="20000001">
      <w:start w:val="1"/>
      <w:numFmt w:val="bullet"/>
      <w:lvlText w:val=""/>
      <w:lvlJc w:val="left"/>
      <w:pPr>
        <w:ind w:left="900" w:hanging="360"/>
      </w:pPr>
      <w:rPr>
        <w:rFonts w:ascii="Symbol" w:hAnsi="Symbol" w:hint="default"/>
      </w:rPr>
    </w:lvl>
    <w:lvl w:ilvl="1" w:tplc="20000003" w:tentative="1">
      <w:start w:val="1"/>
      <w:numFmt w:val="bullet"/>
      <w:lvlText w:val="o"/>
      <w:lvlJc w:val="left"/>
      <w:pPr>
        <w:ind w:left="1620" w:hanging="360"/>
      </w:pPr>
      <w:rPr>
        <w:rFonts w:ascii="Courier New" w:hAnsi="Courier New" w:cs="Courier New" w:hint="default"/>
      </w:rPr>
    </w:lvl>
    <w:lvl w:ilvl="2" w:tplc="20000005" w:tentative="1">
      <w:start w:val="1"/>
      <w:numFmt w:val="bullet"/>
      <w:lvlText w:val=""/>
      <w:lvlJc w:val="left"/>
      <w:pPr>
        <w:ind w:left="2340" w:hanging="360"/>
      </w:pPr>
      <w:rPr>
        <w:rFonts w:ascii="Wingdings" w:hAnsi="Wingdings" w:hint="default"/>
      </w:rPr>
    </w:lvl>
    <w:lvl w:ilvl="3" w:tplc="20000001" w:tentative="1">
      <w:start w:val="1"/>
      <w:numFmt w:val="bullet"/>
      <w:lvlText w:val=""/>
      <w:lvlJc w:val="left"/>
      <w:pPr>
        <w:ind w:left="3060" w:hanging="360"/>
      </w:pPr>
      <w:rPr>
        <w:rFonts w:ascii="Symbol" w:hAnsi="Symbol" w:hint="default"/>
      </w:rPr>
    </w:lvl>
    <w:lvl w:ilvl="4" w:tplc="20000003" w:tentative="1">
      <w:start w:val="1"/>
      <w:numFmt w:val="bullet"/>
      <w:lvlText w:val="o"/>
      <w:lvlJc w:val="left"/>
      <w:pPr>
        <w:ind w:left="3780" w:hanging="360"/>
      </w:pPr>
      <w:rPr>
        <w:rFonts w:ascii="Courier New" w:hAnsi="Courier New" w:cs="Courier New" w:hint="default"/>
      </w:rPr>
    </w:lvl>
    <w:lvl w:ilvl="5" w:tplc="20000005" w:tentative="1">
      <w:start w:val="1"/>
      <w:numFmt w:val="bullet"/>
      <w:lvlText w:val=""/>
      <w:lvlJc w:val="left"/>
      <w:pPr>
        <w:ind w:left="4500" w:hanging="360"/>
      </w:pPr>
      <w:rPr>
        <w:rFonts w:ascii="Wingdings" w:hAnsi="Wingdings" w:hint="default"/>
      </w:rPr>
    </w:lvl>
    <w:lvl w:ilvl="6" w:tplc="20000001" w:tentative="1">
      <w:start w:val="1"/>
      <w:numFmt w:val="bullet"/>
      <w:lvlText w:val=""/>
      <w:lvlJc w:val="left"/>
      <w:pPr>
        <w:ind w:left="5220" w:hanging="360"/>
      </w:pPr>
      <w:rPr>
        <w:rFonts w:ascii="Symbol" w:hAnsi="Symbol" w:hint="default"/>
      </w:rPr>
    </w:lvl>
    <w:lvl w:ilvl="7" w:tplc="20000003" w:tentative="1">
      <w:start w:val="1"/>
      <w:numFmt w:val="bullet"/>
      <w:lvlText w:val="o"/>
      <w:lvlJc w:val="left"/>
      <w:pPr>
        <w:ind w:left="5940" w:hanging="360"/>
      </w:pPr>
      <w:rPr>
        <w:rFonts w:ascii="Courier New" w:hAnsi="Courier New" w:cs="Courier New" w:hint="default"/>
      </w:rPr>
    </w:lvl>
    <w:lvl w:ilvl="8" w:tplc="20000005" w:tentative="1">
      <w:start w:val="1"/>
      <w:numFmt w:val="bullet"/>
      <w:lvlText w:val=""/>
      <w:lvlJc w:val="left"/>
      <w:pPr>
        <w:ind w:left="6660" w:hanging="360"/>
      </w:pPr>
      <w:rPr>
        <w:rFonts w:ascii="Wingdings" w:hAnsi="Wingdings" w:hint="default"/>
      </w:rPr>
    </w:lvl>
  </w:abstractNum>
  <w:abstractNum w:abstractNumId="27" w15:restartNumberingAfterBreak="0">
    <w:nsid w:val="3F1C4F4F"/>
    <w:multiLevelType w:val="hybridMultilevel"/>
    <w:tmpl w:val="988A8E76"/>
    <w:lvl w:ilvl="0" w:tplc="040C000B">
      <w:start w:val="1"/>
      <w:numFmt w:val="bullet"/>
      <w:lvlText w:val=""/>
      <w:lvlJc w:val="left"/>
      <w:pPr>
        <w:ind w:left="900" w:hanging="360"/>
      </w:pPr>
      <w:rPr>
        <w:rFonts w:ascii="Wingdings" w:hAnsi="Wingdings" w:hint="default"/>
      </w:rPr>
    </w:lvl>
    <w:lvl w:ilvl="1" w:tplc="040C0003" w:tentative="1">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28" w15:restartNumberingAfterBreak="0">
    <w:nsid w:val="4D2F4C34"/>
    <w:multiLevelType w:val="hybridMultilevel"/>
    <w:tmpl w:val="7A42D2CA"/>
    <w:lvl w:ilvl="0" w:tplc="20000001">
      <w:start w:val="1"/>
      <w:numFmt w:val="bullet"/>
      <w:lvlText w:val=""/>
      <w:lvlJc w:val="left"/>
      <w:pPr>
        <w:ind w:left="900" w:hanging="360"/>
      </w:pPr>
      <w:rPr>
        <w:rFonts w:ascii="Symbol" w:hAnsi="Symbol" w:hint="default"/>
      </w:rPr>
    </w:lvl>
    <w:lvl w:ilvl="1" w:tplc="20000003" w:tentative="1">
      <w:start w:val="1"/>
      <w:numFmt w:val="bullet"/>
      <w:lvlText w:val="o"/>
      <w:lvlJc w:val="left"/>
      <w:pPr>
        <w:ind w:left="1620" w:hanging="360"/>
      </w:pPr>
      <w:rPr>
        <w:rFonts w:ascii="Courier New" w:hAnsi="Courier New" w:cs="Courier New" w:hint="default"/>
      </w:rPr>
    </w:lvl>
    <w:lvl w:ilvl="2" w:tplc="20000005" w:tentative="1">
      <w:start w:val="1"/>
      <w:numFmt w:val="bullet"/>
      <w:lvlText w:val=""/>
      <w:lvlJc w:val="left"/>
      <w:pPr>
        <w:ind w:left="2340" w:hanging="360"/>
      </w:pPr>
      <w:rPr>
        <w:rFonts w:ascii="Wingdings" w:hAnsi="Wingdings" w:hint="default"/>
      </w:rPr>
    </w:lvl>
    <w:lvl w:ilvl="3" w:tplc="20000001" w:tentative="1">
      <w:start w:val="1"/>
      <w:numFmt w:val="bullet"/>
      <w:lvlText w:val=""/>
      <w:lvlJc w:val="left"/>
      <w:pPr>
        <w:ind w:left="3060" w:hanging="360"/>
      </w:pPr>
      <w:rPr>
        <w:rFonts w:ascii="Symbol" w:hAnsi="Symbol" w:hint="default"/>
      </w:rPr>
    </w:lvl>
    <w:lvl w:ilvl="4" w:tplc="20000003" w:tentative="1">
      <w:start w:val="1"/>
      <w:numFmt w:val="bullet"/>
      <w:lvlText w:val="o"/>
      <w:lvlJc w:val="left"/>
      <w:pPr>
        <w:ind w:left="3780" w:hanging="360"/>
      </w:pPr>
      <w:rPr>
        <w:rFonts w:ascii="Courier New" w:hAnsi="Courier New" w:cs="Courier New" w:hint="default"/>
      </w:rPr>
    </w:lvl>
    <w:lvl w:ilvl="5" w:tplc="20000005" w:tentative="1">
      <w:start w:val="1"/>
      <w:numFmt w:val="bullet"/>
      <w:lvlText w:val=""/>
      <w:lvlJc w:val="left"/>
      <w:pPr>
        <w:ind w:left="4500" w:hanging="360"/>
      </w:pPr>
      <w:rPr>
        <w:rFonts w:ascii="Wingdings" w:hAnsi="Wingdings" w:hint="default"/>
      </w:rPr>
    </w:lvl>
    <w:lvl w:ilvl="6" w:tplc="20000001" w:tentative="1">
      <w:start w:val="1"/>
      <w:numFmt w:val="bullet"/>
      <w:lvlText w:val=""/>
      <w:lvlJc w:val="left"/>
      <w:pPr>
        <w:ind w:left="5220" w:hanging="360"/>
      </w:pPr>
      <w:rPr>
        <w:rFonts w:ascii="Symbol" w:hAnsi="Symbol" w:hint="default"/>
      </w:rPr>
    </w:lvl>
    <w:lvl w:ilvl="7" w:tplc="20000003" w:tentative="1">
      <w:start w:val="1"/>
      <w:numFmt w:val="bullet"/>
      <w:lvlText w:val="o"/>
      <w:lvlJc w:val="left"/>
      <w:pPr>
        <w:ind w:left="5940" w:hanging="360"/>
      </w:pPr>
      <w:rPr>
        <w:rFonts w:ascii="Courier New" w:hAnsi="Courier New" w:cs="Courier New" w:hint="default"/>
      </w:rPr>
    </w:lvl>
    <w:lvl w:ilvl="8" w:tplc="20000005" w:tentative="1">
      <w:start w:val="1"/>
      <w:numFmt w:val="bullet"/>
      <w:lvlText w:val=""/>
      <w:lvlJc w:val="left"/>
      <w:pPr>
        <w:ind w:left="6660" w:hanging="360"/>
      </w:pPr>
      <w:rPr>
        <w:rFonts w:ascii="Wingdings" w:hAnsi="Wingdings" w:hint="default"/>
      </w:rPr>
    </w:lvl>
  </w:abstractNum>
  <w:abstractNum w:abstractNumId="29" w15:restartNumberingAfterBreak="0">
    <w:nsid w:val="4F913D1D"/>
    <w:multiLevelType w:val="hybridMultilevel"/>
    <w:tmpl w:val="61544404"/>
    <w:lvl w:ilvl="0" w:tplc="040C000B">
      <w:start w:val="1"/>
      <w:numFmt w:val="bullet"/>
      <w:lvlText w:val=""/>
      <w:lvlJc w:val="left"/>
      <w:pPr>
        <w:ind w:left="900" w:hanging="360"/>
      </w:pPr>
      <w:rPr>
        <w:rFonts w:ascii="Wingdings" w:hAnsi="Wingdings" w:hint="default"/>
      </w:rPr>
    </w:lvl>
    <w:lvl w:ilvl="1" w:tplc="040C0003" w:tentative="1">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30" w15:restartNumberingAfterBreak="0">
    <w:nsid w:val="56B4014C"/>
    <w:multiLevelType w:val="hybridMultilevel"/>
    <w:tmpl w:val="D10EB68C"/>
    <w:lvl w:ilvl="0" w:tplc="2000000F">
      <w:start w:val="1"/>
      <w:numFmt w:val="decimal"/>
      <w:lvlText w:val="%1."/>
      <w:lvlJc w:val="left"/>
      <w:pPr>
        <w:ind w:left="900" w:hanging="360"/>
      </w:pPr>
    </w:lvl>
    <w:lvl w:ilvl="1" w:tplc="20000019" w:tentative="1">
      <w:start w:val="1"/>
      <w:numFmt w:val="lowerLetter"/>
      <w:lvlText w:val="%2."/>
      <w:lvlJc w:val="left"/>
      <w:pPr>
        <w:ind w:left="1620" w:hanging="360"/>
      </w:pPr>
    </w:lvl>
    <w:lvl w:ilvl="2" w:tplc="2000001B" w:tentative="1">
      <w:start w:val="1"/>
      <w:numFmt w:val="lowerRoman"/>
      <w:lvlText w:val="%3."/>
      <w:lvlJc w:val="right"/>
      <w:pPr>
        <w:ind w:left="2340" w:hanging="180"/>
      </w:pPr>
    </w:lvl>
    <w:lvl w:ilvl="3" w:tplc="2000000F" w:tentative="1">
      <w:start w:val="1"/>
      <w:numFmt w:val="decimal"/>
      <w:lvlText w:val="%4."/>
      <w:lvlJc w:val="left"/>
      <w:pPr>
        <w:ind w:left="3060" w:hanging="360"/>
      </w:pPr>
    </w:lvl>
    <w:lvl w:ilvl="4" w:tplc="20000019" w:tentative="1">
      <w:start w:val="1"/>
      <w:numFmt w:val="lowerLetter"/>
      <w:lvlText w:val="%5."/>
      <w:lvlJc w:val="left"/>
      <w:pPr>
        <w:ind w:left="3780" w:hanging="360"/>
      </w:pPr>
    </w:lvl>
    <w:lvl w:ilvl="5" w:tplc="2000001B" w:tentative="1">
      <w:start w:val="1"/>
      <w:numFmt w:val="lowerRoman"/>
      <w:lvlText w:val="%6."/>
      <w:lvlJc w:val="right"/>
      <w:pPr>
        <w:ind w:left="4500" w:hanging="180"/>
      </w:pPr>
    </w:lvl>
    <w:lvl w:ilvl="6" w:tplc="2000000F" w:tentative="1">
      <w:start w:val="1"/>
      <w:numFmt w:val="decimal"/>
      <w:lvlText w:val="%7."/>
      <w:lvlJc w:val="left"/>
      <w:pPr>
        <w:ind w:left="5220" w:hanging="360"/>
      </w:pPr>
    </w:lvl>
    <w:lvl w:ilvl="7" w:tplc="20000019" w:tentative="1">
      <w:start w:val="1"/>
      <w:numFmt w:val="lowerLetter"/>
      <w:lvlText w:val="%8."/>
      <w:lvlJc w:val="left"/>
      <w:pPr>
        <w:ind w:left="5940" w:hanging="360"/>
      </w:pPr>
    </w:lvl>
    <w:lvl w:ilvl="8" w:tplc="2000001B" w:tentative="1">
      <w:start w:val="1"/>
      <w:numFmt w:val="lowerRoman"/>
      <w:lvlText w:val="%9."/>
      <w:lvlJc w:val="right"/>
      <w:pPr>
        <w:ind w:left="6660" w:hanging="180"/>
      </w:pPr>
    </w:lvl>
  </w:abstractNum>
  <w:abstractNum w:abstractNumId="31" w15:restartNumberingAfterBreak="0">
    <w:nsid w:val="571D3987"/>
    <w:multiLevelType w:val="multilevel"/>
    <w:tmpl w:val="81CAB79E"/>
    <w:lvl w:ilvl="0">
      <w:start w:val="1"/>
      <w:numFmt w:val="decimal"/>
      <w:lvlText w:val="%1."/>
      <w:lvlJc w:val="left"/>
      <w:pPr>
        <w:ind w:left="420" w:hanging="420"/>
      </w:pPr>
      <w:rPr>
        <w:rFonts w:hint="default"/>
      </w:rPr>
    </w:lvl>
    <w:lvl w:ilvl="1">
      <w:start w:val="1"/>
      <w:numFmt w:val="decimal"/>
      <w:lvlText w:val="%1.%2."/>
      <w:lvlJc w:val="left"/>
      <w:pPr>
        <w:ind w:left="87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32" w15:restartNumberingAfterBreak="0">
    <w:nsid w:val="584A4B23"/>
    <w:multiLevelType w:val="hybridMultilevel"/>
    <w:tmpl w:val="B442B6E0"/>
    <w:lvl w:ilvl="0" w:tplc="E8FCCD26">
      <w:start w:val="1"/>
      <w:numFmt w:val="lowerLetter"/>
      <w:lvlText w:val="(%1)"/>
      <w:lvlJc w:val="left"/>
      <w:pPr>
        <w:ind w:left="2460" w:hanging="360"/>
      </w:pPr>
      <w:rPr>
        <w:rFonts w:hint="default"/>
      </w:rPr>
    </w:lvl>
    <w:lvl w:ilvl="1" w:tplc="040C0019" w:tentative="1">
      <w:start w:val="1"/>
      <w:numFmt w:val="lowerLetter"/>
      <w:lvlText w:val="%2."/>
      <w:lvlJc w:val="left"/>
      <w:pPr>
        <w:ind w:left="3180" w:hanging="360"/>
      </w:pPr>
    </w:lvl>
    <w:lvl w:ilvl="2" w:tplc="040C001B" w:tentative="1">
      <w:start w:val="1"/>
      <w:numFmt w:val="lowerRoman"/>
      <w:lvlText w:val="%3."/>
      <w:lvlJc w:val="right"/>
      <w:pPr>
        <w:ind w:left="3900" w:hanging="180"/>
      </w:pPr>
    </w:lvl>
    <w:lvl w:ilvl="3" w:tplc="040C000F" w:tentative="1">
      <w:start w:val="1"/>
      <w:numFmt w:val="decimal"/>
      <w:lvlText w:val="%4."/>
      <w:lvlJc w:val="left"/>
      <w:pPr>
        <w:ind w:left="4620" w:hanging="360"/>
      </w:pPr>
    </w:lvl>
    <w:lvl w:ilvl="4" w:tplc="040C0019" w:tentative="1">
      <w:start w:val="1"/>
      <w:numFmt w:val="lowerLetter"/>
      <w:lvlText w:val="%5."/>
      <w:lvlJc w:val="left"/>
      <w:pPr>
        <w:ind w:left="5340" w:hanging="360"/>
      </w:pPr>
    </w:lvl>
    <w:lvl w:ilvl="5" w:tplc="040C001B" w:tentative="1">
      <w:start w:val="1"/>
      <w:numFmt w:val="lowerRoman"/>
      <w:lvlText w:val="%6."/>
      <w:lvlJc w:val="right"/>
      <w:pPr>
        <w:ind w:left="6060" w:hanging="180"/>
      </w:pPr>
    </w:lvl>
    <w:lvl w:ilvl="6" w:tplc="040C000F" w:tentative="1">
      <w:start w:val="1"/>
      <w:numFmt w:val="decimal"/>
      <w:lvlText w:val="%7."/>
      <w:lvlJc w:val="left"/>
      <w:pPr>
        <w:ind w:left="6780" w:hanging="360"/>
      </w:pPr>
    </w:lvl>
    <w:lvl w:ilvl="7" w:tplc="040C0019" w:tentative="1">
      <w:start w:val="1"/>
      <w:numFmt w:val="lowerLetter"/>
      <w:lvlText w:val="%8."/>
      <w:lvlJc w:val="left"/>
      <w:pPr>
        <w:ind w:left="7500" w:hanging="360"/>
      </w:pPr>
    </w:lvl>
    <w:lvl w:ilvl="8" w:tplc="040C001B" w:tentative="1">
      <w:start w:val="1"/>
      <w:numFmt w:val="lowerRoman"/>
      <w:lvlText w:val="%9."/>
      <w:lvlJc w:val="right"/>
      <w:pPr>
        <w:ind w:left="8220" w:hanging="180"/>
      </w:pPr>
    </w:lvl>
  </w:abstractNum>
  <w:abstractNum w:abstractNumId="33" w15:restartNumberingAfterBreak="0">
    <w:nsid w:val="58C24031"/>
    <w:multiLevelType w:val="hybridMultilevel"/>
    <w:tmpl w:val="ACBE7782"/>
    <w:lvl w:ilvl="0" w:tplc="040C0001">
      <w:start w:val="1"/>
      <w:numFmt w:val="bullet"/>
      <w:lvlText w:val=""/>
      <w:lvlJc w:val="left"/>
      <w:pPr>
        <w:ind w:left="900" w:hanging="360"/>
      </w:pPr>
      <w:rPr>
        <w:rFonts w:ascii="Symbol" w:hAnsi="Symbol" w:hint="default"/>
      </w:rPr>
    </w:lvl>
    <w:lvl w:ilvl="1" w:tplc="040C0003" w:tentative="1">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34" w15:restartNumberingAfterBreak="0">
    <w:nsid w:val="5D0B4167"/>
    <w:multiLevelType w:val="hybridMultilevel"/>
    <w:tmpl w:val="A6EC15EC"/>
    <w:lvl w:ilvl="0" w:tplc="040C000F">
      <w:start w:val="1"/>
      <w:numFmt w:val="decimal"/>
      <w:lvlText w:val="%1."/>
      <w:lvlJc w:val="left"/>
      <w:pPr>
        <w:ind w:left="900" w:hanging="360"/>
      </w:pPr>
    </w:lvl>
    <w:lvl w:ilvl="1" w:tplc="040C0019" w:tentative="1">
      <w:start w:val="1"/>
      <w:numFmt w:val="lowerLetter"/>
      <w:lvlText w:val="%2."/>
      <w:lvlJc w:val="left"/>
      <w:pPr>
        <w:ind w:left="1620" w:hanging="360"/>
      </w:pPr>
    </w:lvl>
    <w:lvl w:ilvl="2" w:tplc="040C001B" w:tentative="1">
      <w:start w:val="1"/>
      <w:numFmt w:val="lowerRoman"/>
      <w:lvlText w:val="%3."/>
      <w:lvlJc w:val="right"/>
      <w:pPr>
        <w:ind w:left="2340" w:hanging="180"/>
      </w:pPr>
    </w:lvl>
    <w:lvl w:ilvl="3" w:tplc="040C000F" w:tentative="1">
      <w:start w:val="1"/>
      <w:numFmt w:val="decimal"/>
      <w:lvlText w:val="%4."/>
      <w:lvlJc w:val="left"/>
      <w:pPr>
        <w:ind w:left="3060" w:hanging="360"/>
      </w:pPr>
    </w:lvl>
    <w:lvl w:ilvl="4" w:tplc="040C0019" w:tentative="1">
      <w:start w:val="1"/>
      <w:numFmt w:val="lowerLetter"/>
      <w:lvlText w:val="%5."/>
      <w:lvlJc w:val="left"/>
      <w:pPr>
        <w:ind w:left="3780" w:hanging="360"/>
      </w:pPr>
    </w:lvl>
    <w:lvl w:ilvl="5" w:tplc="040C001B" w:tentative="1">
      <w:start w:val="1"/>
      <w:numFmt w:val="lowerRoman"/>
      <w:lvlText w:val="%6."/>
      <w:lvlJc w:val="right"/>
      <w:pPr>
        <w:ind w:left="4500" w:hanging="180"/>
      </w:pPr>
    </w:lvl>
    <w:lvl w:ilvl="6" w:tplc="040C000F" w:tentative="1">
      <w:start w:val="1"/>
      <w:numFmt w:val="decimal"/>
      <w:lvlText w:val="%7."/>
      <w:lvlJc w:val="left"/>
      <w:pPr>
        <w:ind w:left="5220" w:hanging="360"/>
      </w:pPr>
    </w:lvl>
    <w:lvl w:ilvl="7" w:tplc="040C0019" w:tentative="1">
      <w:start w:val="1"/>
      <w:numFmt w:val="lowerLetter"/>
      <w:lvlText w:val="%8."/>
      <w:lvlJc w:val="left"/>
      <w:pPr>
        <w:ind w:left="5940" w:hanging="360"/>
      </w:pPr>
    </w:lvl>
    <w:lvl w:ilvl="8" w:tplc="040C001B" w:tentative="1">
      <w:start w:val="1"/>
      <w:numFmt w:val="lowerRoman"/>
      <w:lvlText w:val="%9."/>
      <w:lvlJc w:val="right"/>
      <w:pPr>
        <w:ind w:left="6660" w:hanging="180"/>
      </w:pPr>
    </w:lvl>
  </w:abstractNum>
  <w:abstractNum w:abstractNumId="35" w15:restartNumberingAfterBreak="0">
    <w:nsid w:val="5E4B2A34"/>
    <w:multiLevelType w:val="hybridMultilevel"/>
    <w:tmpl w:val="543AA8CC"/>
    <w:lvl w:ilvl="0" w:tplc="040C000B">
      <w:start w:val="1"/>
      <w:numFmt w:val="bullet"/>
      <w:lvlText w:val=""/>
      <w:lvlJc w:val="left"/>
      <w:pPr>
        <w:ind w:left="960" w:hanging="360"/>
      </w:pPr>
      <w:rPr>
        <w:rFonts w:ascii="Wingdings" w:hAnsi="Wingdings" w:hint="default"/>
      </w:rPr>
    </w:lvl>
    <w:lvl w:ilvl="1" w:tplc="040C0003" w:tentative="1">
      <w:start w:val="1"/>
      <w:numFmt w:val="bullet"/>
      <w:lvlText w:val="o"/>
      <w:lvlJc w:val="left"/>
      <w:pPr>
        <w:ind w:left="1680" w:hanging="360"/>
      </w:pPr>
      <w:rPr>
        <w:rFonts w:ascii="Courier New" w:hAnsi="Courier New" w:cs="Courier New" w:hint="default"/>
      </w:rPr>
    </w:lvl>
    <w:lvl w:ilvl="2" w:tplc="040C0005" w:tentative="1">
      <w:start w:val="1"/>
      <w:numFmt w:val="bullet"/>
      <w:lvlText w:val=""/>
      <w:lvlJc w:val="left"/>
      <w:pPr>
        <w:ind w:left="2400" w:hanging="360"/>
      </w:pPr>
      <w:rPr>
        <w:rFonts w:ascii="Wingdings" w:hAnsi="Wingdings" w:hint="default"/>
      </w:rPr>
    </w:lvl>
    <w:lvl w:ilvl="3" w:tplc="040C0001" w:tentative="1">
      <w:start w:val="1"/>
      <w:numFmt w:val="bullet"/>
      <w:lvlText w:val=""/>
      <w:lvlJc w:val="left"/>
      <w:pPr>
        <w:ind w:left="3120" w:hanging="360"/>
      </w:pPr>
      <w:rPr>
        <w:rFonts w:ascii="Symbol" w:hAnsi="Symbol" w:hint="default"/>
      </w:rPr>
    </w:lvl>
    <w:lvl w:ilvl="4" w:tplc="040C0003" w:tentative="1">
      <w:start w:val="1"/>
      <w:numFmt w:val="bullet"/>
      <w:lvlText w:val="o"/>
      <w:lvlJc w:val="left"/>
      <w:pPr>
        <w:ind w:left="3840" w:hanging="360"/>
      </w:pPr>
      <w:rPr>
        <w:rFonts w:ascii="Courier New" w:hAnsi="Courier New" w:cs="Courier New" w:hint="default"/>
      </w:rPr>
    </w:lvl>
    <w:lvl w:ilvl="5" w:tplc="040C0005" w:tentative="1">
      <w:start w:val="1"/>
      <w:numFmt w:val="bullet"/>
      <w:lvlText w:val=""/>
      <w:lvlJc w:val="left"/>
      <w:pPr>
        <w:ind w:left="4560" w:hanging="360"/>
      </w:pPr>
      <w:rPr>
        <w:rFonts w:ascii="Wingdings" w:hAnsi="Wingdings" w:hint="default"/>
      </w:rPr>
    </w:lvl>
    <w:lvl w:ilvl="6" w:tplc="040C0001" w:tentative="1">
      <w:start w:val="1"/>
      <w:numFmt w:val="bullet"/>
      <w:lvlText w:val=""/>
      <w:lvlJc w:val="left"/>
      <w:pPr>
        <w:ind w:left="5280" w:hanging="360"/>
      </w:pPr>
      <w:rPr>
        <w:rFonts w:ascii="Symbol" w:hAnsi="Symbol" w:hint="default"/>
      </w:rPr>
    </w:lvl>
    <w:lvl w:ilvl="7" w:tplc="040C0003" w:tentative="1">
      <w:start w:val="1"/>
      <w:numFmt w:val="bullet"/>
      <w:lvlText w:val="o"/>
      <w:lvlJc w:val="left"/>
      <w:pPr>
        <w:ind w:left="6000" w:hanging="360"/>
      </w:pPr>
      <w:rPr>
        <w:rFonts w:ascii="Courier New" w:hAnsi="Courier New" w:cs="Courier New" w:hint="default"/>
      </w:rPr>
    </w:lvl>
    <w:lvl w:ilvl="8" w:tplc="040C0005" w:tentative="1">
      <w:start w:val="1"/>
      <w:numFmt w:val="bullet"/>
      <w:lvlText w:val=""/>
      <w:lvlJc w:val="left"/>
      <w:pPr>
        <w:ind w:left="6720" w:hanging="360"/>
      </w:pPr>
      <w:rPr>
        <w:rFonts w:ascii="Wingdings" w:hAnsi="Wingdings" w:hint="default"/>
      </w:rPr>
    </w:lvl>
  </w:abstractNum>
  <w:abstractNum w:abstractNumId="36" w15:restartNumberingAfterBreak="0">
    <w:nsid w:val="61083BDB"/>
    <w:multiLevelType w:val="multilevel"/>
    <w:tmpl w:val="6304F132"/>
    <w:lvl w:ilvl="0">
      <w:start w:val="1"/>
      <w:numFmt w:val="decimal"/>
      <w:lvlText w:val="%1."/>
      <w:lvlJc w:val="left"/>
      <w:pPr>
        <w:ind w:left="360" w:hanging="360"/>
      </w:pPr>
      <w:rPr>
        <w:rFonts w:hint="default"/>
      </w:rPr>
    </w:lvl>
    <w:lvl w:ilvl="1">
      <w:start w:val="1"/>
      <w:numFmt w:val="decimal"/>
      <w:pStyle w:val="Heading2"/>
      <w:lvlText w:val="%1.%2."/>
      <w:lvlJc w:val="left"/>
      <w:pPr>
        <w:ind w:left="720" w:hanging="360"/>
      </w:pPr>
      <w:rPr>
        <w:rFonts w:hint="default"/>
      </w:rPr>
    </w:lvl>
    <w:lvl w:ilvl="2">
      <w:start w:val="1"/>
      <w:numFmt w:val="decimal"/>
      <w:pStyle w:val="Heading3"/>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37" w15:restartNumberingAfterBreak="0">
    <w:nsid w:val="617E7B7C"/>
    <w:multiLevelType w:val="hybridMultilevel"/>
    <w:tmpl w:val="39DE8240"/>
    <w:lvl w:ilvl="0" w:tplc="040C0001">
      <w:start w:val="1"/>
      <w:numFmt w:val="bullet"/>
      <w:lvlText w:val=""/>
      <w:lvlJc w:val="left"/>
      <w:pPr>
        <w:ind w:left="900" w:hanging="360"/>
      </w:pPr>
      <w:rPr>
        <w:rFonts w:ascii="Symbol" w:hAnsi="Symbol" w:hint="default"/>
      </w:rPr>
    </w:lvl>
    <w:lvl w:ilvl="1" w:tplc="040C0003">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38" w15:restartNumberingAfterBreak="0">
    <w:nsid w:val="6D117F45"/>
    <w:multiLevelType w:val="hybridMultilevel"/>
    <w:tmpl w:val="2F14680A"/>
    <w:lvl w:ilvl="0" w:tplc="040C0001">
      <w:start w:val="1"/>
      <w:numFmt w:val="bullet"/>
      <w:lvlText w:val=""/>
      <w:lvlJc w:val="left"/>
      <w:pPr>
        <w:ind w:left="900" w:hanging="360"/>
      </w:pPr>
      <w:rPr>
        <w:rFonts w:ascii="Symbol" w:hAnsi="Symbol" w:hint="default"/>
      </w:rPr>
    </w:lvl>
    <w:lvl w:ilvl="1" w:tplc="040C0003">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39" w15:restartNumberingAfterBreak="0">
    <w:nsid w:val="77E30779"/>
    <w:multiLevelType w:val="hybridMultilevel"/>
    <w:tmpl w:val="BF604DE0"/>
    <w:lvl w:ilvl="0" w:tplc="040C0001">
      <w:start w:val="1"/>
      <w:numFmt w:val="bullet"/>
      <w:lvlText w:val=""/>
      <w:lvlJc w:val="left"/>
      <w:pPr>
        <w:ind w:left="1140" w:hanging="360"/>
      </w:pPr>
      <w:rPr>
        <w:rFonts w:ascii="Symbol" w:hAnsi="Symbol" w:hint="default"/>
      </w:rPr>
    </w:lvl>
    <w:lvl w:ilvl="1" w:tplc="20000003" w:tentative="1">
      <w:start w:val="1"/>
      <w:numFmt w:val="bullet"/>
      <w:lvlText w:val="o"/>
      <w:lvlJc w:val="left"/>
      <w:pPr>
        <w:ind w:left="1680" w:hanging="360"/>
      </w:pPr>
      <w:rPr>
        <w:rFonts w:ascii="Courier New" w:hAnsi="Courier New" w:cs="Courier New" w:hint="default"/>
      </w:rPr>
    </w:lvl>
    <w:lvl w:ilvl="2" w:tplc="20000005" w:tentative="1">
      <w:start w:val="1"/>
      <w:numFmt w:val="bullet"/>
      <w:lvlText w:val=""/>
      <w:lvlJc w:val="left"/>
      <w:pPr>
        <w:ind w:left="2400" w:hanging="360"/>
      </w:pPr>
      <w:rPr>
        <w:rFonts w:ascii="Wingdings" w:hAnsi="Wingdings" w:hint="default"/>
      </w:rPr>
    </w:lvl>
    <w:lvl w:ilvl="3" w:tplc="20000001" w:tentative="1">
      <w:start w:val="1"/>
      <w:numFmt w:val="bullet"/>
      <w:lvlText w:val=""/>
      <w:lvlJc w:val="left"/>
      <w:pPr>
        <w:ind w:left="3120" w:hanging="360"/>
      </w:pPr>
      <w:rPr>
        <w:rFonts w:ascii="Symbol" w:hAnsi="Symbol" w:hint="default"/>
      </w:rPr>
    </w:lvl>
    <w:lvl w:ilvl="4" w:tplc="20000003" w:tentative="1">
      <w:start w:val="1"/>
      <w:numFmt w:val="bullet"/>
      <w:lvlText w:val="o"/>
      <w:lvlJc w:val="left"/>
      <w:pPr>
        <w:ind w:left="3840" w:hanging="360"/>
      </w:pPr>
      <w:rPr>
        <w:rFonts w:ascii="Courier New" w:hAnsi="Courier New" w:cs="Courier New" w:hint="default"/>
      </w:rPr>
    </w:lvl>
    <w:lvl w:ilvl="5" w:tplc="20000005" w:tentative="1">
      <w:start w:val="1"/>
      <w:numFmt w:val="bullet"/>
      <w:lvlText w:val=""/>
      <w:lvlJc w:val="left"/>
      <w:pPr>
        <w:ind w:left="4560" w:hanging="360"/>
      </w:pPr>
      <w:rPr>
        <w:rFonts w:ascii="Wingdings" w:hAnsi="Wingdings" w:hint="default"/>
      </w:rPr>
    </w:lvl>
    <w:lvl w:ilvl="6" w:tplc="20000001" w:tentative="1">
      <w:start w:val="1"/>
      <w:numFmt w:val="bullet"/>
      <w:lvlText w:val=""/>
      <w:lvlJc w:val="left"/>
      <w:pPr>
        <w:ind w:left="5280" w:hanging="360"/>
      </w:pPr>
      <w:rPr>
        <w:rFonts w:ascii="Symbol" w:hAnsi="Symbol" w:hint="default"/>
      </w:rPr>
    </w:lvl>
    <w:lvl w:ilvl="7" w:tplc="20000003" w:tentative="1">
      <w:start w:val="1"/>
      <w:numFmt w:val="bullet"/>
      <w:lvlText w:val="o"/>
      <w:lvlJc w:val="left"/>
      <w:pPr>
        <w:ind w:left="6000" w:hanging="360"/>
      </w:pPr>
      <w:rPr>
        <w:rFonts w:ascii="Courier New" w:hAnsi="Courier New" w:cs="Courier New" w:hint="default"/>
      </w:rPr>
    </w:lvl>
    <w:lvl w:ilvl="8" w:tplc="20000005" w:tentative="1">
      <w:start w:val="1"/>
      <w:numFmt w:val="bullet"/>
      <w:lvlText w:val=""/>
      <w:lvlJc w:val="left"/>
      <w:pPr>
        <w:ind w:left="6720" w:hanging="360"/>
      </w:pPr>
      <w:rPr>
        <w:rFonts w:ascii="Wingdings" w:hAnsi="Wingdings" w:hint="default"/>
      </w:rPr>
    </w:lvl>
  </w:abstractNum>
  <w:abstractNum w:abstractNumId="40" w15:restartNumberingAfterBreak="0">
    <w:nsid w:val="7AF3207F"/>
    <w:multiLevelType w:val="hybridMultilevel"/>
    <w:tmpl w:val="216EC920"/>
    <w:lvl w:ilvl="0" w:tplc="040C0001">
      <w:start w:val="1"/>
      <w:numFmt w:val="bullet"/>
      <w:lvlText w:val=""/>
      <w:lvlJc w:val="left"/>
      <w:pPr>
        <w:ind w:left="900" w:hanging="360"/>
      </w:pPr>
      <w:rPr>
        <w:rFonts w:ascii="Symbol" w:hAnsi="Symbol" w:hint="default"/>
      </w:rPr>
    </w:lvl>
    <w:lvl w:ilvl="1" w:tplc="040C0003">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41" w15:restartNumberingAfterBreak="0">
    <w:nsid w:val="7B596657"/>
    <w:multiLevelType w:val="hybridMultilevel"/>
    <w:tmpl w:val="AACA7CCC"/>
    <w:lvl w:ilvl="0" w:tplc="040C0001">
      <w:start w:val="1"/>
      <w:numFmt w:val="bullet"/>
      <w:lvlText w:val=""/>
      <w:lvlJc w:val="left"/>
      <w:pPr>
        <w:ind w:left="90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abstractNumId w:val="34"/>
  </w:num>
  <w:num w:numId="2">
    <w:abstractNumId w:val="31"/>
  </w:num>
  <w:num w:numId="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5"/>
  </w:num>
  <w:num w:numId="5">
    <w:abstractNumId w:val="1"/>
  </w:num>
  <w:num w:numId="6">
    <w:abstractNumId w:val="27"/>
  </w:num>
  <w:num w:numId="7">
    <w:abstractNumId w:val="14"/>
  </w:num>
  <w:num w:numId="8">
    <w:abstractNumId w:val="5"/>
  </w:num>
  <w:num w:numId="9">
    <w:abstractNumId w:val="24"/>
  </w:num>
  <w:num w:numId="10">
    <w:abstractNumId w:val="40"/>
  </w:num>
  <w:num w:numId="11">
    <w:abstractNumId w:val="37"/>
  </w:num>
  <w:num w:numId="12">
    <w:abstractNumId w:val="16"/>
  </w:num>
  <w:num w:numId="13">
    <w:abstractNumId w:val="3"/>
  </w:num>
  <w:num w:numId="14">
    <w:abstractNumId w:val="23"/>
  </w:num>
  <w:num w:numId="15">
    <w:abstractNumId w:val="11"/>
  </w:num>
  <w:num w:numId="16">
    <w:abstractNumId w:val="18"/>
  </w:num>
  <w:num w:numId="17">
    <w:abstractNumId w:val="0"/>
  </w:num>
  <w:num w:numId="18">
    <w:abstractNumId w:val="25"/>
  </w:num>
  <w:num w:numId="19">
    <w:abstractNumId w:val="20"/>
  </w:num>
  <w:num w:numId="20">
    <w:abstractNumId w:val="13"/>
  </w:num>
  <w:num w:numId="21">
    <w:abstractNumId w:val="30"/>
  </w:num>
  <w:num w:numId="22">
    <w:abstractNumId w:val="7"/>
  </w:num>
  <w:num w:numId="23">
    <w:abstractNumId w:val="36"/>
  </w:num>
  <w:num w:numId="24">
    <w:abstractNumId w:val="21"/>
  </w:num>
  <w:num w:numId="25">
    <w:abstractNumId w:val="9"/>
  </w:num>
  <w:num w:numId="26">
    <w:abstractNumId w:val="28"/>
  </w:num>
  <w:num w:numId="27">
    <w:abstractNumId w:val="15"/>
  </w:num>
  <w:num w:numId="28">
    <w:abstractNumId w:val="33"/>
  </w:num>
  <w:num w:numId="29">
    <w:abstractNumId w:val="17"/>
  </w:num>
  <w:num w:numId="30">
    <w:abstractNumId w:val="22"/>
  </w:num>
  <w:num w:numId="31">
    <w:abstractNumId w:val="29"/>
  </w:num>
  <w:num w:numId="32">
    <w:abstractNumId w:val="8"/>
  </w:num>
  <w:num w:numId="33">
    <w:abstractNumId w:val="6"/>
  </w:num>
  <w:num w:numId="34">
    <w:abstractNumId w:val="38"/>
  </w:num>
  <w:num w:numId="35">
    <w:abstractNumId w:val="4"/>
  </w:num>
  <w:num w:numId="36">
    <w:abstractNumId w:val="32"/>
  </w:num>
  <w:num w:numId="37">
    <w:abstractNumId w:val="10"/>
  </w:num>
  <w:num w:numId="38">
    <w:abstractNumId w:val="12"/>
  </w:num>
  <w:num w:numId="39">
    <w:abstractNumId w:val="39"/>
  </w:num>
  <w:num w:numId="40">
    <w:abstractNumId w:val="2"/>
  </w:num>
  <w:num w:numId="41">
    <w:abstractNumId w:val="19"/>
  </w:num>
  <w:num w:numId="42">
    <w:abstractNumId w:val="41"/>
  </w:num>
  <w:num w:numId="43">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6E32"/>
    <w:rsid w:val="000026BA"/>
    <w:rsid w:val="000079BA"/>
    <w:rsid w:val="00012E94"/>
    <w:rsid w:val="000171D9"/>
    <w:rsid w:val="00021E1F"/>
    <w:rsid w:val="00027DBE"/>
    <w:rsid w:val="000400EC"/>
    <w:rsid w:val="0004077D"/>
    <w:rsid w:val="000478F8"/>
    <w:rsid w:val="00053106"/>
    <w:rsid w:val="000668D3"/>
    <w:rsid w:val="00066AC9"/>
    <w:rsid w:val="00067ECC"/>
    <w:rsid w:val="00074374"/>
    <w:rsid w:val="00081A9F"/>
    <w:rsid w:val="00087432"/>
    <w:rsid w:val="00092CE7"/>
    <w:rsid w:val="000A4C2F"/>
    <w:rsid w:val="000B643E"/>
    <w:rsid w:val="000B782E"/>
    <w:rsid w:val="000C2ABC"/>
    <w:rsid w:val="000C2E5E"/>
    <w:rsid w:val="000C64F9"/>
    <w:rsid w:val="000C6FAF"/>
    <w:rsid w:val="000D2762"/>
    <w:rsid w:val="000D3BF8"/>
    <w:rsid w:val="000D79BB"/>
    <w:rsid w:val="000E291F"/>
    <w:rsid w:val="000F47F5"/>
    <w:rsid w:val="000F5A8C"/>
    <w:rsid w:val="000F719F"/>
    <w:rsid w:val="000F7901"/>
    <w:rsid w:val="00104B37"/>
    <w:rsid w:val="00106A60"/>
    <w:rsid w:val="00115CD6"/>
    <w:rsid w:val="0012143F"/>
    <w:rsid w:val="00132651"/>
    <w:rsid w:val="00133AA9"/>
    <w:rsid w:val="0014676E"/>
    <w:rsid w:val="001471E5"/>
    <w:rsid w:val="00152CF1"/>
    <w:rsid w:val="0015521B"/>
    <w:rsid w:val="001561E0"/>
    <w:rsid w:val="001568BD"/>
    <w:rsid w:val="001573E2"/>
    <w:rsid w:val="001652CB"/>
    <w:rsid w:val="00166618"/>
    <w:rsid w:val="00177878"/>
    <w:rsid w:val="001812DD"/>
    <w:rsid w:val="001814FC"/>
    <w:rsid w:val="00182813"/>
    <w:rsid w:val="00197C96"/>
    <w:rsid w:val="001A16E9"/>
    <w:rsid w:val="001A1BFA"/>
    <w:rsid w:val="001A401B"/>
    <w:rsid w:val="001A4DAC"/>
    <w:rsid w:val="001A733A"/>
    <w:rsid w:val="001A73B6"/>
    <w:rsid w:val="001B1BB3"/>
    <w:rsid w:val="001D0B74"/>
    <w:rsid w:val="001D44DA"/>
    <w:rsid w:val="001E0CD7"/>
    <w:rsid w:val="001E1D71"/>
    <w:rsid w:val="001F0571"/>
    <w:rsid w:val="002003F5"/>
    <w:rsid w:val="00200465"/>
    <w:rsid w:val="00211F1A"/>
    <w:rsid w:val="002120ED"/>
    <w:rsid w:val="00215578"/>
    <w:rsid w:val="00225B16"/>
    <w:rsid w:val="00226857"/>
    <w:rsid w:val="0023014A"/>
    <w:rsid w:val="002304AD"/>
    <w:rsid w:val="0023067E"/>
    <w:rsid w:val="00231069"/>
    <w:rsid w:val="00231564"/>
    <w:rsid w:val="002347AB"/>
    <w:rsid w:val="00236006"/>
    <w:rsid w:val="00236AA0"/>
    <w:rsid w:val="00237F10"/>
    <w:rsid w:val="0024751C"/>
    <w:rsid w:val="00250EFA"/>
    <w:rsid w:val="00251562"/>
    <w:rsid w:val="0025731F"/>
    <w:rsid w:val="002602FA"/>
    <w:rsid w:val="0026175F"/>
    <w:rsid w:val="00266344"/>
    <w:rsid w:val="00266CE6"/>
    <w:rsid w:val="00267C0E"/>
    <w:rsid w:val="00270DD9"/>
    <w:rsid w:val="00277C7E"/>
    <w:rsid w:val="00282D52"/>
    <w:rsid w:val="00286E31"/>
    <w:rsid w:val="002876B8"/>
    <w:rsid w:val="00297EB1"/>
    <w:rsid w:val="002A17F9"/>
    <w:rsid w:val="002A46B1"/>
    <w:rsid w:val="002B5C50"/>
    <w:rsid w:val="002B6F67"/>
    <w:rsid w:val="002D503F"/>
    <w:rsid w:val="002E6834"/>
    <w:rsid w:val="003003BE"/>
    <w:rsid w:val="003018B1"/>
    <w:rsid w:val="00302045"/>
    <w:rsid w:val="00303ED8"/>
    <w:rsid w:val="00314D8A"/>
    <w:rsid w:val="003214AA"/>
    <w:rsid w:val="00322172"/>
    <w:rsid w:val="003226D3"/>
    <w:rsid w:val="0032514F"/>
    <w:rsid w:val="0034026E"/>
    <w:rsid w:val="00340290"/>
    <w:rsid w:val="003424ED"/>
    <w:rsid w:val="00343D77"/>
    <w:rsid w:val="003509E7"/>
    <w:rsid w:val="00350B21"/>
    <w:rsid w:val="00362D37"/>
    <w:rsid w:val="00362EB6"/>
    <w:rsid w:val="0036379B"/>
    <w:rsid w:val="0036549A"/>
    <w:rsid w:val="00371437"/>
    <w:rsid w:val="003775B0"/>
    <w:rsid w:val="00380B93"/>
    <w:rsid w:val="00385389"/>
    <w:rsid w:val="00385F0C"/>
    <w:rsid w:val="0038707E"/>
    <w:rsid w:val="00396A1F"/>
    <w:rsid w:val="003A0ECF"/>
    <w:rsid w:val="003A191A"/>
    <w:rsid w:val="003A35CA"/>
    <w:rsid w:val="003A45B8"/>
    <w:rsid w:val="003C02E7"/>
    <w:rsid w:val="003C71F9"/>
    <w:rsid w:val="003D12FB"/>
    <w:rsid w:val="003D6FE6"/>
    <w:rsid w:val="003D79C7"/>
    <w:rsid w:val="003E2A7C"/>
    <w:rsid w:val="003E7238"/>
    <w:rsid w:val="003F024C"/>
    <w:rsid w:val="004020D1"/>
    <w:rsid w:val="0040530C"/>
    <w:rsid w:val="00405A85"/>
    <w:rsid w:val="00410E0F"/>
    <w:rsid w:val="0041634E"/>
    <w:rsid w:val="00416EA7"/>
    <w:rsid w:val="00423BF9"/>
    <w:rsid w:val="00432FDC"/>
    <w:rsid w:val="0043594A"/>
    <w:rsid w:val="00436A31"/>
    <w:rsid w:val="00437029"/>
    <w:rsid w:val="004446D6"/>
    <w:rsid w:val="004447BB"/>
    <w:rsid w:val="00444C83"/>
    <w:rsid w:val="00444C9F"/>
    <w:rsid w:val="0044534F"/>
    <w:rsid w:val="00454905"/>
    <w:rsid w:val="004620EA"/>
    <w:rsid w:val="00474A73"/>
    <w:rsid w:val="00475C7B"/>
    <w:rsid w:val="0048029A"/>
    <w:rsid w:val="00483ED2"/>
    <w:rsid w:val="004B07A7"/>
    <w:rsid w:val="004B1165"/>
    <w:rsid w:val="004B278C"/>
    <w:rsid w:val="004B6A63"/>
    <w:rsid w:val="004C370D"/>
    <w:rsid w:val="004C4D6A"/>
    <w:rsid w:val="004C5D74"/>
    <w:rsid w:val="004D5B58"/>
    <w:rsid w:val="004D7B2D"/>
    <w:rsid w:val="004E162E"/>
    <w:rsid w:val="004F6F62"/>
    <w:rsid w:val="0050110E"/>
    <w:rsid w:val="005124B3"/>
    <w:rsid w:val="00515387"/>
    <w:rsid w:val="00552792"/>
    <w:rsid w:val="00566E2F"/>
    <w:rsid w:val="0057134D"/>
    <w:rsid w:val="00575453"/>
    <w:rsid w:val="005777C7"/>
    <w:rsid w:val="0058122D"/>
    <w:rsid w:val="00582CE3"/>
    <w:rsid w:val="00593C1A"/>
    <w:rsid w:val="005A37F2"/>
    <w:rsid w:val="005B182D"/>
    <w:rsid w:val="005B5857"/>
    <w:rsid w:val="005D0565"/>
    <w:rsid w:val="005D0D97"/>
    <w:rsid w:val="005E13BE"/>
    <w:rsid w:val="005E1750"/>
    <w:rsid w:val="005F5F50"/>
    <w:rsid w:val="00601853"/>
    <w:rsid w:val="00602B9A"/>
    <w:rsid w:val="00603734"/>
    <w:rsid w:val="00607252"/>
    <w:rsid w:val="006124CF"/>
    <w:rsid w:val="00613A2E"/>
    <w:rsid w:val="00614087"/>
    <w:rsid w:val="00616DB6"/>
    <w:rsid w:val="00620EBD"/>
    <w:rsid w:val="00634393"/>
    <w:rsid w:val="00635185"/>
    <w:rsid w:val="006369F8"/>
    <w:rsid w:val="00636CF5"/>
    <w:rsid w:val="006419A8"/>
    <w:rsid w:val="006420A1"/>
    <w:rsid w:val="00646C2F"/>
    <w:rsid w:val="00651AFB"/>
    <w:rsid w:val="006531B4"/>
    <w:rsid w:val="00660467"/>
    <w:rsid w:val="00663119"/>
    <w:rsid w:val="006648F5"/>
    <w:rsid w:val="00675117"/>
    <w:rsid w:val="00680983"/>
    <w:rsid w:val="00680D4C"/>
    <w:rsid w:val="00686F18"/>
    <w:rsid w:val="0069001B"/>
    <w:rsid w:val="00693178"/>
    <w:rsid w:val="006933C1"/>
    <w:rsid w:val="00693FA8"/>
    <w:rsid w:val="0069760C"/>
    <w:rsid w:val="006978F5"/>
    <w:rsid w:val="006A3453"/>
    <w:rsid w:val="006B5FBF"/>
    <w:rsid w:val="006C3074"/>
    <w:rsid w:val="006D31BC"/>
    <w:rsid w:val="006E4365"/>
    <w:rsid w:val="006E63BE"/>
    <w:rsid w:val="006F13AB"/>
    <w:rsid w:val="006F1CC5"/>
    <w:rsid w:val="006F3C7E"/>
    <w:rsid w:val="0070147D"/>
    <w:rsid w:val="00710D09"/>
    <w:rsid w:val="00715D06"/>
    <w:rsid w:val="00717DF5"/>
    <w:rsid w:val="00720CC9"/>
    <w:rsid w:val="00731E32"/>
    <w:rsid w:val="007341BA"/>
    <w:rsid w:val="00734EAD"/>
    <w:rsid w:val="00737E66"/>
    <w:rsid w:val="00740C25"/>
    <w:rsid w:val="00742F1C"/>
    <w:rsid w:val="00746CEF"/>
    <w:rsid w:val="007474A1"/>
    <w:rsid w:val="00747DF0"/>
    <w:rsid w:val="00751EE8"/>
    <w:rsid w:val="00756116"/>
    <w:rsid w:val="00760446"/>
    <w:rsid w:val="0076393E"/>
    <w:rsid w:val="00763C67"/>
    <w:rsid w:val="00764F3E"/>
    <w:rsid w:val="00771F6A"/>
    <w:rsid w:val="00773522"/>
    <w:rsid w:val="00776ED0"/>
    <w:rsid w:val="0077762A"/>
    <w:rsid w:val="00777FCF"/>
    <w:rsid w:val="0078235D"/>
    <w:rsid w:val="00785DF4"/>
    <w:rsid w:val="007870F1"/>
    <w:rsid w:val="007A1A00"/>
    <w:rsid w:val="007A3818"/>
    <w:rsid w:val="007A5320"/>
    <w:rsid w:val="007A6DF4"/>
    <w:rsid w:val="007B0DAD"/>
    <w:rsid w:val="007B2892"/>
    <w:rsid w:val="007B4711"/>
    <w:rsid w:val="007B6B01"/>
    <w:rsid w:val="007B7281"/>
    <w:rsid w:val="007B73C4"/>
    <w:rsid w:val="007C0770"/>
    <w:rsid w:val="007C1978"/>
    <w:rsid w:val="007C466D"/>
    <w:rsid w:val="007D146C"/>
    <w:rsid w:val="007D444B"/>
    <w:rsid w:val="007D7006"/>
    <w:rsid w:val="007E0F36"/>
    <w:rsid w:val="007E5A91"/>
    <w:rsid w:val="007F7C69"/>
    <w:rsid w:val="008041F2"/>
    <w:rsid w:val="0081105A"/>
    <w:rsid w:val="0082346A"/>
    <w:rsid w:val="00823573"/>
    <w:rsid w:val="00825926"/>
    <w:rsid w:val="00825DB0"/>
    <w:rsid w:val="0083139C"/>
    <w:rsid w:val="00832816"/>
    <w:rsid w:val="0083438B"/>
    <w:rsid w:val="00835286"/>
    <w:rsid w:val="008546D9"/>
    <w:rsid w:val="00855B5F"/>
    <w:rsid w:val="00855ED9"/>
    <w:rsid w:val="00857828"/>
    <w:rsid w:val="00861EF0"/>
    <w:rsid w:val="00871994"/>
    <w:rsid w:val="008758E4"/>
    <w:rsid w:val="00876661"/>
    <w:rsid w:val="008775E8"/>
    <w:rsid w:val="008823A6"/>
    <w:rsid w:val="008825FB"/>
    <w:rsid w:val="00884658"/>
    <w:rsid w:val="00884707"/>
    <w:rsid w:val="00884A47"/>
    <w:rsid w:val="0088707A"/>
    <w:rsid w:val="0088790E"/>
    <w:rsid w:val="0089383A"/>
    <w:rsid w:val="008941A0"/>
    <w:rsid w:val="008A0A1A"/>
    <w:rsid w:val="008A780D"/>
    <w:rsid w:val="008B293E"/>
    <w:rsid w:val="008B6666"/>
    <w:rsid w:val="008C3060"/>
    <w:rsid w:val="008C4687"/>
    <w:rsid w:val="008C58CE"/>
    <w:rsid w:val="008C62C2"/>
    <w:rsid w:val="008C7278"/>
    <w:rsid w:val="008D5921"/>
    <w:rsid w:val="008F32B1"/>
    <w:rsid w:val="008F56CE"/>
    <w:rsid w:val="008F7FEB"/>
    <w:rsid w:val="00905849"/>
    <w:rsid w:val="00917512"/>
    <w:rsid w:val="0092124C"/>
    <w:rsid w:val="009218FE"/>
    <w:rsid w:val="009260BA"/>
    <w:rsid w:val="009276C5"/>
    <w:rsid w:val="00927F9A"/>
    <w:rsid w:val="00930116"/>
    <w:rsid w:val="009305B3"/>
    <w:rsid w:val="009336D7"/>
    <w:rsid w:val="00936F38"/>
    <w:rsid w:val="00940722"/>
    <w:rsid w:val="00944EB4"/>
    <w:rsid w:val="00945B94"/>
    <w:rsid w:val="00954AB8"/>
    <w:rsid w:val="00961AA4"/>
    <w:rsid w:val="00973F3B"/>
    <w:rsid w:val="00984234"/>
    <w:rsid w:val="009915E5"/>
    <w:rsid w:val="00996BA3"/>
    <w:rsid w:val="009A2D63"/>
    <w:rsid w:val="009A7BC7"/>
    <w:rsid w:val="009B3F8E"/>
    <w:rsid w:val="009B425B"/>
    <w:rsid w:val="009B454F"/>
    <w:rsid w:val="009B484A"/>
    <w:rsid w:val="009C1D66"/>
    <w:rsid w:val="009C37C9"/>
    <w:rsid w:val="009C41F3"/>
    <w:rsid w:val="009D0AF0"/>
    <w:rsid w:val="009D1596"/>
    <w:rsid w:val="009E0D15"/>
    <w:rsid w:val="009E329C"/>
    <w:rsid w:val="009E571D"/>
    <w:rsid w:val="009F0C06"/>
    <w:rsid w:val="009F1446"/>
    <w:rsid w:val="009F5E59"/>
    <w:rsid w:val="00A02959"/>
    <w:rsid w:val="00A03607"/>
    <w:rsid w:val="00A03AE9"/>
    <w:rsid w:val="00A118C9"/>
    <w:rsid w:val="00A12C0F"/>
    <w:rsid w:val="00A27F48"/>
    <w:rsid w:val="00A3018A"/>
    <w:rsid w:val="00A3609F"/>
    <w:rsid w:val="00A36602"/>
    <w:rsid w:val="00A42697"/>
    <w:rsid w:val="00A43D66"/>
    <w:rsid w:val="00A53C8E"/>
    <w:rsid w:val="00A57394"/>
    <w:rsid w:val="00A57DCA"/>
    <w:rsid w:val="00A6128F"/>
    <w:rsid w:val="00A618A7"/>
    <w:rsid w:val="00A63218"/>
    <w:rsid w:val="00A63B8E"/>
    <w:rsid w:val="00A66AC2"/>
    <w:rsid w:val="00A730C7"/>
    <w:rsid w:val="00A7336D"/>
    <w:rsid w:val="00A7767E"/>
    <w:rsid w:val="00A77B39"/>
    <w:rsid w:val="00A91996"/>
    <w:rsid w:val="00A9727B"/>
    <w:rsid w:val="00AC2C25"/>
    <w:rsid w:val="00AD1EA3"/>
    <w:rsid w:val="00AE1B62"/>
    <w:rsid w:val="00AE487B"/>
    <w:rsid w:val="00AF09F9"/>
    <w:rsid w:val="00AF24E7"/>
    <w:rsid w:val="00B004DA"/>
    <w:rsid w:val="00B0538F"/>
    <w:rsid w:val="00B05ED3"/>
    <w:rsid w:val="00B0712A"/>
    <w:rsid w:val="00B22A8C"/>
    <w:rsid w:val="00B22FB8"/>
    <w:rsid w:val="00B238BD"/>
    <w:rsid w:val="00B467CC"/>
    <w:rsid w:val="00B53BDE"/>
    <w:rsid w:val="00B5655E"/>
    <w:rsid w:val="00B61FD7"/>
    <w:rsid w:val="00B64DAE"/>
    <w:rsid w:val="00B71C0C"/>
    <w:rsid w:val="00B72749"/>
    <w:rsid w:val="00B86976"/>
    <w:rsid w:val="00B91275"/>
    <w:rsid w:val="00B914BF"/>
    <w:rsid w:val="00B91537"/>
    <w:rsid w:val="00B91F49"/>
    <w:rsid w:val="00B96240"/>
    <w:rsid w:val="00BA2D05"/>
    <w:rsid w:val="00BA62F7"/>
    <w:rsid w:val="00BA65CB"/>
    <w:rsid w:val="00BA6E76"/>
    <w:rsid w:val="00BB0828"/>
    <w:rsid w:val="00BB26CB"/>
    <w:rsid w:val="00BB3DDC"/>
    <w:rsid w:val="00BB677B"/>
    <w:rsid w:val="00BC2917"/>
    <w:rsid w:val="00BD4411"/>
    <w:rsid w:val="00BD5488"/>
    <w:rsid w:val="00BE5511"/>
    <w:rsid w:val="00BF0190"/>
    <w:rsid w:val="00BF1299"/>
    <w:rsid w:val="00BF1E7C"/>
    <w:rsid w:val="00BF3453"/>
    <w:rsid w:val="00BF51E6"/>
    <w:rsid w:val="00C06E32"/>
    <w:rsid w:val="00C170AC"/>
    <w:rsid w:val="00C21163"/>
    <w:rsid w:val="00C21B5C"/>
    <w:rsid w:val="00C259B3"/>
    <w:rsid w:val="00C275CE"/>
    <w:rsid w:val="00C336B8"/>
    <w:rsid w:val="00C341BF"/>
    <w:rsid w:val="00C36F19"/>
    <w:rsid w:val="00C45026"/>
    <w:rsid w:val="00C45B7B"/>
    <w:rsid w:val="00C509DC"/>
    <w:rsid w:val="00C70155"/>
    <w:rsid w:val="00C8259F"/>
    <w:rsid w:val="00C84234"/>
    <w:rsid w:val="00C858E8"/>
    <w:rsid w:val="00C86A89"/>
    <w:rsid w:val="00C9131C"/>
    <w:rsid w:val="00C924DC"/>
    <w:rsid w:val="00C96885"/>
    <w:rsid w:val="00CA2762"/>
    <w:rsid w:val="00CA40B0"/>
    <w:rsid w:val="00CB19D5"/>
    <w:rsid w:val="00CB78E4"/>
    <w:rsid w:val="00CB7F4F"/>
    <w:rsid w:val="00CC2A25"/>
    <w:rsid w:val="00CC6F28"/>
    <w:rsid w:val="00CD13F4"/>
    <w:rsid w:val="00CD572F"/>
    <w:rsid w:val="00CD7FF7"/>
    <w:rsid w:val="00CE25AD"/>
    <w:rsid w:val="00CE2D03"/>
    <w:rsid w:val="00CE36DB"/>
    <w:rsid w:val="00CE3EA6"/>
    <w:rsid w:val="00D03A01"/>
    <w:rsid w:val="00D05D2C"/>
    <w:rsid w:val="00D07B06"/>
    <w:rsid w:val="00D10404"/>
    <w:rsid w:val="00D13444"/>
    <w:rsid w:val="00D16F7E"/>
    <w:rsid w:val="00D20154"/>
    <w:rsid w:val="00D346C5"/>
    <w:rsid w:val="00D376A5"/>
    <w:rsid w:val="00D4163A"/>
    <w:rsid w:val="00D42176"/>
    <w:rsid w:val="00D422EE"/>
    <w:rsid w:val="00D42DA4"/>
    <w:rsid w:val="00D52D1F"/>
    <w:rsid w:val="00D610A9"/>
    <w:rsid w:val="00D615ED"/>
    <w:rsid w:val="00D6321E"/>
    <w:rsid w:val="00D658F3"/>
    <w:rsid w:val="00D71187"/>
    <w:rsid w:val="00D73D5E"/>
    <w:rsid w:val="00D74D03"/>
    <w:rsid w:val="00D776AD"/>
    <w:rsid w:val="00D807AF"/>
    <w:rsid w:val="00D860A8"/>
    <w:rsid w:val="00D93833"/>
    <w:rsid w:val="00DA53FC"/>
    <w:rsid w:val="00DD289B"/>
    <w:rsid w:val="00DE1D10"/>
    <w:rsid w:val="00DE4BBA"/>
    <w:rsid w:val="00DF4E61"/>
    <w:rsid w:val="00DF4FE9"/>
    <w:rsid w:val="00DF5FEC"/>
    <w:rsid w:val="00E01522"/>
    <w:rsid w:val="00E01A3E"/>
    <w:rsid w:val="00E1484C"/>
    <w:rsid w:val="00E17012"/>
    <w:rsid w:val="00E26B52"/>
    <w:rsid w:val="00E35DB2"/>
    <w:rsid w:val="00E36FC0"/>
    <w:rsid w:val="00E40290"/>
    <w:rsid w:val="00E43181"/>
    <w:rsid w:val="00E4464C"/>
    <w:rsid w:val="00E47A95"/>
    <w:rsid w:val="00E50208"/>
    <w:rsid w:val="00E53BE6"/>
    <w:rsid w:val="00E62420"/>
    <w:rsid w:val="00E625E9"/>
    <w:rsid w:val="00E6523B"/>
    <w:rsid w:val="00E66274"/>
    <w:rsid w:val="00E91D08"/>
    <w:rsid w:val="00E91F72"/>
    <w:rsid w:val="00E96685"/>
    <w:rsid w:val="00E97DCD"/>
    <w:rsid w:val="00EA6C65"/>
    <w:rsid w:val="00EB3838"/>
    <w:rsid w:val="00EC02A3"/>
    <w:rsid w:val="00EC597F"/>
    <w:rsid w:val="00EC5A75"/>
    <w:rsid w:val="00EC72D8"/>
    <w:rsid w:val="00EE470F"/>
    <w:rsid w:val="00EF18F7"/>
    <w:rsid w:val="00EF2B48"/>
    <w:rsid w:val="00F00EB2"/>
    <w:rsid w:val="00F019B9"/>
    <w:rsid w:val="00F076B7"/>
    <w:rsid w:val="00F14ECF"/>
    <w:rsid w:val="00F170A9"/>
    <w:rsid w:val="00F238A1"/>
    <w:rsid w:val="00F24525"/>
    <w:rsid w:val="00F24F3D"/>
    <w:rsid w:val="00F2586A"/>
    <w:rsid w:val="00F273B2"/>
    <w:rsid w:val="00F34056"/>
    <w:rsid w:val="00F3588B"/>
    <w:rsid w:val="00F362CA"/>
    <w:rsid w:val="00F42E9A"/>
    <w:rsid w:val="00F43133"/>
    <w:rsid w:val="00F45423"/>
    <w:rsid w:val="00F53073"/>
    <w:rsid w:val="00F65518"/>
    <w:rsid w:val="00F736E9"/>
    <w:rsid w:val="00F75502"/>
    <w:rsid w:val="00F850E2"/>
    <w:rsid w:val="00F97B36"/>
    <w:rsid w:val="00FA6B21"/>
    <w:rsid w:val="00FB350B"/>
    <w:rsid w:val="00FB53C5"/>
    <w:rsid w:val="00FC0F2A"/>
    <w:rsid w:val="00FC1B88"/>
    <w:rsid w:val="00FD098C"/>
    <w:rsid w:val="00FE081D"/>
    <w:rsid w:val="00FE1E9C"/>
    <w:rsid w:val="00FE3598"/>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60B60B"/>
  <w15:docId w15:val="{CC101A4F-1EBF-4FC5-B6FA-ED1D8BB968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Arial"/>
        <w:sz w:val="22"/>
        <w:szCs w:val="22"/>
        <w:lang w:val="fr-FR"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927F9A"/>
    <w:pPr>
      <w:spacing w:after="0" w:line="360" w:lineRule="auto"/>
      <w:ind w:firstLine="180"/>
      <w:jc w:val="both"/>
    </w:pPr>
    <w:rPr>
      <w:rFonts w:asciiTheme="majorBidi" w:hAnsiTheme="majorBidi" w:cstheme="majorBidi"/>
      <w:sz w:val="24"/>
      <w:szCs w:val="24"/>
    </w:rPr>
  </w:style>
  <w:style w:type="paragraph" w:styleId="Heading1">
    <w:name w:val="heading 1"/>
    <w:basedOn w:val="Normal"/>
    <w:next w:val="Normal"/>
    <w:link w:val="Heading1Char"/>
    <w:uiPriority w:val="9"/>
    <w:qFormat/>
    <w:rsid w:val="00302045"/>
    <w:pPr>
      <w:spacing w:after="240"/>
      <w:jc w:val="center"/>
      <w:outlineLvl w:val="0"/>
    </w:pPr>
    <w:rPr>
      <w:b/>
      <w:bCs/>
      <w:caps/>
      <w:sz w:val="28"/>
      <w:szCs w:val="28"/>
    </w:rPr>
  </w:style>
  <w:style w:type="paragraph" w:styleId="Heading2">
    <w:name w:val="heading 2"/>
    <w:basedOn w:val="ListParagraph"/>
    <w:next w:val="Normal"/>
    <w:link w:val="Heading2Char"/>
    <w:autoRedefine/>
    <w:uiPriority w:val="9"/>
    <w:unhideWhenUsed/>
    <w:qFormat/>
    <w:rsid w:val="002A46B1"/>
    <w:pPr>
      <w:numPr>
        <w:ilvl w:val="1"/>
        <w:numId w:val="23"/>
      </w:numPr>
      <w:tabs>
        <w:tab w:val="left" w:pos="709"/>
      </w:tabs>
      <w:ind w:left="540" w:hanging="398"/>
      <w:outlineLvl w:val="1"/>
    </w:pPr>
    <w:rPr>
      <w:b/>
      <w:bCs/>
    </w:rPr>
  </w:style>
  <w:style w:type="paragraph" w:styleId="Heading3">
    <w:name w:val="heading 3"/>
    <w:basedOn w:val="Heading2"/>
    <w:next w:val="Normal"/>
    <w:link w:val="Heading3Char"/>
    <w:uiPriority w:val="9"/>
    <w:unhideWhenUsed/>
    <w:qFormat/>
    <w:rsid w:val="00A7767E"/>
    <w:pPr>
      <w:numPr>
        <w:ilvl w:val="2"/>
      </w:numPr>
      <w:tabs>
        <w:tab w:val="left" w:pos="1560"/>
      </w:tabs>
      <w:ind w:hanging="180"/>
      <w:outlineLvl w:val="2"/>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02045"/>
    <w:rPr>
      <w:rFonts w:asciiTheme="majorBidi" w:hAnsiTheme="majorBidi" w:cstheme="majorBidi"/>
      <w:b/>
      <w:bCs/>
      <w:caps/>
      <w:sz w:val="28"/>
      <w:szCs w:val="28"/>
    </w:rPr>
  </w:style>
  <w:style w:type="paragraph" w:styleId="ListParagraph">
    <w:name w:val="List Paragraph"/>
    <w:basedOn w:val="Normal"/>
    <w:uiPriority w:val="34"/>
    <w:qFormat/>
    <w:rsid w:val="000400EC"/>
    <w:pPr>
      <w:ind w:left="720"/>
      <w:contextualSpacing/>
    </w:pPr>
  </w:style>
  <w:style w:type="character" w:customStyle="1" w:styleId="Heading2Char">
    <w:name w:val="Heading 2 Char"/>
    <w:basedOn w:val="DefaultParagraphFont"/>
    <w:link w:val="Heading2"/>
    <w:uiPriority w:val="9"/>
    <w:rsid w:val="002A46B1"/>
    <w:rPr>
      <w:rFonts w:asciiTheme="majorBidi" w:hAnsiTheme="majorBidi" w:cstheme="majorBidi"/>
      <w:b/>
      <w:bCs/>
      <w:sz w:val="24"/>
      <w:szCs w:val="24"/>
    </w:rPr>
  </w:style>
  <w:style w:type="character" w:customStyle="1" w:styleId="Heading3Char">
    <w:name w:val="Heading 3 Char"/>
    <w:basedOn w:val="DefaultParagraphFont"/>
    <w:link w:val="Heading3"/>
    <w:uiPriority w:val="9"/>
    <w:rsid w:val="00A7767E"/>
    <w:rPr>
      <w:rFonts w:asciiTheme="majorBidi" w:hAnsiTheme="majorBidi" w:cstheme="majorBidi"/>
      <w:b/>
      <w:bCs/>
      <w:sz w:val="24"/>
      <w:szCs w:val="24"/>
    </w:rPr>
  </w:style>
  <w:style w:type="paragraph" w:styleId="BalloonText">
    <w:name w:val="Balloon Text"/>
    <w:basedOn w:val="Normal"/>
    <w:link w:val="BalloonTextChar"/>
    <w:uiPriority w:val="99"/>
    <w:semiHidden/>
    <w:unhideWhenUsed/>
    <w:rsid w:val="000400EC"/>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400EC"/>
    <w:rPr>
      <w:rFonts w:ascii="Segoe UI" w:hAnsi="Segoe UI" w:cs="Segoe UI"/>
      <w:sz w:val="18"/>
      <w:szCs w:val="18"/>
    </w:rPr>
  </w:style>
  <w:style w:type="paragraph" w:styleId="TOCHeading">
    <w:name w:val="TOC Heading"/>
    <w:basedOn w:val="Heading1"/>
    <w:next w:val="Normal"/>
    <w:uiPriority w:val="39"/>
    <w:unhideWhenUsed/>
    <w:qFormat/>
    <w:rsid w:val="000400EC"/>
    <w:pPr>
      <w:keepNext/>
      <w:keepLines/>
      <w:spacing w:before="240" w:line="259" w:lineRule="auto"/>
      <w:ind w:firstLine="0"/>
      <w:jc w:val="left"/>
      <w:outlineLvl w:val="9"/>
    </w:pPr>
    <w:rPr>
      <w:rFonts w:asciiTheme="majorHAnsi" w:eastAsiaTheme="majorEastAsia" w:hAnsiTheme="majorHAnsi"/>
      <w:b w:val="0"/>
      <w:bCs w:val="0"/>
      <w:caps w:val="0"/>
      <w:color w:val="365F91" w:themeColor="accent1" w:themeShade="BF"/>
      <w:lang w:val="en-US"/>
    </w:rPr>
  </w:style>
  <w:style w:type="paragraph" w:styleId="TOC1">
    <w:name w:val="toc 1"/>
    <w:basedOn w:val="Normal"/>
    <w:next w:val="Normal"/>
    <w:autoRedefine/>
    <w:uiPriority w:val="39"/>
    <w:unhideWhenUsed/>
    <w:rsid w:val="001561E0"/>
    <w:pPr>
      <w:tabs>
        <w:tab w:val="right" w:leader="dot" w:pos="9062"/>
      </w:tabs>
      <w:spacing w:after="100"/>
    </w:pPr>
  </w:style>
  <w:style w:type="paragraph" w:styleId="TOC2">
    <w:name w:val="toc 2"/>
    <w:basedOn w:val="Normal"/>
    <w:next w:val="Normal"/>
    <w:autoRedefine/>
    <w:uiPriority w:val="39"/>
    <w:unhideWhenUsed/>
    <w:rsid w:val="00D776AD"/>
    <w:pPr>
      <w:tabs>
        <w:tab w:val="right" w:leader="dot" w:pos="9062"/>
      </w:tabs>
      <w:spacing w:after="100"/>
      <w:ind w:firstLine="0"/>
    </w:pPr>
    <w:rPr>
      <w:noProof/>
    </w:rPr>
  </w:style>
  <w:style w:type="character" w:styleId="Hyperlink">
    <w:name w:val="Hyperlink"/>
    <w:basedOn w:val="DefaultParagraphFont"/>
    <w:uiPriority w:val="99"/>
    <w:unhideWhenUsed/>
    <w:rsid w:val="000400EC"/>
    <w:rPr>
      <w:color w:val="0000FF" w:themeColor="hyperlink"/>
      <w:u w:val="single"/>
    </w:rPr>
  </w:style>
  <w:style w:type="paragraph" w:styleId="Subtitle">
    <w:name w:val="Subtitle"/>
    <w:basedOn w:val="Normal"/>
    <w:next w:val="Normal"/>
    <w:link w:val="SubtitleChar"/>
    <w:uiPriority w:val="11"/>
    <w:qFormat/>
    <w:rsid w:val="00A03AE9"/>
    <w:rPr>
      <w:sz w:val="20"/>
      <w:szCs w:val="20"/>
    </w:rPr>
  </w:style>
  <w:style w:type="character" w:customStyle="1" w:styleId="SubtitleChar">
    <w:name w:val="Subtitle Char"/>
    <w:basedOn w:val="DefaultParagraphFont"/>
    <w:link w:val="Subtitle"/>
    <w:uiPriority w:val="11"/>
    <w:rsid w:val="00A03AE9"/>
    <w:rPr>
      <w:rFonts w:asciiTheme="majorBidi" w:hAnsiTheme="majorBidi" w:cstheme="majorBidi"/>
      <w:sz w:val="20"/>
      <w:szCs w:val="20"/>
    </w:rPr>
  </w:style>
  <w:style w:type="character" w:customStyle="1" w:styleId="entity-link">
    <w:name w:val="entity-link"/>
    <w:basedOn w:val="DefaultParagraphFont"/>
    <w:rsid w:val="000A4C2F"/>
  </w:style>
  <w:style w:type="paragraph" w:styleId="TOC3">
    <w:name w:val="toc 3"/>
    <w:basedOn w:val="Normal"/>
    <w:next w:val="Normal"/>
    <w:autoRedefine/>
    <w:uiPriority w:val="39"/>
    <w:unhideWhenUsed/>
    <w:rsid w:val="009276C5"/>
    <w:pPr>
      <w:spacing w:after="100"/>
      <w:ind w:left="480"/>
    </w:pPr>
  </w:style>
  <w:style w:type="character" w:styleId="PlaceholderText">
    <w:name w:val="Placeholder Text"/>
    <w:basedOn w:val="DefaultParagraphFont"/>
    <w:uiPriority w:val="99"/>
    <w:semiHidden/>
    <w:rsid w:val="002003F5"/>
    <w:rPr>
      <w:color w:val="808080"/>
    </w:rPr>
  </w:style>
  <w:style w:type="paragraph" w:styleId="NormalWeb">
    <w:name w:val="Normal (Web)"/>
    <w:basedOn w:val="Normal"/>
    <w:uiPriority w:val="99"/>
    <w:semiHidden/>
    <w:unhideWhenUsed/>
    <w:rsid w:val="005B5857"/>
    <w:pPr>
      <w:spacing w:before="100" w:beforeAutospacing="1" w:after="100" w:afterAutospacing="1" w:line="240" w:lineRule="auto"/>
      <w:ind w:firstLine="0"/>
      <w:jc w:val="left"/>
    </w:pPr>
    <w:rPr>
      <w:rFonts w:ascii="Times New Roman" w:eastAsia="Times New Roman" w:hAnsi="Times New Roman" w:cs="Times New Roman"/>
      <w:lang w:eastAsia="fr-FR"/>
    </w:rPr>
  </w:style>
  <w:style w:type="character" w:styleId="Strong">
    <w:name w:val="Strong"/>
    <w:basedOn w:val="DefaultParagraphFont"/>
    <w:uiPriority w:val="22"/>
    <w:qFormat/>
    <w:rsid w:val="005B5857"/>
    <w:rPr>
      <w:b/>
      <w:bCs/>
    </w:rPr>
  </w:style>
  <w:style w:type="character" w:customStyle="1" w:styleId="ffd">
    <w:name w:val="ffd"/>
    <w:basedOn w:val="DefaultParagraphFont"/>
    <w:rsid w:val="009B484A"/>
  </w:style>
  <w:style w:type="character" w:customStyle="1" w:styleId="ls10">
    <w:name w:val="ls10"/>
    <w:basedOn w:val="DefaultParagraphFont"/>
    <w:rsid w:val="009B484A"/>
  </w:style>
  <w:style w:type="character" w:customStyle="1" w:styleId="ffc">
    <w:name w:val="ffc"/>
    <w:basedOn w:val="DefaultParagraphFont"/>
    <w:rsid w:val="009B484A"/>
  </w:style>
  <w:style w:type="character" w:customStyle="1" w:styleId="a">
    <w:name w:val="_"/>
    <w:basedOn w:val="DefaultParagraphFont"/>
    <w:rsid w:val="009B484A"/>
  </w:style>
  <w:style w:type="character" w:customStyle="1" w:styleId="ffb">
    <w:name w:val="ffb"/>
    <w:basedOn w:val="DefaultParagraphFont"/>
    <w:rsid w:val="009B484A"/>
  </w:style>
  <w:style w:type="character" w:customStyle="1" w:styleId="ls12">
    <w:name w:val="ls12"/>
    <w:basedOn w:val="DefaultParagraphFont"/>
    <w:rsid w:val="009B484A"/>
  </w:style>
  <w:style w:type="character" w:customStyle="1" w:styleId="ws52">
    <w:name w:val="ws52"/>
    <w:basedOn w:val="DefaultParagraphFont"/>
    <w:rsid w:val="009B484A"/>
  </w:style>
  <w:style w:type="character" w:customStyle="1" w:styleId="ls14">
    <w:name w:val="ls14"/>
    <w:basedOn w:val="DefaultParagraphFont"/>
    <w:rsid w:val="009B484A"/>
  </w:style>
  <w:style w:type="character" w:styleId="CommentReference">
    <w:name w:val="annotation reference"/>
    <w:basedOn w:val="DefaultParagraphFont"/>
    <w:uiPriority w:val="99"/>
    <w:semiHidden/>
    <w:unhideWhenUsed/>
    <w:rsid w:val="0076393E"/>
    <w:rPr>
      <w:sz w:val="16"/>
      <w:szCs w:val="16"/>
    </w:rPr>
  </w:style>
  <w:style w:type="paragraph" w:styleId="CommentText">
    <w:name w:val="annotation text"/>
    <w:basedOn w:val="Normal"/>
    <w:link w:val="CommentTextChar"/>
    <w:uiPriority w:val="99"/>
    <w:semiHidden/>
    <w:unhideWhenUsed/>
    <w:rsid w:val="0076393E"/>
    <w:pPr>
      <w:spacing w:line="240" w:lineRule="auto"/>
    </w:pPr>
    <w:rPr>
      <w:sz w:val="20"/>
      <w:szCs w:val="20"/>
    </w:rPr>
  </w:style>
  <w:style w:type="character" w:customStyle="1" w:styleId="CommentTextChar">
    <w:name w:val="Comment Text Char"/>
    <w:basedOn w:val="DefaultParagraphFont"/>
    <w:link w:val="CommentText"/>
    <w:uiPriority w:val="99"/>
    <w:semiHidden/>
    <w:rsid w:val="0076393E"/>
    <w:rPr>
      <w:rFonts w:asciiTheme="majorBidi" w:hAnsiTheme="majorBidi" w:cstheme="majorBidi"/>
      <w:sz w:val="20"/>
      <w:szCs w:val="20"/>
    </w:rPr>
  </w:style>
  <w:style w:type="paragraph" w:styleId="CommentSubject">
    <w:name w:val="annotation subject"/>
    <w:basedOn w:val="CommentText"/>
    <w:next w:val="CommentText"/>
    <w:link w:val="CommentSubjectChar"/>
    <w:uiPriority w:val="99"/>
    <w:semiHidden/>
    <w:unhideWhenUsed/>
    <w:rsid w:val="0076393E"/>
    <w:rPr>
      <w:b/>
      <w:bCs/>
    </w:rPr>
  </w:style>
  <w:style w:type="character" w:customStyle="1" w:styleId="CommentSubjectChar">
    <w:name w:val="Comment Subject Char"/>
    <w:basedOn w:val="CommentTextChar"/>
    <w:link w:val="CommentSubject"/>
    <w:uiPriority w:val="99"/>
    <w:semiHidden/>
    <w:rsid w:val="0076393E"/>
    <w:rPr>
      <w:rFonts w:asciiTheme="majorBidi" w:hAnsiTheme="majorBidi" w:cstheme="majorBidi"/>
      <w:b/>
      <w:bCs/>
      <w:sz w:val="20"/>
      <w:szCs w:val="20"/>
    </w:rPr>
  </w:style>
  <w:style w:type="paragraph" w:styleId="BodyText">
    <w:name w:val="Body Text"/>
    <w:basedOn w:val="Normal"/>
    <w:link w:val="BodyTextChar"/>
    <w:uiPriority w:val="1"/>
    <w:qFormat/>
    <w:rsid w:val="00215578"/>
    <w:pPr>
      <w:widowControl w:val="0"/>
      <w:autoSpaceDE w:val="0"/>
      <w:autoSpaceDN w:val="0"/>
      <w:spacing w:line="240" w:lineRule="auto"/>
      <w:ind w:firstLine="0"/>
      <w:jc w:val="left"/>
    </w:pPr>
    <w:rPr>
      <w:rFonts w:ascii="Calibri" w:hAnsi="Calibri" w:cs="Calibri"/>
      <w:sz w:val="20"/>
      <w:szCs w:val="20"/>
    </w:rPr>
  </w:style>
  <w:style w:type="character" w:customStyle="1" w:styleId="BodyTextChar">
    <w:name w:val="Body Text Char"/>
    <w:basedOn w:val="DefaultParagraphFont"/>
    <w:link w:val="BodyText"/>
    <w:uiPriority w:val="1"/>
    <w:rsid w:val="00215578"/>
    <w:rPr>
      <w:rFonts w:cs="Calibri"/>
      <w:sz w:val="20"/>
      <w:szCs w:val="20"/>
    </w:rPr>
  </w:style>
  <w:style w:type="paragraph" w:styleId="HTMLPreformatted">
    <w:name w:val="HTML Preformatted"/>
    <w:basedOn w:val="Normal"/>
    <w:link w:val="HTMLPreformattedChar"/>
    <w:uiPriority w:val="99"/>
    <w:semiHidden/>
    <w:unhideWhenUsed/>
    <w:rsid w:val="003C71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 w:val="20"/>
      <w:szCs w:val="20"/>
      <w:lang w:eastAsia="fr-FR"/>
    </w:rPr>
  </w:style>
  <w:style w:type="character" w:customStyle="1" w:styleId="HTMLPreformattedChar">
    <w:name w:val="HTML Preformatted Char"/>
    <w:basedOn w:val="DefaultParagraphFont"/>
    <w:link w:val="HTMLPreformatted"/>
    <w:uiPriority w:val="99"/>
    <w:semiHidden/>
    <w:rsid w:val="003C71F9"/>
    <w:rPr>
      <w:rFonts w:ascii="Courier New" w:eastAsia="Times New Roman" w:hAnsi="Courier New" w:cs="Courier New"/>
      <w:sz w:val="20"/>
      <w:szCs w:val="20"/>
      <w:lang w:eastAsia="fr-FR"/>
    </w:rPr>
  </w:style>
  <w:style w:type="character" w:customStyle="1" w:styleId="y2iqfc">
    <w:name w:val="y2iqfc"/>
    <w:basedOn w:val="DefaultParagraphFont"/>
    <w:rsid w:val="003C71F9"/>
  </w:style>
  <w:style w:type="paragraph" w:styleId="Header">
    <w:name w:val="header"/>
    <w:basedOn w:val="Normal"/>
    <w:link w:val="HeaderChar"/>
    <w:uiPriority w:val="99"/>
    <w:unhideWhenUsed/>
    <w:rsid w:val="00785DF4"/>
    <w:pPr>
      <w:tabs>
        <w:tab w:val="center" w:pos="4536"/>
        <w:tab w:val="right" w:pos="9072"/>
      </w:tabs>
      <w:spacing w:line="240" w:lineRule="auto"/>
    </w:pPr>
  </w:style>
  <w:style w:type="character" w:customStyle="1" w:styleId="HeaderChar">
    <w:name w:val="Header Char"/>
    <w:basedOn w:val="DefaultParagraphFont"/>
    <w:link w:val="Header"/>
    <w:uiPriority w:val="99"/>
    <w:rsid w:val="00785DF4"/>
    <w:rPr>
      <w:rFonts w:asciiTheme="majorBidi" w:hAnsiTheme="majorBidi" w:cstheme="majorBidi"/>
      <w:sz w:val="24"/>
      <w:szCs w:val="24"/>
    </w:rPr>
  </w:style>
  <w:style w:type="paragraph" w:styleId="Footer">
    <w:name w:val="footer"/>
    <w:basedOn w:val="Normal"/>
    <w:link w:val="FooterChar"/>
    <w:uiPriority w:val="99"/>
    <w:unhideWhenUsed/>
    <w:rsid w:val="00785DF4"/>
    <w:pPr>
      <w:tabs>
        <w:tab w:val="center" w:pos="4536"/>
        <w:tab w:val="right" w:pos="9072"/>
      </w:tabs>
      <w:spacing w:line="240" w:lineRule="auto"/>
    </w:pPr>
  </w:style>
  <w:style w:type="character" w:customStyle="1" w:styleId="FooterChar">
    <w:name w:val="Footer Char"/>
    <w:basedOn w:val="DefaultParagraphFont"/>
    <w:link w:val="Footer"/>
    <w:uiPriority w:val="99"/>
    <w:rsid w:val="00785DF4"/>
    <w:rPr>
      <w:rFonts w:asciiTheme="majorBidi" w:hAnsiTheme="majorBidi" w:cstheme="majorBidi"/>
      <w:sz w:val="24"/>
      <w:szCs w:val="24"/>
    </w:rPr>
  </w:style>
  <w:style w:type="table" w:styleId="TableGrid">
    <w:name w:val="Table Grid"/>
    <w:basedOn w:val="TableNormal"/>
    <w:uiPriority w:val="59"/>
    <w:rsid w:val="00D610A9"/>
    <w:pPr>
      <w:spacing w:after="0" w:line="240" w:lineRule="auto"/>
      <w:ind w:left="2160"/>
    </w:pPr>
    <w:rPr>
      <w:rFonts w:asciiTheme="minorHAnsi" w:eastAsiaTheme="minorHAnsi" w:hAnsiTheme="minorHAnsi" w:cstheme="minorBidi"/>
      <w:sz w:val="20"/>
      <w:szCs w:val="20"/>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1">
    <w:name w:val="Grid Table 4 Accent 1"/>
    <w:basedOn w:val="TableNormal"/>
    <w:uiPriority w:val="49"/>
    <w:rsid w:val="00CC6F28"/>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5">
    <w:name w:val="Grid Table 4 Accent 5"/>
    <w:basedOn w:val="TableNormal"/>
    <w:uiPriority w:val="49"/>
    <w:rsid w:val="00CC6F2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5Dark-Accent6">
    <w:name w:val="Grid Table 5 Dark Accent 6"/>
    <w:basedOn w:val="TableNormal"/>
    <w:uiPriority w:val="50"/>
    <w:rsid w:val="00CC6F2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5Dark-Accent3">
    <w:name w:val="Grid Table 5 Dark Accent 3"/>
    <w:basedOn w:val="TableNormal"/>
    <w:uiPriority w:val="50"/>
    <w:rsid w:val="00CC6F2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1">
    <w:name w:val="Grid Table 5 Dark Accent 1"/>
    <w:basedOn w:val="TableNormal"/>
    <w:uiPriority w:val="50"/>
    <w:rsid w:val="00CC6F2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customStyle="1" w:styleId="ls5">
    <w:name w:val="ls5"/>
    <w:basedOn w:val="DefaultParagraphFont"/>
    <w:rsid w:val="00855ED9"/>
  </w:style>
  <w:style w:type="character" w:customStyle="1" w:styleId="ls0">
    <w:name w:val="ls0"/>
    <w:basedOn w:val="DefaultParagraphFont"/>
    <w:rsid w:val="00855ED9"/>
  </w:style>
  <w:style w:type="character" w:customStyle="1" w:styleId="publication-header-authorfont-weight-normal">
    <w:name w:val="publication-header-author__font-weight-normal"/>
    <w:basedOn w:val="DefaultParagraphFont"/>
    <w:rsid w:val="00855ED9"/>
  </w:style>
  <w:style w:type="character" w:customStyle="1" w:styleId="lsa">
    <w:name w:val="lsa"/>
    <w:basedOn w:val="DefaultParagraphFont"/>
    <w:rsid w:val="004B1165"/>
  </w:style>
  <w:style w:type="character" w:customStyle="1" w:styleId="w8qarf">
    <w:name w:val="w8qarf"/>
    <w:basedOn w:val="DefaultParagraphFont"/>
    <w:rsid w:val="00C509DC"/>
  </w:style>
  <w:style w:type="character" w:customStyle="1" w:styleId="lrzxr">
    <w:name w:val="lrzxr"/>
    <w:basedOn w:val="DefaultParagraphFont"/>
    <w:rsid w:val="00C509DC"/>
  </w:style>
  <w:style w:type="character" w:customStyle="1" w:styleId="Textedelespacerserv">
    <w:name w:val="Texte de l’espace réservé"/>
    <w:basedOn w:val="DefaultParagraphFont"/>
    <w:uiPriority w:val="99"/>
    <w:semiHidden/>
    <w:rsid w:val="00FE359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5348921">
      <w:bodyDiv w:val="1"/>
      <w:marLeft w:val="0"/>
      <w:marRight w:val="0"/>
      <w:marTop w:val="0"/>
      <w:marBottom w:val="0"/>
      <w:divBdr>
        <w:top w:val="none" w:sz="0" w:space="0" w:color="auto"/>
        <w:left w:val="none" w:sz="0" w:space="0" w:color="auto"/>
        <w:bottom w:val="none" w:sz="0" w:space="0" w:color="auto"/>
        <w:right w:val="none" w:sz="0" w:space="0" w:color="auto"/>
      </w:divBdr>
    </w:div>
    <w:div w:id="89393286">
      <w:bodyDiv w:val="1"/>
      <w:marLeft w:val="0"/>
      <w:marRight w:val="0"/>
      <w:marTop w:val="0"/>
      <w:marBottom w:val="0"/>
      <w:divBdr>
        <w:top w:val="none" w:sz="0" w:space="0" w:color="auto"/>
        <w:left w:val="none" w:sz="0" w:space="0" w:color="auto"/>
        <w:bottom w:val="none" w:sz="0" w:space="0" w:color="auto"/>
        <w:right w:val="none" w:sz="0" w:space="0" w:color="auto"/>
      </w:divBdr>
    </w:div>
    <w:div w:id="92407016">
      <w:bodyDiv w:val="1"/>
      <w:marLeft w:val="0"/>
      <w:marRight w:val="0"/>
      <w:marTop w:val="0"/>
      <w:marBottom w:val="0"/>
      <w:divBdr>
        <w:top w:val="none" w:sz="0" w:space="0" w:color="auto"/>
        <w:left w:val="none" w:sz="0" w:space="0" w:color="auto"/>
        <w:bottom w:val="none" w:sz="0" w:space="0" w:color="auto"/>
        <w:right w:val="none" w:sz="0" w:space="0" w:color="auto"/>
      </w:divBdr>
    </w:div>
    <w:div w:id="116488844">
      <w:bodyDiv w:val="1"/>
      <w:marLeft w:val="0"/>
      <w:marRight w:val="0"/>
      <w:marTop w:val="0"/>
      <w:marBottom w:val="0"/>
      <w:divBdr>
        <w:top w:val="none" w:sz="0" w:space="0" w:color="auto"/>
        <w:left w:val="none" w:sz="0" w:space="0" w:color="auto"/>
        <w:bottom w:val="none" w:sz="0" w:space="0" w:color="auto"/>
        <w:right w:val="none" w:sz="0" w:space="0" w:color="auto"/>
      </w:divBdr>
    </w:div>
    <w:div w:id="339158675">
      <w:bodyDiv w:val="1"/>
      <w:marLeft w:val="0"/>
      <w:marRight w:val="0"/>
      <w:marTop w:val="0"/>
      <w:marBottom w:val="0"/>
      <w:divBdr>
        <w:top w:val="none" w:sz="0" w:space="0" w:color="auto"/>
        <w:left w:val="none" w:sz="0" w:space="0" w:color="auto"/>
        <w:bottom w:val="none" w:sz="0" w:space="0" w:color="auto"/>
        <w:right w:val="none" w:sz="0" w:space="0" w:color="auto"/>
      </w:divBdr>
    </w:div>
    <w:div w:id="356540434">
      <w:bodyDiv w:val="1"/>
      <w:marLeft w:val="0"/>
      <w:marRight w:val="0"/>
      <w:marTop w:val="0"/>
      <w:marBottom w:val="0"/>
      <w:divBdr>
        <w:top w:val="none" w:sz="0" w:space="0" w:color="auto"/>
        <w:left w:val="none" w:sz="0" w:space="0" w:color="auto"/>
        <w:bottom w:val="none" w:sz="0" w:space="0" w:color="auto"/>
        <w:right w:val="none" w:sz="0" w:space="0" w:color="auto"/>
      </w:divBdr>
    </w:div>
    <w:div w:id="441997328">
      <w:bodyDiv w:val="1"/>
      <w:marLeft w:val="0"/>
      <w:marRight w:val="0"/>
      <w:marTop w:val="0"/>
      <w:marBottom w:val="0"/>
      <w:divBdr>
        <w:top w:val="none" w:sz="0" w:space="0" w:color="auto"/>
        <w:left w:val="none" w:sz="0" w:space="0" w:color="auto"/>
        <w:bottom w:val="none" w:sz="0" w:space="0" w:color="auto"/>
        <w:right w:val="none" w:sz="0" w:space="0" w:color="auto"/>
      </w:divBdr>
    </w:div>
    <w:div w:id="466775635">
      <w:bodyDiv w:val="1"/>
      <w:marLeft w:val="0"/>
      <w:marRight w:val="0"/>
      <w:marTop w:val="0"/>
      <w:marBottom w:val="0"/>
      <w:divBdr>
        <w:top w:val="none" w:sz="0" w:space="0" w:color="auto"/>
        <w:left w:val="none" w:sz="0" w:space="0" w:color="auto"/>
        <w:bottom w:val="none" w:sz="0" w:space="0" w:color="auto"/>
        <w:right w:val="none" w:sz="0" w:space="0" w:color="auto"/>
      </w:divBdr>
    </w:div>
    <w:div w:id="467357401">
      <w:bodyDiv w:val="1"/>
      <w:marLeft w:val="0"/>
      <w:marRight w:val="0"/>
      <w:marTop w:val="0"/>
      <w:marBottom w:val="0"/>
      <w:divBdr>
        <w:top w:val="none" w:sz="0" w:space="0" w:color="auto"/>
        <w:left w:val="none" w:sz="0" w:space="0" w:color="auto"/>
        <w:bottom w:val="none" w:sz="0" w:space="0" w:color="auto"/>
        <w:right w:val="none" w:sz="0" w:space="0" w:color="auto"/>
      </w:divBdr>
    </w:div>
    <w:div w:id="515774502">
      <w:bodyDiv w:val="1"/>
      <w:marLeft w:val="0"/>
      <w:marRight w:val="0"/>
      <w:marTop w:val="0"/>
      <w:marBottom w:val="0"/>
      <w:divBdr>
        <w:top w:val="none" w:sz="0" w:space="0" w:color="auto"/>
        <w:left w:val="none" w:sz="0" w:space="0" w:color="auto"/>
        <w:bottom w:val="none" w:sz="0" w:space="0" w:color="auto"/>
        <w:right w:val="none" w:sz="0" w:space="0" w:color="auto"/>
      </w:divBdr>
    </w:div>
    <w:div w:id="527573625">
      <w:bodyDiv w:val="1"/>
      <w:marLeft w:val="0"/>
      <w:marRight w:val="0"/>
      <w:marTop w:val="0"/>
      <w:marBottom w:val="0"/>
      <w:divBdr>
        <w:top w:val="none" w:sz="0" w:space="0" w:color="auto"/>
        <w:left w:val="none" w:sz="0" w:space="0" w:color="auto"/>
        <w:bottom w:val="none" w:sz="0" w:space="0" w:color="auto"/>
        <w:right w:val="none" w:sz="0" w:space="0" w:color="auto"/>
      </w:divBdr>
    </w:div>
    <w:div w:id="561597105">
      <w:bodyDiv w:val="1"/>
      <w:marLeft w:val="0"/>
      <w:marRight w:val="0"/>
      <w:marTop w:val="0"/>
      <w:marBottom w:val="0"/>
      <w:divBdr>
        <w:top w:val="none" w:sz="0" w:space="0" w:color="auto"/>
        <w:left w:val="none" w:sz="0" w:space="0" w:color="auto"/>
        <w:bottom w:val="none" w:sz="0" w:space="0" w:color="auto"/>
        <w:right w:val="none" w:sz="0" w:space="0" w:color="auto"/>
      </w:divBdr>
    </w:div>
    <w:div w:id="562369819">
      <w:bodyDiv w:val="1"/>
      <w:marLeft w:val="0"/>
      <w:marRight w:val="0"/>
      <w:marTop w:val="0"/>
      <w:marBottom w:val="0"/>
      <w:divBdr>
        <w:top w:val="none" w:sz="0" w:space="0" w:color="auto"/>
        <w:left w:val="none" w:sz="0" w:space="0" w:color="auto"/>
        <w:bottom w:val="none" w:sz="0" w:space="0" w:color="auto"/>
        <w:right w:val="none" w:sz="0" w:space="0" w:color="auto"/>
      </w:divBdr>
    </w:div>
    <w:div w:id="590242673">
      <w:bodyDiv w:val="1"/>
      <w:marLeft w:val="0"/>
      <w:marRight w:val="0"/>
      <w:marTop w:val="0"/>
      <w:marBottom w:val="0"/>
      <w:divBdr>
        <w:top w:val="none" w:sz="0" w:space="0" w:color="auto"/>
        <w:left w:val="none" w:sz="0" w:space="0" w:color="auto"/>
        <w:bottom w:val="none" w:sz="0" w:space="0" w:color="auto"/>
        <w:right w:val="none" w:sz="0" w:space="0" w:color="auto"/>
      </w:divBdr>
    </w:div>
    <w:div w:id="668678852">
      <w:bodyDiv w:val="1"/>
      <w:marLeft w:val="0"/>
      <w:marRight w:val="0"/>
      <w:marTop w:val="0"/>
      <w:marBottom w:val="0"/>
      <w:divBdr>
        <w:top w:val="none" w:sz="0" w:space="0" w:color="auto"/>
        <w:left w:val="none" w:sz="0" w:space="0" w:color="auto"/>
        <w:bottom w:val="none" w:sz="0" w:space="0" w:color="auto"/>
        <w:right w:val="none" w:sz="0" w:space="0" w:color="auto"/>
      </w:divBdr>
    </w:div>
    <w:div w:id="741290873">
      <w:bodyDiv w:val="1"/>
      <w:marLeft w:val="0"/>
      <w:marRight w:val="0"/>
      <w:marTop w:val="0"/>
      <w:marBottom w:val="0"/>
      <w:divBdr>
        <w:top w:val="none" w:sz="0" w:space="0" w:color="auto"/>
        <w:left w:val="none" w:sz="0" w:space="0" w:color="auto"/>
        <w:bottom w:val="none" w:sz="0" w:space="0" w:color="auto"/>
        <w:right w:val="none" w:sz="0" w:space="0" w:color="auto"/>
      </w:divBdr>
      <w:divsChild>
        <w:div w:id="152456546">
          <w:marLeft w:val="0"/>
          <w:marRight w:val="0"/>
          <w:marTop w:val="0"/>
          <w:marBottom w:val="0"/>
          <w:divBdr>
            <w:top w:val="none" w:sz="0" w:space="0" w:color="auto"/>
            <w:left w:val="none" w:sz="0" w:space="0" w:color="auto"/>
            <w:bottom w:val="none" w:sz="0" w:space="0" w:color="auto"/>
            <w:right w:val="none" w:sz="0" w:space="0" w:color="auto"/>
          </w:divBdr>
        </w:div>
        <w:div w:id="1060834506">
          <w:marLeft w:val="0"/>
          <w:marRight w:val="0"/>
          <w:marTop w:val="0"/>
          <w:marBottom w:val="0"/>
          <w:divBdr>
            <w:top w:val="none" w:sz="0" w:space="0" w:color="auto"/>
            <w:left w:val="none" w:sz="0" w:space="0" w:color="auto"/>
            <w:bottom w:val="none" w:sz="0" w:space="0" w:color="auto"/>
            <w:right w:val="none" w:sz="0" w:space="0" w:color="auto"/>
          </w:divBdr>
        </w:div>
      </w:divsChild>
    </w:div>
    <w:div w:id="741872738">
      <w:bodyDiv w:val="1"/>
      <w:marLeft w:val="0"/>
      <w:marRight w:val="0"/>
      <w:marTop w:val="0"/>
      <w:marBottom w:val="0"/>
      <w:divBdr>
        <w:top w:val="none" w:sz="0" w:space="0" w:color="auto"/>
        <w:left w:val="none" w:sz="0" w:space="0" w:color="auto"/>
        <w:bottom w:val="none" w:sz="0" w:space="0" w:color="auto"/>
        <w:right w:val="none" w:sz="0" w:space="0" w:color="auto"/>
      </w:divBdr>
    </w:div>
    <w:div w:id="858271822">
      <w:bodyDiv w:val="1"/>
      <w:marLeft w:val="0"/>
      <w:marRight w:val="0"/>
      <w:marTop w:val="0"/>
      <w:marBottom w:val="0"/>
      <w:divBdr>
        <w:top w:val="none" w:sz="0" w:space="0" w:color="auto"/>
        <w:left w:val="none" w:sz="0" w:space="0" w:color="auto"/>
        <w:bottom w:val="none" w:sz="0" w:space="0" w:color="auto"/>
        <w:right w:val="none" w:sz="0" w:space="0" w:color="auto"/>
      </w:divBdr>
    </w:div>
    <w:div w:id="908808497">
      <w:bodyDiv w:val="1"/>
      <w:marLeft w:val="0"/>
      <w:marRight w:val="0"/>
      <w:marTop w:val="0"/>
      <w:marBottom w:val="0"/>
      <w:divBdr>
        <w:top w:val="none" w:sz="0" w:space="0" w:color="auto"/>
        <w:left w:val="none" w:sz="0" w:space="0" w:color="auto"/>
        <w:bottom w:val="none" w:sz="0" w:space="0" w:color="auto"/>
        <w:right w:val="none" w:sz="0" w:space="0" w:color="auto"/>
      </w:divBdr>
      <w:divsChild>
        <w:div w:id="417941705">
          <w:marLeft w:val="0"/>
          <w:marRight w:val="0"/>
          <w:marTop w:val="0"/>
          <w:marBottom w:val="0"/>
          <w:divBdr>
            <w:top w:val="none" w:sz="0" w:space="0" w:color="auto"/>
            <w:left w:val="none" w:sz="0" w:space="0" w:color="auto"/>
            <w:bottom w:val="none" w:sz="0" w:space="0" w:color="auto"/>
            <w:right w:val="none" w:sz="0" w:space="0" w:color="auto"/>
          </w:divBdr>
          <w:divsChild>
            <w:div w:id="1318459584">
              <w:marLeft w:val="0"/>
              <w:marRight w:val="0"/>
              <w:marTop w:val="0"/>
              <w:marBottom w:val="0"/>
              <w:divBdr>
                <w:top w:val="none" w:sz="0" w:space="0" w:color="auto"/>
                <w:left w:val="none" w:sz="0" w:space="0" w:color="auto"/>
                <w:bottom w:val="none" w:sz="0" w:space="0" w:color="auto"/>
                <w:right w:val="none" w:sz="0" w:space="0" w:color="auto"/>
              </w:divBdr>
              <w:divsChild>
                <w:div w:id="2022509834">
                  <w:marLeft w:val="0"/>
                  <w:marRight w:val="0"/>
                  <w:marTop w:val="0"/>
                  <w:marBottom w:val="0"/>
                  <w:divBdr>
                    <w:top w:val="none" w:sz="0" w:space="0" w:color="auto"/>
                    <w:left w:val="none" w:sz="0" w:space="0" w:color="auto"/>
                    <w:bottom w:val="none" w:sz="0" w:space="0" w:color="auto"/>
                    <w:right w:val="none" w:sz="0" w:space="0" w:color="auto"/>
                  </w:divBdr>
                  <w:divsChild>
                    <w:div w:id="1635871528">
                      <w:marLeft w:val="-150"/>
                      <w:marRight w:val="0"/>
                      <w:marTop w:val="0"/>
                      <w:marBottom w:val="0"/>
                      <w:divBdr>
                        <w:top w:val="none" w:sz="0" w:space="0" w:color="auto"/>
                        <w:left w:val="none" w:sz="0" w:space="0" w:color="auto"/>
                        <w:bottom w:val="none" w:sz="0" w:space="0" w:color="auto"/>
                        <w:right w:val="none" w:sz="0" w:space="0" w:color="auto"/>
                      </w:divBdr>
                      <w:divsChild>
                        <w:div w:id="1268123397">
                          <w:marLeft w:val="0"/>
                          <w:marRight w:val="0"/>
                          <w:marTop w:val="0"/>
                          <w:marBottom w:val="0"/>
                          <w:divBdr>
                            <w:top w:val="none" w:sz="0" w:space="0" w:color="auto"/>
                            <w:left w:val="none" w:sz="0" w:space="0" w:color="auto"/>
                            <w:bottom w:val="none" w:sz="0" w:space="0" w:color="auto"/>
                            <w:right w:val="none" w:sz="0" w:space="0" w:color="auto"/>
                          </w:divBdr>
                          <w:divsChild>
                            <w:div w:id="2092042322">
                              <w:marLeft w:val="0"/>
                              <w:marRight w:val="0"/>
                              <w:marTop w:val="0"/>
                              <w:marBottom w:val="0"/>
                              <w:divBdr>
                                <w:top w:val="none" w:sz="0" w:space="0" w:color="auto"/>
                                <w:left w:val="none" w:sz="0" w:space="0" w:color="auto"/>
                                <w:bottom w:val="none" w:sz="0" w:space="0" w:color="auto"/>
                                <w:right w:val="none" w:sz="0" w:space="0" w:color="auto"/>
                              </w:divBdr>
                              <w:divsChild>
                                <w:div w:id="2107188610">
                                  <w:marLeft w:val="0"/>
                                  <w:marRight w:val="0"/>
                                  <w:marTop w:val="0"/>
                                  <w:marBottom w:val="0"/>
                                  <w:divBdr>
                                    <w:top w:val="none" w:sz="0" w:space="0" w:color="auto"/>
                                    <w:left w:val="none" w:sz="0" w:space="0" w:color="auto"/>
                                    <w:bottom w:val="none" w:sz="0" w:space="0" w:color="auto"/>
                                    <w:right w:val="none" w:sz="0" w:space="0" w:color="auto"/>
                                  </w:divBdr>
                                  <w:divsChild>
                                    <w:div w:id="260652833">
                                      <w:marLeft w:val="0"/>
                                      <w:marRight w:val="0"/>
                                      <w:marTop w:val="0"/>
                                      <w:marBottom w:val="0"/>
                                      <w:divBdr>
                                        <w:top w:val="none" w:sz="0" w:space="0" w:color="auto"/>
                                        <w:left w:val="none" w:sz="0" w:space="0" w:color="auto"/>
                                        <w:bottom w:val="none" w:sz="0" w:space="0" w:color="auto"/>
                                        <w:right w:val="none" w:sz="0" w:space="0" w:color="auto"/>
                                      </w:divBdr>
                                      <w:divsChild>
                                        <w:div w:id="797069021">
                                          <w:marLeft w:val="0"/>
                                          <w:marRight w:val="0"/>
                                          <w:marTop w:val="0"/>
                                          <w:marBottom w:val="0"/>
                                          <w:divBdr>
                                            <w:top w:val="none" w:sz="0" w:space="0" w:color="auto"/>
                                            <w:left w:val="none" w:sz="0" w:space="0" w:color="auto"/>
                                            <w:bottom w:val="none" w:sz="0" w:space="0" w:color="auto"/>
                                            <w:right w:val="none" w:sz="0" w:space="0" w:color="auto"/>
                                          </w:divBdr>
                                          <w:divsChild>
                                            <w:div w:id="15461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89343378">
          <w:marLeft w:val="0"/>
          <w:marRight w:val="0"/>
          <w:marTop w:val="0"/>
          <w:marBottom w:val="0"/>
          <w:divBdr>
            <w:top w:val="none" w:sz="0" w:space="0" w:color="auto"/>
            <w:left w:val="none" w:sz="0" w:space="0" w:color="auto"/>
            <w:bottom w:val="none" w:sz="0" w:space="0" w:color="auto"/>
            <w:right w:val="none" w:sz="0" w:space="0" w:color="auto"/>
          </w:divBdr>
          <w:divsChild>
            <w:div w:id="1745833685">
              <w:marLeft w:val="0"/>
              <w:marRight w:val="0"/>
              <w:marTop w:val="0"/>
              <w:marBottom w:val="0"/>
              <w:divBdr>
                <w:top w:val="none" w:sz="0" w:space="0" w:color="auto"/>
                <w:left w:val="none" w:sz="0" w:space="0" w:color="auto"/>
                <w:bottom w:val="none" w:sz="0" w:space="0" w:color="auto"/>
                <w:right w:val="none" w:sz="0" w:space="0" w:color="auto"/>
              </w:divBdr>
              <w:divsChild>
                <w:div w:id="244346517">
                  <w:marLeft w:val="0"/>
                  <w:marRight w:val="0"/>
                  <w:marTop w:val="0"/>
                  <w:marBottom w:val="0"/>
                  <w:divBdr>
                    <w:top w:val="none" w:sz="0" w:space="0" w:color="auto"/>
                    <w:left w:val="none" w:sz="0" w:space="0" w:color="auto"/>
                    <w:bottom w:val="none" w:sz="0" w:space="0" w:color="auto"/>
                    <w:right w:val="none" w:sz="0" w:space="0" w:color="auto"/>
                  </w:divBdr>
                  <w:divsChild>
                    <w:div w:id="624778871">
                      <w:marLeft w:val="0"/>
                      <w:marRight w:val="0"/>
                      <w:marTop w:val="0"/>
                      <w:marBottom w:val="0"/>
                      <w:divBdr>
                        <w:top w:val="none" w:sz="0" w:space="0" w:color="auto"/>
                        <w:left w:val="none" w:sz="0" w:space="0" w:color="auto"/>
                        <w:bottom w:val="none" w:sz="0" w:space="0" w:color="auto"/>
                        <w:right w:val="none" w:sz="0" w:space="0" w:color="auto"/>
                      </w:divBdr>
                      <w:divsChild>
                        <w:div w:id="548686037">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24219955">
      <w:bodyDiv w:val="1"/>
      <w:marLeft w:val="0"/>
      <w:marRight w:val="0"/>
      <w:marTop w:val="0"/>
      <w:marBottom w:val="0"/>
      <w:divBdr>
        <w:top w:val="none" w:sz="0" w:space="0" w:color="auto"/>
        <w:left w:val="none" w:sz="0" w:space="0" w:color="auto"/>
        <w:bottom w:val="none" w:sz="0" w:space="0" w:color="auto"/>
        <w:right w:val="none" w:sz="0" w:space="0" w:color="auto"/>
      </w:divBdr>
    </w:div>
    <w:div w:id="956912233">
      <w:bodyDiv w:val="1"/>
      <w:marLeft w:val="0"/>
      <w:marRight w:val="0"/>
      <w:marTop w:val="0"/>
      <w:marBottom w:val="0"/>
      <w:divBdr>
        <w:top w:val="none" w:sz="0" w:space="0" w:color="auto"/>
        <w:left w:val="none" w:sz="0" w:space="0" w:color="auto"/>
        <w:bottom w:val="none" w:sz="0" w:space="0" w:color="auto"/>
        <w:right w:val="none" w:sz="0" w:space="0" w:color="auto"/>
      </w:divBdr>
      <w:divsChild>
        <w:div w:id="1498576083">
          <w:marLeft w:val="0"/>
          <w:marRight w:val="0"/>
          <w:marTop w:val="0"/>
          <w:marBottom w:val="0"/>
          <w:divBdr>
            <w:top w:val="none" w:sz="0" w:space="0" w:color="auto"/>
            <w:left w:val="none" w:sz="0" w:space="0" w:color="auto"/>
            <w:bottom w:val="none" w:sz="0" w:space="0" w:color="auto"/>
            <w:right w:val="none" w:sz="0" w:space="0" w:color="auto"/>
          </w:divBdr>
          <w:divsChild>
            <w:div w:id="1233926284">
              <w:marLeft w:val="-150"/>
              <w:marRight w:val="0"/>
              <w:marTop w:val="0"/>
              <w:marBottom w:val="0"/>
              <w:divBdr>
                <w:top w:val="none" w:sz="0" w:space="0" w:color="auto"/>
                <w:left w:val="none" w:sz="0" w:space="0" w:color="auto"/>
                <w:bottom w:val="none" w:sz="0" w:space="0" w:color="auto"/>
                <w:right w:val="none" w:sz="0" w:space="0" w:color="auto"/>
              </w:divBdr>
              <w:divsChild>
                <w:div w:id="1159805161">
                  <w:marLeft w:val="0"/>
                  <w:marRight w:val="0"/>
                  <w:marTop w:val="0"/>
                  <w:marBottom w:val="0"/>
                  <w:divBdr>
                    <w:top w:val="none" w:sz="0" w:space="0" w:color="auto"/>
                    <w:left w:val="none" w:sz="0" w:space="0" w:color="auto"/>
                    <w:bottom w:val="none" w:sz="0" w:space="0" w:color="auto"/>
                    <w:right w:val="none" w:sz="0" w:space="0" w:color="auto"/>
                  </w:divBdr>
                  <w:divsChild>
                    <w:div w:id="1708601479">
                      <w:marLeft w:val="0"/>
                      <w:marRight w:val="0"/>
                      <w:marTop w:val="0"/>
                      <w:marBottom w:val="0"/>
                      <w:divBdr>
                        <w:top w:val="none" w:sz="0" w:space="0" w:color="auto"/>
                        <w:left w:val="none" w:sz="0" w:space="0" w:color="auto"/>
                        <w:bottom w:val="none" w:sz="0" w:space="0" w:color="auto"/>
                        <w:right w:val="none" w:sz="0" w:space="0" w:color="auto"/>
                      </w:divBdr>
                      <w:divsChild>
                        <w:div w:id="934551804">
                          <w:marLeft w:val="0"/>
                          <w:marRight w:val="0"/>
                          <w:marTop w:val="0"/>
                          <w:marBottom w:val="0"/>
                          <w:divBdr>
                            <w:top w:val="none" w:sz="0" w:space="0" w:color="auto"/>
                            <w:left w:val="none" w:sz="0" w:space="0" w:color="auto"/>
                            <w:bottom w:val="none" w:sz="0" w:space="0" w:color="auto"/>
                            <w:right w:val="none" w:sz="0" w:space="0" w:color="auto"/>
                          </w:divBdr>
                          <w:divsChild>
                            <w:div w:id="1569346230">
                              <w:marLeft w:val="0"/>
                              <w:marRight w:val="0"/>
                              <w:marTop w:val="0"/>
                              <w:marBottom w:val="0"/>
                              <w:divBdr>
                                <w:top w:val="none" w:sz="0" w:space="0" w:color="auto"/>
                                <w:left w:val="none" w:sz="0" w:space="0" w:color="auto"/>
                                <w:bottom w:val="none" w:sz="0" w:space="0" w:color="auto"/>
                                <w:right w:val="none" w:sz="0" w:space="0" w:color="auto"/>
                              </w:divBdr>
                              <w:divsChild>
                                <w:div w:id="2099517437">
                                  <w:marLeft w:val="0"/>
                                  <w:marRight w:val="0"/>
                                  <w:marTop w:val="0"/>
                                  <w:marBottom w:val="0"/>
                                  <w:divBdr>
                                    <w:top w:val="none" w:sz="0" w:space="0" w:color="auto"/>
                                    <w:left w:val="none" w:sz="0" w:space="0" w:color="auto"/>
                                    <w:bottom w:val="none" w:sz="0" w:space="0" w:color="auto"/>
                                    <w:right w:val="none" w:sz="0" w:space="0" w:color="auto"/>
                                  </w:divBdr>
                                  <w:divsChild>
                                    <w:div w:id="1331330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02245311">
      <w:bodyDiv w:val="1"/>
      <w:marLeft w:val="0"/>
      <w:marRight w:val="0"/>
      <w:marTop w:val="0"/>
      <w:marBottom w:val="0"/>
      <w:divBdr>
        <w:top w:val="none" w:sz="0" w:space="0" w:color="auto"/>
        <w:left w:val="none" w:sz="0" w:space="0" w:color="auto"/>
        <w:bottom w:val="none" w:sz="0" w:space="0" w:color="auto"/>
        <w:right w:val="none" w:sz="0" w:space="0" w:color="auto"/>
      </w:divBdr>
    </w:div>
    <w:div w:id="1018699565">
      <w:bodyDiv w:val="1"/>
      <w:marLeft w:val="0"/>
      <w:marRight w:val="0"/>
      <w:marTop w:val="0"/>
      <w:marBottom w:val="0"/>
      <w:divBdr>
        <w:top w:val="none" w:sz="0" w:space="0" w:color="auto"/>
        <w:left w:val="none" w:sz="0" w:space="0" w:color="auto"/>
        <w:bottom w:val="none" w:sz="0" w:space="0" w:color="auto"/>
        <w:right w:val="none" w:sz="0" w:space="0" w:color="auto"/>
      </w:divBdr>
      <w:divsChild>
        <w:div w:id="1245263075">
          <w:marLeft w:val="0"/>
          <w:marRight w:val="0"/>
          <w:marTop w:val="0"/>
          <w:marBottom w:val="0"/>
          <w:divBdr>
            <w:top w:val="none" w:sz="0" w:space="0" w:color="auto"/>
            <w:left w:val="none" w:sz="0" w:space="0" w:color="auto"/>
            <w:bottom w:val="none" w:sz="0" w:space="0" w:color="auto"/>
            <w:right w:val="none" w:sz="0" w:space="0" w:color="auto"/>
          </w:divBdr>
          <w:divsChild>
            <w:div w:id="1518500751">
              <w:marLeft w:val="0"/>
              <w:marRight w:val="0"/>
              <w:marTop w:val="0"/>
              <w:marBottom w:val="0"/>
              <w:divBdr>
                <w:top w:val="none" w:sz="0" w:space="0" w:color="auto"/>
                <w:left w:val="none" w:sz="0" w:space="0" w:color="auto"/>
                <w:bottom w:val="none" w:sz="0" w:space="0" w:color="auto"/>
                <w:right w:val="none" w:sz="0" w:space="0" w:color="auto"/>
              </w:divBdr>
              <w:divsChild>
                <w:div w:id="2125034533">
                  <w:marLeft w:val="0"/>
                  <w:marRight w:val="0"/>
                  <w:marTop w:val="0"/>
                  <w:marBottom w:val="0"/>
                  <w:divBdr>
                    <w:top w:val="none" w:sz="0" w:space="0" w:color="auto"/>
                    <w:left w:val="none" w:sz="0" w:space="0" w:color="auto"/>
                    <w:bottom w:val="none" w:sz="0" w:space="0" w:color="auto"/>
                    <w:right w:val="none" w:sz="0" w:space="0" w:color="auto"/>
                  </w:divBdr>
                  <w:divsChild>
                    <w:div w:id="485127990">
                      <w:marLeft w:val="-150"/>
                      <w:marRight w:val="0"/>
                      <w:marTop w:val="0"/>
                      <w:marBottom w:val="0"/>
                      <w:divBdr>
                        <w:top w:val="none" w:sz="0" w:space="0" w:color="auto"/>
                        <w:left w:val="none" w:sz="0" w:space="0" w:color="auto"/>
                        <w:bottom w:val="none" w:sz="0" w:space="0" w:color="auto"/>
                        <w:right w:val="none" w:sz="0" w:space="0" w:color="auto"/>
                      </w:divBdr>
                      <w:divsChild>
                        <w:div w:id="40637475">
                          <w:marLeft w:val="0"/>
                          <w:marRight w:val="0"/>
                          <w:marTop w:val="0"/>
                          <w:marBottom w:val="0"/>
                          <w:divBdr>
                            <w:top w:val="none" w:sz="0" w:space="0" w:color="auto"/>
                            <w:left w:val="none" w:sz="0" w:space="0" w:color="auto"/>
                            <w:bottom w:val="none" w:sz="0" w:space="0" w:color="auto"/>
                            <w:right w:val="none" w:sz="0" w:space="0" w:color="auto"/>
                          </w:divBdr>
                          <w:divsChild>
                            <w:div w:id="1040860318">
                              <w:marLeft w:val="0"/>
                              <w:marRight w:val="0"/>
                              <w:marTop w:val="0"/>
                              <w:marBottom w:val="0"/>
                              <w:divBdr>
                                <w:top w:val="none" w:sz="0" w:space="0" w:color="auto"/>
                                <w:left w:val="none" w:sz="0" w:space="0" w:color="auto"/>
                                <w:bottom w:val="none" w:sz="0" w:space="0" w:color="auto"/>
                                <w:right w:val="none" w:sz="0" w:space="0" w:color="auto"/>
                              </w:divBdr>
                              <w:divsChild>
                                <w:div w:id="1365130202">
                                  <w:marLeft w:val="0"/>
                                  <w:marRight w:val="0"/>
                                  <w:marTop w:val="0"/>
                                  <w:marBottom w:val="0"/>
                                  <w:divBdr>
                                    <w:top w:val="none" w:sz="0" w:space="0" w:color="auto"/>
                                    <w:left w:val="none" w:sz="0" w:space="0" w:color="auto"/>
                                    <w:bottom w:val="none" w:sz="0" w:space="0" w:color="auto"/>
                                    <w:right w:val="none" w:sz="0" w:space="0" w:color="auto"/>
                                  </w:divBdr>
                                  <w:divsChild>
                                    <w:div w:id="991328360">
                                      <w:marLeft w:val="0"/>
                                      <w:marRight w:val="0"/>
                                      <w:marTop w:val="0"/>
                                      <w:marBottom w:val="0"/>
                                      <w:divBdr>
                                        <w:top w:val="none" w:sz="0" w:space="0" w:color="auto"/>
                                        <w:left w:val="none" w:sz="0" w:space="0" w:color="auto"/>
                                        <w:bottom w:val="none" w:sz="0" w:space="0" w:color="auto"/>
                                        <w:right w:val="none" w:sz="0" w:space="0" w:color="auto"/>
                                      </w:divBdr>
                                      <w:divsChild>
                                        <w:div w:id="1010833161">
                                          <w:marLeft w:val="0"/>
                                          <w:marRight w:val="0"/>
                                          <w:marTop w:val="0"/>
                                          <w:marBottom w:val="0"/>
                                          <w:divBdr>
                                            <w:top w:val="none" w:sz="0" w:space="0" w:color="auto"/>
                                            <w:left w:val="none" w:sz="0" w:space="0" w:color="auto"/>
                                            <w:bottom w:val="none" w:sz="0" w:space="0" w:color="auto"/>
                                            <w:right w:val="none" w:sz="0" w:space="0" w:color="auto"/>
                                          </w:divBdr>
                                          <w:divsChild>
                                            <w:div w:id="392586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6072471">
          <w:marLeft w:val="0"/>
          <w:marRight w:val="0"/>
          <w:marTop w:val="0"/>
          <w:marBottom w:val="0"/>
          <w:divBdr>
            <w:top w:val="none" w:sz="0" w:space="0" w:color="auto"/>
            <w:left w:val="none" w:sz="0" w:space="0" w:color="auto"/>
            <w:bottom w:val="none" w:sz="0" w:space="0" w:color="auto"/>
            <w:right w:val="none" w:sz="0" w:space="0" w:color="auto"/>
          </w:divBdr>
          <w:divsChild>
            <w:div w:id="120151741">
              <w:marLeft w:val="0"/>
              <w:marRight w:val="0"/>
              <w:marTop w:val="0"/>
              <w:marBottom w:val="0"/>
              <w:divBdr>
                <w:top w:val="none" w:sz="0" w:space="0" w:color="auto"/>
                <w:left w:val="none" w:sz="0" w:space="0" w:color="auto"/>
                <w:bottom w:val="none" w:sz="0" w:space="0" w:color="auto"/>
                <w:right w:val="none" w:sz="0" w:space="0" w:color="auto"/>
              </w:divBdr>
              <w:divsChild>
                <w:div w:id="1812818855">
                  <w:marLeft w:val="0"/>
                  <w:marRight w:val="0"/>
                  <w:marTop w:val="0"/>
                  <w:marBottom w:val="0"/>
                  <w:divBdr>
                    <w:top w:val="none" w:sz="0" w:space="0" w:color="auto"/>
                    <w:left w:val="none" w:sz="0" w:space="0" w:color="auto"/>
                    <w:bottom w:val="none" w:sz="0" w:space="0" w:color="auto"/>
                    <w:right w:val="none" w:sz="0" w:space="0" w:color="auto"/>
                  </w:divBdr>
                  <w:divsChild>
                    <w:div w:id="1162698698">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2243193">
      <w:bodyDiv w:val="1"/>
      <w:marLeft w:val="0"/>
      <w:marRight w:val="0"/>
      <w:marTop w:val="0"/>
      <w:marBottom w:val="0"/>
      <w:divBdr>
        <w:top w:val="none" w:sz="0" w:space="0" w:color="auto"/>
        <w:left w:val="none" w:sz="0" w:space="0" w:color="auto"/>
        <w:bottom w:val="none" w:sz="0" w:space="0" w:color="auto"/>
        <w:right w:val="none" w:sz="0" w:space="0" w:color="auto"/>
      </w:divBdr>
      <w:divsChild>
        <w:div w:id="1690327846">
          <w:marLeft w:val="0"/>
          <w:marRight w:val="0"/>
          <w:marTop w:val="0"/>
          <w:marBottom w:val="0"/>
          <w:divBdr>
            <w:top w:val="none" w:sz="0" w:space="0" w:color="auto"/>
            <w:left w:val="none" w:sz="0" w:space="0" w:color="auto"/>
            <w:bottom w:val="none" w:sz="0" w:space="0" w:color="auto"/>
            <w:right w:val="none" w:sz="0" w:space="0" w:color="auto"/>
          </w:divBdr>
          <w:divsChild>
            <w:div w:id="828639515">
              <w:marLeft w:val="0"/>
              <w:marRight w:val="0"/>
              <w:marTop w:val="0"/>
              <w:marBottom w:val="0"/>
              <w:divBdr>
                <w:top w:val="none" w:sz="0" w:space="0" w:color="auto"/>
                <w:left w:val="none" w:sz="0" w:space="0" w:color="auto"/>
                <w:bottom w:val="none" w:sz="0" w:space="0" w:color="auto"/>
                <w:right w:val="none" w:sz="0" w:space="0" w:color="auto"/>
              </w:divBdr>
              <w:divsChild>
                <w:div w:id="1884369024">
                  <w:marLeft w:val="0"/>
                  <w:marRight w:val="0"/>
                  <w:marTop w:val="0"/>
                  <w:marBottom w:val="0"/>
                  <w:divBdr>
                    <w:top w:val="none" w:sz="0" w:space="0" w:color="auto"/>
                    <w:left w:val="none" w:sz="0" w:space="0" w:color="auto"/>
                    <w:bottom w:val="none" w:sz="0" w:space="0" w:color="auto"/>
                    <w:right w:val="none" w:sz="0" w:space="0" w:color="auto"/>
                  </w:divBdr>
                  <w:divsChild>
                    <w:div w:id="1539468235">
                      <w:marLeft w:val="-150"/>
                      <w:marRight w:val="0"/>
                      <w:marTop w:val="0"/>
                      <w:marBottom w:val="0"/>
                      <w:divBdr>
                        <w:top w:val="none" w:sz="0" w:space="0" w:color="auto"/>
                        <w:left w:val="none" w:sz="0" w:space="0" w:color="auto"/>
                        <w:bottom w:val="none" w:sz="0" w:space="0" w:color="auto"/>
                        <w:right w:val="none" w:sz="0" w:space="0" w:color="auto"/>
                      </w:divBdr>
                      <w:divsChild>
                        <w:div w:id="1318917287">
                          <w:marLeft w:val="0"/>
                          <w:marRight w:val="0"/>
                          <w:marTop w:val="0"/>
                          <w:marBottom w:val="0"/>
                          <w:divBdr>
                            <w:top w:val="none" w:sz="0" w:space="0" w:color="auto"/>
                            <w:left w:val="none" w:sz="0" w:space="0" w:color="auto"/>
                            <w:bottom w:val="none" w:sz="0" w:space="0" w:color="auto"/>
                            <w:right w:val="none" w:sz="0" w:space="0" w:color="auto"/>
                          </w:divBdr>
                          <w:divsChild>
                            <w:div w:id="123279514">
                              <w:marLeft w:val="0"/>
                              <w:marRight w:val="0"/>
                              <w:marTop w:val="0"/>
                              <w:marBottom w:val="0"/>
                              <w:divBdr>
                                <w:top w:val="none" w:sz="0" w:space="0" w:color="auto"/>
                                <w:left w:val="none" w:sz="0" w:space="0" w:color="auto"/>
                                <w:bottom w:val="none" w:sz="0" w:space="0" w:color="auto"/>
                                <w:right w:val="none" w:sz="0" w:space="0" w:color="auto"/>
                              </w:divBdr>
                              <w:divsChild>
                                <w:div w:id="467406405">
                                  <w:marLeft w:val="0"/>
                                  <w:marRight w:val="0"/>
                                  <w:marTop w:val="0"/>
                                  <w:marBottom w:val="0"/>
                                  <w:divBdr>
                                    <w:top w:val="none" w:sz="0" w:space="0" w:color="auto"/>
                                    <w:left w:val="none" w:sz="0" w:space="0" w:color="auto"/>
                                    <w:bottom w:val="none" w:sz="0" w:space="0" w:color="auto"/>
                                    <w:right w:val="none" w:sz="0" w:space="0" w:color="auto"/>
                                  </w:divBdr>
                                  <w:divsChild>
                                    <w:div w:id="380982876">
                                      <w:marLeft w:val="0"/>
                                      <w:marRight w:val="0"/>
                                      <w:marTop w:val="0"/>
                                      <w:marBottom w:val="0"/>
                                      <w:divBdr>
                                        <w:top w:val="none" w:sz="0" w:space="0" w:color="auto"/>
                                        <w:left w:val="none" w:sz="0" w:space="0" w:color="auto"/>
                                        <w:bottom w:val="none" w:sz="0" w:space="0" w:color="auto"/>
                                        <w:right w:val="none" w:sz="0" w:space="0" w:color="auto"/>
                                      </w:divBdr>
                                      <w:divsChild>
                                        <w:div w:id="807018315">
                                          <w:marLeft w:val="0"/>
                                          <w:marRight w:val="0"/>
                                          <w:marTop w:val="0"/>
                                          <w:marBottom w:val="0"/>
                                          <w:divBdr>
                                            <w:top w:val="none" w:sz="0" w:space="0" w:color="auto"/>
                                            <w:left w:val="none" w:sz="0" w:space="0" w:color="auto"/>
                                            <w:bottom w:val="none" w:sz="0" w:space="0" w:color="auto"/>
                                            <w:right w:val="none" w:sz="0" w:space="0" w:color="auto"/>
                                          </w:divBdr>
                                          <w:divsChild>
                                            <w:div w:id="70543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84772332">
          <w:marLeft w:val="0"/>
          <w:marRight w:val="0"/>
          <w:marTop w:val="0"/>
          <w:marBottom w:val="0"/>
          <w:divBdr>
            <w:top w:val="none" w:sz="0" w:space="0" w:color="auto"/>
            <w:left w:val="none" w:sz="0" w:space="0" w:color="auto"/>
            <w:bottom w:val="none" w:sz="0" w:space="0" w:color="auto"/>
            <w:right w:val="none" w:sz="0" w:space="0" w:color="auto"/>
          </w:divBdr>
          <w:divsChild>
            <w:div w:id="1897011582">
              <w:marLeft w:val="0"/>
              <w:marRight w:val="0"/>
              <w:marTop w:val="0"/>
              <w:marBottom w:val="0"/>
              <w:divBdr>
                <w:top w:val="none" w:sz="0" w:space="0" w:color="auto"/>
                <w:left w:val="none" w:sz="0" w:space="0" w:color="auto"/>
                <w:bottom w:val="none" w:sz="0" w:space="0" w:color="auto"/>
                <w:right w:val="none" w:sz="0" w:space="0" w:color="auto"/>
              </w:divBdr>
              <w:divsChild>
                <w:div w:id="846016408">
                  <w:marLeft w:val="0"/>
                  <w:marRight w:val="0"/>
                  <w:marTop w:val="0"/>
                  <w:marBottom w:val="0"/>
                  <w:divBdr>
                    <w:top w:val="none" w:sz="0" w:space="0" w:color="auto"/>
                    <w:left w:val="none" w:sz="0" w:space="0" w:color="auto"/>
                    <w:bottom w:val="none" w:sz="0" w:space="0" w:color="auto"/>
                    <w:right w:val="none" w:sz="0" w:space="0" w:color="auto"/>
                  </w:divBdr>
                  <w:divsChild>
                    <w:div w:id="2077436792">
                      <w:marLeft w:val="0"/>
                      <w:marRight w:val="0"/>
                      <w:marTop w:val="0"/>
                      <w:marBottom w:val="0"/>
                      <w:divBdr>
                        <w:top w:val="none" w:sz="0" w:space="0" w:color="auto"/>
                        <w:left w:val="none" w:sz="0" w:space="0" w:color="auto"/>
                        <w:bottom w:val="none" w:sz="0" w:space="0" w:color="auto"/>
                        <w:right w:val="none" w:sz="0" w:space="0" w:color="auto"/>
                      </w:divBdr>
                      <w:divsChild>
                        <w:div w:id="1076587704">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2827452">
      <w:bodyDiv w:val="1"/>
      <w:marLeft w:val="0"/>
      <w:marRight w:val="0"/>
      <w:marTop w:val="0"/>
      <w:marBottom w:val="0"/>
      <w:divBdr>
        <w:top w:val="none" w:sz="0" w:space="0" w:color="auto"/>
        <w:left w:val="none" w:sz="0" w:space="0" w:color="auto"/>
        <w:bottom w:val="none" w:sz="0" w:space="0" w:color="auto"/>
        <w:right w:val="none" w:sz="0" w:space="0" w:color="auto"/>
      </w:divBdr>
    </w:div>
    <w:div w:id="1031951870">
      <w:bodyDiv w:val="1"/>
      <w:marLeft w:val="0"/>
      <w:marRight w:val="0"/>
      <w:marTop w:val="0"/>
      <w:marBottom w:val="0"/>
      <w:divBdr>
        <w:top w:val="none" w:sz="0" w:space="0" w:color="auto"/>
        <w:left w:val="none" w:sz="0" w:space="0" w:color="auto"/>
        <w:bottom w:val="none" w:sz="0" w:space="0" w:color="auto"/>
        <w:right w:val="none" w:sz="0" w:space="0" w:color="auto"/>
      </w:divBdr>
    </w:div>
    <w:div w:id="1046224505">
      <w:bodyDiv w:val="1"/>
      <w:marLeft w:val="0"/>
      <w:marRight w:val="0"/>
      <w:marTop w:val="0"/>
      <w:marBottom w:val="0"/>
      <w:divBdr>
        <w:top w:val="none" w:sz="0" w:space="0" w:color="auto"/>
        <w:left w:val="none" w:sz="0" w:space="0" w:color="auto"/>
        <w:bottom w:val="none" w:sz="0" w:space="0" w:color="auto"/>
        <w:right w:val="none" w:sz="0" w:space="0" w:color="auto"/>
      </w:divBdr>
    </w:div>
    <w:div w:id="1072577845">
      <w:bodyDiv w:val="1"/>
      <w:marLeft w:val="0"/>
      <w:marRight w:val="0"/>
      <w:marTop w:val="0"/>
      <w:marBottom w:val="0"/>
      <w:divBdr>
        <w:top w:val="none" w:sz="0" w:space="0" w:color="auto"/>
        <w:left w:val="none" w:sz="0" w:space="0" w:color="auto"/>
        <w:bottom w:val="none" w:sz="0" w:space="0" w:color="auto"/>
        <w:right w:val="none" w:sz="0" w:space="0" w:color="auto"/>
      </w:divBdr>
    </w:div>
    <w:div w:id="1148084533">
      <w:bodyDiv w:val="1"/>
      <w:marLeft w:val="0"/>
      <w:marRight w:val="0"/>
      <w:marTop w:val="0"/>
      <w:marBottom w:val="0"/>
      <w:divBdr>
        <w:top w:val="none" w:sz="0" w:space="0" w:color="auto"/>
        <w:left w:val="none" w:sz="0" w:space="0" w:color="auto"/>
        <w:bottom w:val="none" w:sz="0" w:space="0" w:color="auto"/>
        <w:right w:val="none" w:sz="0" w:space="0" w:color="auto"/>
      </w:divBdr>
    </w:div>
    <w:div w:id="1178957263">
      <w:bodyDiv w:val="1"/>
      <w:marLeft w:val="0"/>
      <w:marRight w:val="0"/>
      <w:marTop w:val="0"/>
      <w:marBottom w:val="0"/>
      <w:divBdr>
        <w:top w:val="none" w:sz="0" w:space="0" w:color="auto"/>
        <w:left w:val="none" w:sz="0" w:space="0" w:color="auto"/>
        <w:bottom w:val="none" w:sz="0" w:space="0" w:color="auto"/>
        <w:right w:val="none" w:sz="0" w:space="0" w:color="auto"/>
      </w:divBdr>
    </w:div>
    <w:div w:id="1205873558">
      <w:bodyDiv w:val="1"/>
      <w:marLeft w:val="0"/>
      <w:marRight w:val="0"/>
      <w:marTop w:val="0"/>
      <w:marBottom w:val="0"/>
      <w:divBdr>
        <w:top w:val="none" w:sz="0" w:space="0" w:color="auto"/>
        <w:left w:val="none" w:sz="0" w:space="0" w:color="auto"/>
        <w:bottom w:val="none" w:sz="0" w:space="0" w:color="auto"/>
        <w:right w:val="none" w:sz="0" w:space="0" w:color="auto"/>
      </w:divBdr>
    </w:div>
    <w:div w:id="1248266624">
      <w:bodyDiv w:val="1"/>
      <w:marLeft w:val="0"/>
      <w:marRight w:val="0"/>
      <w:marTop w:val="0"/>
      <w:marBottom w:val="0"/>
      <w:divBdr>
        <w:top w:val="none" w:sz="0" w:space="0" w:color="auto"/>
        <w:left w:val="none" w:sz="0" w:space="0" w:color="auto"/>
        <w:bottom w:val="none" w:sz="0" w:space="0" w:color="auto"/>
        <w:right w:val="none" w:sz="0" w:space="0" w:color="auto"/>
      </w:divBdr>
    </w:div>
    <w:div w:id="1278491903">
      <w:bodyDiv w:val="1"/>
      <w:marLeft w:val="0"/>
      <w:marRight w:val="0"/>
      <w:marTop w:val="0"/>
      <w:marBottom w:val="0"/>
      <w:divBdr>
        <w:top w:val="none" w:sz="0" w:space="0" w:color="auto"/>
        <w:left w:val="none" w:sz="0" w:space="0" w:color="auto"/>
        <w:bottom w:val="none" w:sz="0" w:space="0" w:color="auto"/>
        <w:right w:val="none" w:sz="0" w:space="0" w:color="auto"/>
      </w:divBdr>
    </w:div>
    <w:div w:id="1303775275">
      <w:bodyDiv w:val="1"/>
      <w:marLeft w:val="0"/>
      <w:marRight w:val="0"/>
      <w:marTop w:val="0"/>
      <w:marBottom w:val="0"/>
      <w:divBdr>
        <w:top w:val="none" w:sz="0" w:space="0" w:color="auto"/>
        <w:left w:val="none" w:sz="0" w:space="0" w:color="auto"/>
        <w:bottom w:val="none" w:sz="0" w:space="0" w:color="auto"/>
        <w:right w:val="none" w:sz="0" w:space="0" w:color="auto"/>
      </w:divBdr>
    </w:div>
    <w:div w:id="1333143670">
      <w:bodyDiv w:val="1"/>
      <w:marLeft w:val="0"/>
      <w:marRight w:val="0"/>
      <w:marTop w:val="0"/>
      <w:marBottom w:val="0"/>
      <w:divBdr>
        <w:top w:val="none" w:sz="0" w:space="0" w:color="auto"/>
        <w:left w:val="none" w:sz="0" w:space="0" w:color="auto"/>
        <w:bottom w:val="none" w:sz="0" w:space="0" w:color="auto"/>
        <w:right w:val="none" w:sz="0" w:space="0" w:color="auto"/>
      </w:divBdr>
    </w:div>
    <w:div w:id="1383017951">
      <w:bodyDiv w:val="1"/>
      <w:marLeft w:val="0"/>
      <w:marRight w:val="0"/>
      <w:marTop w:val="0"/>
      <w:marBottom w:val="0"/>
      <w:divBdr>
        <w:top w:val="none" w:sz="0" w:space="0" w:color="auto"/>
        <w:left w:val="none" w:sz="0" w:space="0" w:color="auto"/>
        <w:bottom w:val="none" w:sz="0" w:space="0" w:color="auto"/>
        <w:right w:val="none" w:sz="0" w:space="0" w:color="auto"/>
      </w:divBdr>
    </w:div>
    <w:div w:id="1520269246">
      <w:bodyDiv w:val="1"/>
      <w:marLeft w:val="0"/>
      <w:marRight w:val="0"/>
      <w:marTop w:val="0"/>
      <w:marBottom w:val="0"/>
      <w:divBdr>
        <w:top w:val="none" w:sz="0" w:space="0" w:color="auto"/>
        <w:left w:val="none" w:sz="0" w:space="0" w:color="auto"/>
        <w:bottom w:val="none" w:sz="0" w:space="0" w:color="auto"/>
        <w:right w:val="none" w:sz="0" w:space="0" w:color="auto"/>
      </w:divBdr>
    </w:div>
    <w:div w:id="1521314467">
      <w:bodyDiv w:val="1"/>
      <w:marLeft w:val="0"/>
      <w:marRight w:val="0"/>
      <w:marTop w:val="0"/>
      <w:marBottom w:val="0"/>
      <w:divBdr>
        <w:top w:val="none" w:sz="0" w:space="0" w:color="auto"/>
        <w:left w:val="none" w:sz="0" w:space="0" w:color="auto"/>
        <w:bottom w:val="none" w:sz="0" w:space="0" w:color="auto"/>
        <w:right w:val="none" w:sz="0" w:space="0" w:color="auto"/>
      </w:divBdr>
    </w:div>
    <w:div w:id="1521316282">
      <w:bodyDiv w:val="1"/>
      <w:marLeft w:val="0"/>
      <w:marRight w:val="0"/>
      <w:marTop w:val="0"/>
      <w:marBottom w:val="0"/>
      <w:divBdr>
        <w:top w:val="none" w:sz="0" w:space="0" w:color="auto"/>
        <w:left w:val="none" w:sz="0" w:space="0" w:color="auto"/>
        <w:bottom w:val="none" w:sz="0" w:space="0" w:color="auto"/>
        <w:right w:val="none" w:sz="0" w:space="0" w:color="auto"/>
      </w:divBdr>
    </w:div>
    <w:div w:id="1524981595">
      <w:bodyDiv w:val="1"/>
      <w:marLeft w:val="0"/>
      <w:marRight w:val="0"/>
      <w:marTop w:val="0"/>
      <w:marBottom w:val="0"/>
      <w:divBdr>
        <w:top w:val="none" w:sz="0" w:space="0" w:color="auto"/>
        <w:left w:val="none" w:sz="0" w:space="0" w:color="auto"/>
        <w:bottom w:val="none" w:sz="0" w:space="0" w:color="auto"/>
        <w:right w:val="none" w:sz="0" w:space="0" w:color="auto"/>
      </w:divBdr>
    </w:div>
    <w:div w:id="1529837145">
      <w:bodyDiv w:val="1"/>
      <w:marLeft w:val="0"/>
      <w:marRight w:val="0"/>
      <w:marTop w:val="0"/>
      <w:marBottom w:val="0"/>
      <w:divBdr>
        <w:top w:val="none" w:sz="0" w:space="0" w:color="auto"/>
        <w:left w:val="none" w:sz="0" w:space="0" w:color="auto"/>
        <w:bottom w:val="none" w:sz="0" w:space="0" w:color="auto"/>
        <w:right w:val="none" w:sz="0" w:space="0" w:color="auto"/>
      </w:divBdr>
    </w:div>
    <w:div w:id="1560896780">
      <w:bodyDiv w:val="1"/>
      <w:marLeft w:val="0"/>
      <w:marRight w:val="0"/>
      <w:marTop w:val="0"/>
      <w:marBottom w:val="0"/>
      <w:divBdr>
        <w:top w:val="none" w:sz="0" w:space="0" w:color="auto"/>
        <w:left w:val="none" w:sz="0" w:space="0" w:color="auto"/>
        <w:bottom w:val="none" w:sz="0" w:space="0" w:color="auto"/>
        <w:right w:val="none" w:sz="0" w:space="0" w:color="auto"/>
      </w:divBdr>
    </w:div>
    <w:div w:id="1607153016">
      <w:bodyDiv w:val="1"/>
      <w:marLeft w:val="0"/>
      <w:marRight w:val="0"/>
      <w:marTop w:val="0"/>
      <w:marBottom w:val="0"/>
      <w:divBdr>
        <w:top w:val="none" w:sz="0" w:space="0" w:color="auto"/>
        <w:left w:val="none" w:sz="0" w:space="0" w:color="auto"/>
        <w:bottom w:val="none" w:sz="0" w:space="0" w:color="auto"/>
        <w:right w:val="none" w:sz="0" w:space="0" w:color="auto"/>
      </w:divBdr>
    </w:div>
    <w:div w:id="1673559232">
      <w:bodyDiv w:val="1"/>
      <w:marLeft w:val="0"/>
      <w:marRight w:val="0"/>
      <w:marTop w:val="0"/>
      <w:marBottom w:val="0"/>
      <w:divBdr>
        <w:top w:val="none" w:sz="0" w:space="0" w:color="auto"/>
        <w:left w:val="none" w:sz="0" w:space="0" w:color="auto"/>
        <w:bottom w:val="none" w:sz="0" w:space="0" w:color="auto"/>
        <w:right w:val="none" w:sz="0" w:space="0" w:color="auto"/>
      </w:divBdr>
      <w:divsChild>
        <w:div w:id="1558324836">
          <w:marLeft w:val="0"/>
          <w:marRight w:val="0"/>
          <w:marTop w:val="0"/>
          <w:marBottom w:val="0"/>
          <w:divBdr>
            <w:top w:val="none" w:sz="0" w:space="0" w:color="auto"/>
            <w:left w:val="none" w:sz="0" w:space="0" w:color="auto"/>
            <w:bottom w:val="none" w:sz="0" w:space="0" w:color="auto"/>
            <w:right w:val="none" w:sz="0" w:space="0" w:color="auto"/>
          </w:divBdr>
          <w:divsChild>
            <w:div w:id="2003583787">
              <w:marLeft w:val="0"/>
              <w:marRight w:val="0"/>
              <w:marTop w:val="0"/>
              <w:marBottom w:val="0"/>
              <w:divBdr>
                <w:top w:val="none" w:sz="0" w:space="0" w:color="auto"/>
                <w:left w:val="none" w:sz="0" w:space="0" w:color="auto"/>
                <w:bottom w:val="none" w:sz="0" w:space="0" w:color="auto"/>
                <w:right w:val="none" w:sz="0" w:space="0" w:color="auto"/>
              </w:divBdr>
              <w:divsChild>
                <w:div w:id="915045918">
                  <w:marLeft w:val="0"/>
                  <w:marRight w:val="0"/>
                  <w:marTop w:val="0"/>
                  <w:marBottom w:val="0"/>
                  <w:divBdr>
                    <w:top w:val="none" w:sz="0" w:space="0" w:color="auto"/>
                    <w:left w:val="none" w:sz="0" w:space="0" w:color="auto"/>
                    <w:bottom w:val="none" w:sz="0" w:space="0" w:color="auto"/>
                    <w:right w:val="none" w:sz="0" w:space="0" w:color="auto"/>
                  </w:divBdr>
                  <w:divsChild>
                    <w:div w:id="804275967">
                      <w:marLeft w:val="0"/>
                      <w:marRight w:val="0"/>
                      <w:marTop w:val="0"/>
                      <w:marBottom w:val="0"/>
                      <w:divBdr>
                        <w:top w:val="none" w:sz="0" w:space="0" w:color="auto"/>
                        <w:left w:val="none" w:sz="0" w:space="0" w:color="auto"/>
                        <w:bottom w:val="none" w:sz="0" w:space="0" w:color="auto"/>
                        <w:right w:val="none" w:sz="0" w:space="0" w:color="auto"/>
                      </w:divBdr>
                      <w:divsChild>
                        <w:div w:id="2011516494">
                          <w:marLeft w:val="0"/>
                          <w:marRight w:val="0"/>
                          <w:marTop w:val="0"/>
                          <w:marBottom w:val="0"/>
                          <w:divBdr>
                            <w:top w:val="none" w:sz="0" w:space="0" w:color="auto"/>
                            <w:left w:val="none" w:sz="0" w:space="0" w:color="auto"/>
                            <w:bottom w:val="none" w:sz="0" w:space="0" w:color="auto"/>
                            <w:right w:val="none" w:sz="0" w:space="0" w:color="auto"/>
                          </w:divBdr>
                          <w:divsChild>
                            <w:div w:id="1581796814">
                              <w:marLeft w:val="0"/>
                              <w:marRight w:val="0"/>
                              <w:marTop w:val="0"/>
                              <w:marBottom w:val="0"/>
                              <w:divBdr>
                                <w:top w:val="none" w:sz="0" w:space="0" w:color="auto"/>
                                <w:left w:val="none" w:sz="0" w:space="0" w:color="auto"/>
                                <w:bottom w:val="none" w:sz="0" w:space="0" w:color="auto"/>
                                <w:right w:val="none" w:sz="0" w:space="0" w:color="auto"/>
                              </w:divBdr>
                              <w:divsChild>
                                <w:div w:id="1338388943">
                                  <w:marLeft w:val="0"/>
                                  <w:marRight w:val="0"/>
                                  <w:marTop w:val="0"/>
                                  <w:marBottom w:val="0"/>
                                  <w:divBdr>
                                    <w:top w:val="none" w:sz="0" w:space="0" w:color="auto"/>
                                    <w:left w:val="none" w:sz="0" w:space="0" w:color="auto"/>
                                    <w:bottom w:val="none" w:sz="0" w:space="0" w:color="auto"/>
                                    <w:right w:val="none" w:sz="0" w:space="0" w:color="auto"/>
                                  </w:divBdr>
                                  <w:divsChild>
                                    <w:div w:id="1759251392">
                                      <w:marLeft w:val="0"/>
                                      <w:marRight w:val="0"/>
                                      <w:marTop w:val="150"/>
                                      <w:marBottom w:val="150"/>
                                      <w:divBdr>
                                        <w:top w:val="none" w:sz="0" w:space="0" w:color="auto"/>
                                        <w:left w:val="none" w:sz="0" w:space="0" w:color="auto"/>
                                        <w:bottom w:val="none" w:sz="0" w:space="0" w:color="auto"/>
                                        <w:right w:val="none" w:sz="0" w:space="0" w:color="auto"/>
                                      </w:divBdr>
                                      <w:divsChild>
                                        <w:div w:id="1199200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86975136">
      <w:bodyDiv w:val="1"/>
      <w:marLeft w:val="0"/>
      <w:marRight w:val="0"/>
      <w:marTop w:val="0"/>
      <w:marBottom w:val="0"/>
      <w:divBdr>
        <w:top w:val="none" w:sz="0" w:space="0" w:color="auto"/>
        <w:left w:val="none" w:sz="0" w:space="0" w:color="auto"/>
        <w:bottom w:val="none" w:sz="0" w:space="0" w:color="auto"/>
        <w:right w:val="none" w:sz="0" w:space="0" w:color="auto"/>
      </w:divBdr>
      <w:divsChild>
        <w:div w:id="400566614">
          <w:marLeft w:val="0"/>
          <w:marRight w:val="0"/>
          <w:marTop w:val="0"/>
          <w:marBottom w:val="0"/>
          <w:divBdr>
            <w:top w:val="none" w:sz="0" w:space="0" w:color="auto"/>
            <w:left w:val="none" w:sz="0" w:space="0" w:color="auto"/>
            <w:bottom w:val="none" w:sz="0" w:space="0" w:color="auto"/>
            <w:right w:val="none" w:sz="0" w:space="0" w:color="auto"/>
          </w:divBdr>
          <w:divsChild>
            <w:div w:id="1614509462">
              <w:marLeft w:val="0"/>
              <w:marRight w:val="0"/>
              <w:marTop w:val="0"/>
              <w:marBottom w:val="0"/>
              <w:divBdr>
                <w:top w:val="none" w:sz="0" w:space="0" w:color="auto"/>
                <w:left w:val="none" w:sz="0" w:space="0" w:color="auto"/>
                <w:bottom w:val="none" w:sz="0" w:space="0" w:color="auto"/>
                <w:right w:val="none" w:sz="0" w:space="0" w:color="auto"/>
              </w:divBdr>
              <w:divsChild>
                <w:div w:id="1925260340">
                  <w:marLeft w:val="0"/>
                  <w:marRight w:val="0"/>
                  <w:marTop w:val="0"/>
                  <w:marBottom w:val="0"/>
                  <w:divBdr>
                    <w:top w:val="none" w:sz="0" w:space="0" w:color="auto"/>
                    <w:left w:val="none" w:sz="0" w:space="0" w:color="auto"/>
                    <w:bottom w:val="none" w:sz="0" w:space="0" w:color="auto"/>
                    <w:right w:val="none" w:sz="0" w:space="0" w:color="auto"/>
                  </w:divBdr>
                  <w:divsChild>
                    <w:div w:id="577863645">
                      <w:marLeft w:val="-150"/>
                      <w:marRight w:val="0"/>
                      <w:marTop w:val="0"/>
                      <w:marBottom w:val="0"/>
                      <w:divBdr>
                        <w:top w:val="none" w:sz="0" w:space="0" w:color="auto"/>
                        <w:left w:val="none" w:sz="0" w:space="0" w:color="auto"/>
                        <w:bottom w:val="none" w:sz="0" w:space="0" w:color="auto"/>
                        <w:right w:val="none" w:sz="0" w:space="0" w:color="auto"/>
                      </w:divBdr>
                      <w:divsChild>
                        <w:div w:id="343288402">
                          <w:marLeft w:val="0"/>
                          <w:marRight w:val="0"/>
                          <w:marTop w:val="0"/>
                          <w:marBottom w:val="0"/>
                          <w:divBdr>
                            <w:top w:val="none" w:sz="0" w:space="0" w:color="auto"/>
                            <w:left w:val="none" w:sz="0" w:space="0" w:color="auto"/>
                            <w:bottom w:val="none" w:sz="0" w:space="0" w:color="auto"/>
                            <w:right w:val="none" w:sz="0" w:space="0" w:color="auto"/>
                          </w:divBdr>
                          <w:divsChild>
                            <w:div w:id="1823421411">
                              <w:marLeft w:val="0"/>
                              <w:marRight w:val="0"/>
                              <w:marTop w:val="0"/>
                              <w:marBottom w:val="0"/>
                              <w:divBdr>
                                <w:top w:val="none" w:sz="0" w:space="0" w:color="auto"/>
                                <w:left w:val="none" w:sz="0" w:space="0" w:color="auto"/>
                                <w:bottom w:val="none" w:sz="0" w:space="0" w:color="auto"/>
                                <w:right w:val="none" w:sz="0" w:space="0" w:color="auto"/>
                              </w:divBdr>
                              <w:divsChild>
                                <w:div w:id="1132090397">
                                  <w:marLeft w:val="0"/>
                                  <w:marRight w:val="0"/>
                                  <w:marTop w:val="0"/>
                                  <w:marBottom w:val="0"/>
                                  <w:divBdr>
                                    <w:top w:val="none" w:sz="0" w:space="0" w:color="auto"/>
                                    <w:left w:val="none" w:sz="0" w:space="0" w:color="auto"/>
                                    <w:bottom w:val="none" w:sz="0" w:space="0" w:color="auto"/>
                                    <w:right w:val="none" w:sz="0" w:space="0" w:color="auto"/>
                                  </w:divBdr>
                                  <w:divsChild>
                                    <w:div w:id="833643959">
                                      <w:marLeft w:val="0"/>
                                      <w:marRight w:val="0"/>
                                      <w:marTop w:val="0"/>
                                      <w:marBottom w:val="0"/>
                                      <w:divBdr>
                                        <w:top w:val="none" w:sz="0" w:space="0" w:color="auto"/>
                                        <w:left w:val="none" w:sz="0" w:space="0" w:color="auto"/>
                                        <w:bottom w:val="none" w:sz="0" w:space="0" w:color="auto"/>
                                        <w:right w:val="none" w:sz="0" w:space="0" w:color="auto"/>
                                      </w:divBdr>
                                      <w:divsChild>
                                        <w:div w:id="551425971">
                                          <w:marLeft w:val="0"/>
                                          <w:marRight w:val="0"/>
                                          <w:marTop w:val="0"/>
                                          <w:marBottom w:val="0"/>
                                          <w:divBdr>
                                            <w:top w:val="none" w:sz="0" w:space="0" w:color="auto"/>
                                            <w:left w:val="none" w:sz="0" w:space="0" w:color="auto"/>
                                            <w:bottom w:val="none" w:sz="0" w:space="0" w:color="auto"/>
                                            <w:right w:val="none" w:sz="0" w:space="0" w:color="auto"/>
                                          </w:divBdr>
                                          <w:divsChild>
                                            <w:div w:id="952244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38713138">
          <w:marLeft w:val="0"/>
          <w:marRight w:val="0"/>
          <w:marTop w:val="0"/>
          <w:marBottom w:val="0"/>
          <w:divBdr>
            <w:top w:val="none" w:sz="0" w:space="0" w:color="auto"/>
            <w:left w:val="none" w:sz="0" w:space="0" w:color="auto"/>
            <w:bottom w:val="none" w:sz="0" w:space="0" w:color="auto"/>
            <w:right w:val="none" w:sz="0" w:space="0" w:color="auto"/>
          </w:divBdr>
          <w:divsChild>
            <w:div w:id="1961573642">
              <w:marLeft w:val="0"/>
              <w:marRight w:val="0"/>
              <w:marTop w:val="0"/>
              <w:marBottom w:val="0"/>
              <w:divBdr>
                <w:top w:val="none" w:sz="0" w:space="0" w:color="auto"/>
                <w:left w:val="none" w:sz="0" w:space="0" w:color="auto"/>
                <w:bottom w:val="none" w:sz="0" w:space="0" w:color="auto"/>
                <w:right w:val="none" w:sz="0" w:space="0" w:color="auto"/>
              </w:divBdr>
              <w:divsChild>
                <w:div w:id="1071998893">
                  <w:marLeft w:val="0"/>
                  <w:marRight w:val="0"/>
                  <w:marTop w:val="0"/>
                  <w:marBottom w:val="0"/>
                  <w:divBdr>
                    <w:top w:val="none" w:sz="0" w:space="0" w:color="auto"/>
                    <w:left w:val="none" w:sz="0" w:space="0" w:color="auto"/>
                    <w:bottom w:val="none" w:sz="0" w:space="0" w:color="auto"/>
                    <w:right w:val="none" w:sz="0" w:space="0" w:color="auto"/>
                  </w:divBdr>
                  <w:divsChild>
                    <w:div w:id="236323144">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8943362">
      <w:bodyDiv w:val="1"/>
      <w:marLeft w:val="0"/>
      <w:marRight w:val="0"/>
      <w:marTop w:val="0"/>
      <w:marBottom w:val="0"/>
      <w:divBdr>
        <w:top w:val="none" w:sz="0" w:space="0" w:color="auto"/>
        <w:left w:val="none" w:sz="0" w:space="0" w:color="auto"/>
        <w:bottom w:val="none" w:sz="0" w:space="0" w:color="auto"/>
        <w:right w:val="none" w:sz="0" w:space="0" w:color="auto"/>
      </w:divBdr>
      <w:divsChild>
        <w:div w:id="1643925687">
          <w:marLeft w:val="0"/>
          <w:marRight w:val="0"/>
          <w:marTop w:val="0"/>
          <w:marBottom w:val="0"/>
          <w:divBdr>
            <w:top w:val="none" w:sz="0" w:space="0" w:color="auto"/>
            <w:left w:val="none" w:sz="0" w:space="0" w:color="auto"/>
            <w:bottom w:val="none" w:sz="0" w:space="0" w:color="auto"/>
            <w:right w:val="none" w:sz="0" w:space="0" w:color="auto"/>
          </w:divBdr>
          <w:divsChild>
            <w:div w:id="532884842">
              <w:marLeft w:val="0"/>
              <w:marRight w:val="0"/>
              <w:marTop w:val="0"/>
              <w:marBottom w:val="0"/>
              <w:divBdr>
                <w:top w:val="none" w:sz="0" w:space="0" w:color="auto"/>
                <w:left w:val="none" w:sz="0" w:space="0" w:color="auto"/>
                <w:bottom w:val="none" w:sz="0" w:space="0" w:color="auto"/>
                <w:right w:val="none" w:sz="0" w:space="0" w:color="auto"/>
              </w:divBdr>
              <w:divsChild>
                <w:div w:id="597447156">
                  <w:marLeft w:val="0"/>
                  <w:marRight w:val="0"/>
                  <w:marTop w:val="0"/>
                  <w:marBottom w:val="0"/>
                  <w:divBdr>
                    <w:top w:val="none" w:sz="0" w:space="0" w:color="auto"/>
                    <w:left w:val="none" w:sz="0" w:space="0" w:color="auto"/>
                    <w:bottom w:val="none" w:sz="0" w:space="0" w:color="auto"/>
                    <w:right w:val="none" w:sz="0" w:space="0" w:color="auto"/>
                  </w:divBdr>
                  <w:divsChild>
                    <w:div w:id="1922786295">
                      <w:marLeft w:val="-150"/>
                      <w:marRight w:val="0"/>
                      <w:marTop w:val="0"/>
                      <w:marBottom w:val="0"/>
                      <w:divBdr>
                        <w:top w:val="none" w:sz="0" w:space="0" w:color="auto"/>
                        <w:left w:val="none" w:sz="0" w:space="0" w:color="auto"/>
                        <w:bottom w:val="none" w:sz="0" w:space="0" w:color="auto"/>
                        <w:right w:val="none" w:sz="0" w:space="0" w:color="auto"/>
                      </w:divBdr>
                      <w:divsChild>
                        <w:div w:id="1540122714">
                          <w:marLeft w:val="0"/>
                          <w:marRight w:val="0"/>
                          <w:marTop w:val="0"/>
                          <w:marBottom w:val="0"/>
                          <w:divBdr>
                            <w:top w:val="none" w:sz="0" w:space="0" w:color="auto"/>
                            <w:left w:val="none" w:sz="0" w:space="0" w:color="auto"/>
                            <w:bottom w:val="none" w:sz="0" w:space="0" w:color="auto"/>
                            <w:right w:val="none" w:sz="0" w:space="0" w:color="auto"/>
                          </w:divBdr>
                          <w:divsChild>
                            <w:div w:id="901791794">
                              <w:marLeft w:val="0"/>
                              <w:marRight w:val="0"/>
                              <w:marTop w:val="0"/>
                              <w:marBottom w:val="0"/>
                              <w:divBdr>
                                <w:top w:val="none" w:sz="0" w:space="0" w:color="auto"/>
                                <w:left w:val="none" w:sz="0" w:space="0" w:color="auto"/>
                                <w:bottom w:val="none" w:sz="0" w:space="0" w:color="auto"/>
                                <w:right w:val="none" w:sz="0" w:space="0" w:color="auto"/>
                              </w:divBdr>
                              <w:divsChild>
                                <w:div w:id="1906985050">
                                  <w:marLeft w:val="0"/>
                                  <w:marRight w:val="0"/>
                                  <w:marTop w:val="0"/>
                                  <w:marBottom w:val="0"/>
                                  <w:divBdr>
                                    <w:top w:val="none" w:sz="0" w:space="0" w:color="auto"/>
                                    <w:left w:val="none" w:sz="0" w:space="0" w:color="auto"/>
                                    <w:bottom w:val="none" w:sz="0" w:space="0" w:color="auto"/>
                                    <w:right w:val="none" w:sz="0" w:space="0" w:color="auto"/>
                                  </w:divBdr>
                                  <w:divsChild>
                                    <w:div w:id="1096629595">
                                      <w:marLeft w:val="0"/>
                                      <w:marRight w:val="0"/>
                                      <w:marTop w:val="0"/>
                                      <w:marBottom w:val="0"/>
                                      <w:divBdr>
                                        <w:top w:val="none" w:sz="0" w:space="0" w:color="auto"/>
                                        <w:left w:val="none" w:sz="0" w:space="0" w:color="auto"/>
                                        <w:bottom w:val="none" w:sz="0" w:space="0" w:color="auto"/>
                                        <w:right w:val="none" w:sz="0" w:space="0" w:color="auto"/>
                                      </w:divBdr>
                                      <w:divsChild>
                                        <w:div w:id="186986424">
                                          <w:marLeft w:val="0"/>
                                          <w:marRight w:val="0"/>
                                          <w:marTop w:val="0"/>
                                          <w:marBottom w:val="0"/>
                                          <w:divBdr>
                                            <w:top w:val="none" w:sz="0" w:space="0" w:color="auto"/>
                                            <w:left w:val="none" w:sz="0" w:space="0" w:color="auto"/>
                                            <w:bottom w:val="none" w:sz="0" w:space="0" w:color="auto"/>
                                            <w:right w:val="none" w:sz="0" w:space="0" w:color="auto"/>
                                          </w:divBdr>
                                          <w:divsChild>
                                            <w:div w:id="2014260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6220941">
          <w:marLeft w:val="0"/>
          <w:marRight w:val="0"/>
          <w:marTop w:val="0"/>
          <w:marBottom w:val="0"/>
          <w:divBdr>
            <w:top w:val="none" w:sz="0" w:space="0" w:color="auto"/>
            <w:left w:val="none" w:sz="0" w:space="0" w:color="auto"/>
            <w:bottom w:val="none" w:sz="0" w:space="0" w:color="auto"/>
            <w:right w:val="none" w:sz="0" w:space="0" w:color="auto"/>
          </w:divBdr>
          <w:divsChild>
            <w:div w:id="741147131">
              <w:marLeft w:val="0"/>
              <w:marRight w:val="0"/>
              <w:marTop w:val="0"/>
              <w:marBottom w:val="0"/>
              <w:divBdr>
                <w:top w:val="none" w:sz="0" w:space="0" w:color="auto"/>
                <w:left w:val="none" w:sz="0" w:space="0" w:color="auto"/>
                <w:bottom w:val="none" w:sz="0" w:space="0" w:color="auto"/>
                <w:right w:val="none" w:sz="0" w:space="0" w:color="auto"/>
              </w:divBdr>
              <w:divsChild>
                <w:div w:id="1386947357">
                  <w:marLeft w:val="0"/>
                  <w:marRight w:val="0"/>
                  <w:marTop w:val="0"/>
                  <w:marBottom w:val="0"/>
                  <w:divBdr>
                    <w:top w:val="none" w:sz="0" w:space="0" w:color="auto"/>
                    <w:left w:val="none" w:sz="0" w:space="0" w:color="auto"/>
                    <w:bottom w:val="none" w:sz="0" w:space="0" w:color="auto"/>
                    <w:right w:val="none" w:sz="0" w:space="0" w:color="auto"/>
                  </w:divBdr>
                  <w:divsChild>
                    <w:div w:id="179005623">
                      <w:marLeft w:val="0"/>
                      <w:marRight w:val="0"/>
                      <w:marTop w:val="0"/>
                      <w:marBottom w:val="0"/>
                      <w:divBdr>
                        <w:top w:val="none" w:sz="0" w:space="0" w:color="auto"/>
                        <w:left w:val="none" w:sz="0" w:space="0" w:color="auto"/>
                        <w:bottom w:val="none" w:sz="0" w:space="0" w:color="auto"/>
                        <w:right w:val="none" w:sz="0" w:space="0" w:color="auto"/>
                      </w:divBdr>
                      <w:divsChild>
                        <w:div w:id="703404100">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8205749">
      <w:bodyDiv w:val="1"/>
      <w:marLeft w:val="0"/>
      <w:marRight w:val="0"/>
      <w:marTop w:val="0"/>
      <w:marBottom w:val="0"/>
      <w:divBdr>
        <w:top w:val="none" w:sz="0" w:space="0" w:color="auto"/>
        <w:left w:val="none" w:sz="0" w:space="0" w:color="auto"/>
        <w:bottom w:val="none" w:sz="0" w:space="0" w:color="auto"/>
        <w:right w:val="none" w:sz="0" w:space="0" w:color="auto"/>
      </w:divBdr>
    </w:div>
    <w:div w:id="1874223768">
      <w:bodyDiv w:val="1"/>
      <w:marLeft w:val="0"/>
      <w:marRight w:val="0"/>
      <w:marTop w:val="0"/>
      <w:marBottom w:val="0"/>
      <w:divBdr>
        <w:top w:val="none" w:sz="0" w:space="0" w:color="auto"/>
        <w:left w:val="none" w:sz="0" w:space="0" w:color="auto"/>
        <w:bottom w:val="none" w:sz="0" w:space="0" w:color="auto"/>
        <w:right w:val="none" w:sz="0" w:space="0" w:color="auto"/>
      </w:divBdr>
    </w:div>
    <w:div w:id="1904832081">
      <w:bodyDiv w:val="1"/>
      <w:marLeft w:val="0"/>
      <w:marRight w:val="0"/>
      <w:marTop w:val="0"/>
      <w:marBottom w:val="0"/>
      <w:divBdr>
        <w:top w:val="none" w:sz="0" w:space="0" w:color="auto"/>
        <w:left w:val="none" w:sz="0" w:space="0" w:color="auto"/>
        <w:bottom w:val="none" w:sz="0" w:space="0" w:color="auto"/>
        <w:right w:val="none" w:sz="0" w:space="0" w:color="auto"/>
      </w:divBdr>
    </w:div>
    <w:div w:id="1906137734">
      <w:bodyDiv w:val="1"/>
      <w:marLeft w:val="0"/>
      <w:marRight w:val="0"/>
      <w:marTop w:val="0"/>
      <w:marBottom w:val="0"/>
      <w:divBdr>
        <w:top w:val="none" w:sz="0" w:space="0" w:color="auto"/>
        <w:left w:val="none" w:sz="0" w:space="0" w:color="auto"/>
        <w:bottom w:val="none" w:sz="0" w:space="0" w:color="auto"/>
        <w:right w:val="none" w:sz="0" w:space="0" w:color="auto"/>
      </w:divBdr>
    </w:div>
    <w:div w:id="1929265663">
      <w:bodyDiv w:val="1"/>
      <w:marLeft w:val="0"/>
      <w:marRight w:val="0"/>
      <w:marTop w:val="0"/>
      <w:marBottom w:val="0"/>
      <w:divBdr>
        <w:top w:val="none" w:sz="0" w:space="0" w:color="auto"/>
        <w:left w:val="none" w:sz="0" w:space="0" w:color="auto"/>
        <w:bottom w:val="none" w:sz="0" w:space="0" w:color="auto"/>
        <w:right w:val="none" w:sz="0" w:space="0" w:color="auto"/>
      </w:divBdr>
    </w:div>
    <w:div w:id="2047098257">
      <w:bodyDiv w:val="1"/>
      <w:marLeft w:val="0"/>
      <w:marRight w:val="0"/>
      <w:marTop w:val="0"/>
      <w:marBottom w:val="0"/>
      <w:divBdr>
        <w:top w:val="none" w:sz="0" w:space="0" w:color="auto"/>
        <w:left w:val="none" w:sz="0" w:space="0" w:color="auto"/>
        <w:bottom w:val="none" w:sz="0" w:space="0" w:color="auto"/>
        <w:right w:val="none" w:sz="0" w:space="0" w:color="auto"/>
      </w:divBdr>
    </w:div>
    <w:div w:id="2051874014">
      <w:bodyDiv w:val="1"/>
      <w:marLeft w:val="0"/>
      <w:marRight w:val="0"/>
      <w:marTop w:val="0"/>
      <w:marBottom w:val="0"/>
      <w:divBdr>
        <w:top w:val="none" w:sz="0" w:space="0" w:color="auto"/>
        <w:left w:val="none" w:sz="0" w:space="0" w:color="auto"/>
        <w:bottom w:val="none" w:sz="0" w:space="0" w:color="auto"/>
        <w:right w:val="none" w:sz="0" w:space="0" w:color="auto"/>
      </w:divBdr>
    </w:div>
    <w:div w:id="2096318091">
      <w:bodyDiv w:val="1"/>
      <w:marLeft w:val="0"/>
      <w:marRight w:val="0"/>
      <w:marTop w:val="0"/>
      <w:marBottom w:val="0"/>
      <w:divBdr>
        <w:top w:val="none" w:sz="0" w:space="0" w:color="auto"/>
        <w:left w:val="none" w:sz="0" w:space="0" w:color="auto"/>
        <w:bottom w:val="none" w:sz="0" w:space="0" w:color="auto"/>
        <w:right w:val="none" w:sz="0" w:space="0" w:color="auto"/>
      </w:divBdr>
    </w:div>
    <w:div w:id="2102944360">
      <w:bodyDiv w:val="1"/>
      <w:marLeft w:val="0"/>
      <w:marRight w:val="0"/>
      <w:marTop w:val="0"/>
      <w:marBottom w:val="0"/>
      <w:divBdr>
        <w:top w:val="none" w:sz="0" w:space="0" w:color="auto"/>
        <w:left w:val="none" w:sz="0" w:space="0" w:color="auto"/>
        <w:bottom w:val="none" w:sz="0" w:space="0" w:color="auto"/>
        <w:right w:val="none" w:sz="0" w:space="0" w:color="auto"/>
      </w:divBdr>
    </w:div>
    <w:div w:id="21171722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C:\Users\INFOSTORE\Downloads\PFE_MERROUCHE_GUENDOUZ_V1.4.docx" TargetMode="External"/><Relationship Id="rId21" Type="http://schemas.openxmlformats.org/officeDocument/2006/relationships/hyperlink" Target="file:///C:\Users\INFOSTORE\Downloads\PFE_MERROUCHE_GUENDOUZ_V1.4.docx" TargetMode="External"/><Relationship Id="rId42" Type="http://schemas.openxmlformats.org/officeDocument/2006/relationships/image" Target="media/image8.png"/><Relationship Id="rId47" Type="http://schemas.openxmlformats.org/officeDocument/2006/relationships/image" Target="media/image11.jpeg"/><Relationship Id="rId63" Type="http://schemas.openxmlformats.org/officeDocument/2006/relationships/image" Target="media/image27.jpeg"/><Relationship Id="rId68" Type="http://schemas.openxmlformats.org/officeDocument/2006/relationships/image" Target="media/image32.jpeg"/><Relationship Id="rId84" Type="http://schemas.openxmlformats.org/officeDocument/2006/relationships/hyperlink" Target="https://www.researchgate.net/profile/Amna-Eleyan" TargetMode="External"/><Relationship Id="rId89" Type="http://schemas.openxmlformats.org/officeDocument/2006/relationships/header" Target="header6.xml"/><Relationship Id="rId16" Type="http://schemas.openxmlformats.org/officeDocument/2006/relationships/hyperlink" Target="file:///C:\Users\INFOSTORE\Downloads\PFE_MERROUCHE_GUENDOUZ_V1.4.docx" TargetMode="External"/><Relationship Id="rId11" Type="http://schemas.openxmlformats.org/officeDocument/2006/relationships/hyperlink" Target="file:///C:\Users\INFOSTORE\Downloads\PFE_MERROUCHE_GUENDOUZ_V1.4.docx" TargetMode="External"/><Relationship Id="rId32" Type="http://schemas.openxmlformats.org/officeDocument/2006/relationships/footer" Target="footer2.xml"/><Relationship Id="rId37" Type="http://schemas.openxmlformats.org/officeDocument/2006/relationships/image" Target="media/image4.png"/><Relationship Id="rId53" Type="http://schemas.openxmlformats.org/officeDocument/2006/relationships/image" Target="media/image17.jpeg"/><Relationship Id="rId58" Type="http://schemas.openxmlformats.org/officeDocument/2006/relationships/image" Target="media/image22.jpeg"/><Relationship Id="rId74" Type="http://schemas.openxmlformats.org/officeDocument/2006/relationships/image" Target="media/image38.jpeg"/><Relationship Id="rId79" Type="http://schemas.openxmlformats.org/officeDocument/2006/relationships/footer" Target="footer5.xml"/><Relationship Id="rId5" Type="http://schemas.openxmlformats.org/officeDocument/2006/relationships/webSettings" Target="webSettings.xml"/><Relationship Id="rId90" Type="http://schemas.openxmlformats.org/officeDocument/2006/relationships/fontTable" Target="fontTable.xml"/><Relationship Id="rId14" Type="http://schemas.openxmlformats.org/officeDocument/2006/relationships/hyperlink" Target="file:///C:\Users\INFOSTORE\Downloads\PFE_MERROUCHE_GUENDOUZ_V1.4.docx" TargetMode="External"/><Relationship Id="rId22" Type="http://schemas.openxmlformats.org/officeDocument/2006/relationships/hyperlink" Target="file:///C:\Users\INFOSTORE\Downloads\PFE_MERROUCHE_GUENDOUZ_V1.4.docx" TargetMode="External"/><Relationship Id="rId27" Type="http://schemas.openxmlformats.org/officeDocument/2006/relationships/hyperlink" Target="file:///C:\Users\INFOSTORE\Downloads\PFE_MERROUCHE_GUENDOUZ_V1.4.docx" TargetMode="External"/><Relationship Id="rId30" Type="http://schemas.openxmlformats.org/officeDocument/2006/relationships/hyperlink" Target="file:///C:\Users\INFOSTORE\Downloads\PFE_MERROUCHE_GUENDOUZ_V1.4.docx" TargetMode="External"/><Relationship Id="rId35" Type="http://schemas.openxmlformats.org/officeDocument/2006/relationships/image" Target="media/image2.png"/><Relationship Id="rId43" Type="http://schemas.openxmlformats.org/officeDocument/2006/relationships/header" Target="header3.xml"/><Relationship Id="rId48" Type="http://schemas.openxmlformats.org/officeDocument/2006/relationships/image" Target="media/image12.jpeg"/><Relationship Id="rId56" Type="http://schemas.openxmlformats.org/officeDocument/2006/relationships/image" Target="media/image20.jpeg"/><Relationship Id="rId64" Type="http://schemas.openxmlformats.org/officeDocument/2006/relationships/image" Target="media/image28.jpeg"/><Relationship Id="rId69" Type="http://schemas.openxmlformats.org/officeDocument/2006/relationships/image" Target="media/image33.jpeg"/><Relationship Id="rId77" Type="http://schemas.openxmlformats.org/officeDocument/2006/relationships/image" Target="media/image41.jpeg"/><Relationship Id="rId8" Type="http://schemas.openxmlformats.org/officeDocument/2006/relationships/image" Target="media/image1.png"/><Relationship Id="rId51" Type="http://schemas.openxmlformats.org/officeDocument/2006/relationships/image" Target="media/image15.jpeg"/><Relationship Id="rId72" Type="http://schemas.openxmlformats.org/officeDocument/2006/relationships/image" Target="media/image36.jpeg"/><Relationship Id="rId80" Type="http://schemas.openxmlformats.org/officeDocument/2006/relationships/header" Target="header5.xml"/><Relationship Id="rId85" Type="http://schemas.openxmlformats.org/officeDocument/2006/relationships/hyperlink" Target="https://www.researchgate.net/profile/Syed-Aziz-Shah" TargetMode="External"/><Relationship Id="rId3" Type="http://schemas.openxmlformats.org/officeDocument/2006/relationships/styles" Target="styles.xml"/><Relationship Id="rId12" Type="http://schemas.openxmlformats.org/officeDocument/2006/relationships/hyperlink" Target="file:///C:\Users\INFOSTORE\Downloads\PFE_MERROUCHE_GUENDOUZ_V1.4.docx" TargetMode="External"/><Relationship Id="rId17" Type="http://schemas.openxmlformats.org/officeDocument/2006/relationships/hyperlink" Target="file:///C:\Users\INFOSTORE\Downloads\PFE_MERROUCHE_GUENDOUZ_V1.4.docx" TargetMode="External"/><Relationship Id="rId25" Type="http://schemas.openxmlformats.org/officeDocument/2006/relationships/hyperlink" Target="file:///C:\Users\INFOSTORE\Downloads\PFE_MERROUCHE_GUENDOUZ_V1.4.docx" TargetMode="External"/><Relationship Id="rId33" Type="http://schemas.openxmlformats.org/officeDocument/2006/relationships/header" Target="header1.xml"/><Relationship Id="rId38" Type="http://schemas.openxmlformats.org/officeDocument/2006/relationships/image" Target="media/image5.png"/><Relationship Id="rId46" Type="http://schemas.openxmlformats.org/officeDocument/2006/relationships/image" Target="media/image10.jpeg"/><Relationship Id="rId59" Type="http://schemas.openxmlformats.org/officeDocument/2006/relationships/image" Target="media/image23.jpeg"/><Relationship Id="rId67" Type="http://schemas.openxmlformats.org/officeDocument/2006/relationships/image" Target="media/image31.jpeg"/><Relationship Id="rId20" Type="http://schemas.openxmlformats.org/officeDocument/2006/relationships/hyperlink" Target="file:///C:\Users\INFOSTORE\Downloads\PFE_MERROUCHE_GUENDOUZ_V1.4.docx" TargetMode="External"/><Relationship Id="rId41" Type="http://schemas.openxmlformats.org/officeDocument/2006/relationships/header" Target="header2.xml"/><Relationship Id="rId54" Type="http://schemas.openxmlformats.org/officeDocument/2006/relationships/image" Target="media/image18.jpeg"/><Relationship Id="rId62" Type="http://schemas.openxmlformats.org/officeDocument/2006/relationships/image" Target="media/image26.jpeg"/><Relationship Id="rId70" Type="http://schemas.openxmlformats.org/officeDocument/2006/relationships/image" Target="media/image34.jpeg"/><Relationship Id="rId75" Type="http://schemas.openxmlformats.org/officeDocument/2006/relationships/image" Target="media/image39.jpeg"/><Relationship Id="rId83" Type="http://schemas.openxmlformats.org/officeDocument/2006/relationships/hyperlink" Target="https://www.researchgate.net/profile/Arshid-Ali-2" TargetMode="External"/><Relationship Id="rId88" Type="http://schemas.openxmlformats.org/officeDocument/2006/relationships/hyperlink" Target="https://link.springer.com/article/10.1007/s40745-021-00364-7" TargetMode="Externa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C:\Users\INFOSTORE\Downloads\PFE_MERROUCHE_GUENDOUZ_V1.4.docx" TargetMode="External"/><Relationship Id="rId23" Type="http://schemas.openxmlformats.org/officeDocument/2006/relationships/hyperlink" Target="file:///C:\Users\INFOSTORE\Downloads\PFE_MERROUCHE_GUENDOUZ_V1.4.docx" TargetMode="External"/><Relationship Id="rId28" Type="http://schemas.openxmlformats.org/officeDocument/2006/relationships/hyperlink" Target="file:///C:\Users\INFOSTORE\Downloads\PFE_MERROUCHE_GUENDOUZ_V1.4.docx" TargetMode="External"/><Relationship Id="rId36" Type="http://schemas.openxmlformats.org/officeDocument/2006/relationships/image" Target="media/image3.png"/><Relationship Id="rId49" Type="http://schemas.openxmlformats.org/officeDocument/2006/relationships/image" Target="media/image13.jpeg"/><Relationship Id="rId57" Type="http://schemas.openxmlformats.org/officeDocument/2006/relationships/image" Target="media/image21.jpeg"/><Relationship Id="rId10" Type="http://schemas.openxmlformats.org/officeDocument/2006/relationships/hyperlink" Target="file:///C:\Users\INFOSTORE\Downloads\PFE_MERROUCHE_GUENDOUZ_V1.4.docx" TargetMode="External"/><Relationship Id="rId31" Type="http://schemas.openxmlformats.org/officeDocument/2006/relationships/hyperlink" Target="file:///C:\Users\INFOSTORE\Downloads\PFE_MERROUCHE_GUENDOUZ_V1.4.docx" TargetMode="External"/><Relationship Id="rId44" Type="http://schemas.openxmlformats.org/officeDocument/2006/relationships/footer" Target="footer4.xml"/><Relationship Id="rId52" Type="http://schemas.openxmlformats.org/officeDocument/2006/relationships/image" Target="media/image16.jpeg"/><Relationship Id="rId60" Type="http://schemas.openxmlformats.org/officeDocument/2006/relationships/image" Target="media/image24.jpeg"/><Relationship Id="rId65" Type="http://schemas.openxmlformats.org/officeDocument/2006/relationships/image" Target="media/image29.jpeg"/><Relationship Id="rId73" Type="http://schemas.openxmlformats.org/officeDocument/2006/relationships/image" Target="media/image37.jpeg"/><Relationship Id="rId78" Type="http://schemas.openxmlformats.org/officeDocument/2006/relationships/header" Target="header4.xml"/><Relationship Id="rId81" Type="http://schemas.openxmlformats.org/officeDocument/2006/relationships/hyperlink" Target="https://www.researchgate.net/profile/Arshad-Arshad-5" TargetMode="External"/><Relationship Id="rId86" Type="http://schemas.openxmlformats.org/officeDocument/2006/relationships/hyperlink" Target="https://www.researchgate.net/profile/Jawad-Ahmad-14"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file:///C:\Users\INFOSTORE\Downloads\PFE_MERROUCHE_GUENDOUZ_V1.4.docx" TargetMode="External"/><Relationship Id="rId18" Type="http://schemas.openxmlformats.org/officeDocument/2006/relationships/hyperlink" Target="file:///C:\Users\INFOSTORE\Downloads\PFE_MERROUCHE_GUENDOUZ_V1.4.docx" TargetMode="External"/><Relationship Id="rId39" Type="http://schemas.openxmlformats.org/officeDocument/2006/relationships/image" Target="media/image6.png"/><Relationship Id="rId34" Type="http://schemas.openxmlformats.org/officeDocument/2006/relationships/footer" Target="footer3.xml"/><Relationship Id="rId50" Type="http://schemas.openxmlformats.org/officeDocument/2006/relationships/image" Target="media/image14.jpeg"/><Relationship Id="rId55" Type="http://schemas.openxmlformats.org/officeDocument/2006/relationships/image" Target="media/image19.jpeg"/><Relationship Id="rId76" Type="http://schemas.openxmlformats.org/officeDocument/2006/relationships/image" Target="media/image40.jpeg"/><Relationship Id="rId7" Type="http://schemas.openxmlformats.org/officeDocument/2006/relationships/endnotes" Target="endnotes.xml"/><Relationship Id="rId71" Type="http://schemas.openxmlformats.org/officeDocument/2006/relationships/image" Target="media/image35.jpeg"/><Relationship Id="rId2" Type="http://schemas.openxmlformats.org/officeDocument/2006/relationships/numbering" Target="numbering.xml"/><Relationship Id="rId29" Type="http://schemas.openxmlformats.org/officeDocument/2006/relationships/hyperlink" Target="file:///C:\Users\INFOSTORE\Downloads\PFE_MERROUCHE_GUENDOUZ_V1.4.docx" TargetMode="External"/><Relationship Id="rId24" Type="http://schemas.openxmlformats.org/officeDocument/2006/relationships/hyperlink" Target="file:///C:\Users\INFOSTORE\Downloads\PFE_MERROUCHE_GUENDOUZ_V1.4.docx" TargetMode="External"/><Relationship Id="rId40" Type="http://schemas.openxmlformats.org/officeDocument/2006/relationships/image" Target="media/image7.png"/><Relationship Id="rId45" Type="http://schemas.openxmlformats.org/officeDocument/2006/relationships/image" Target="media/image9.jpeg"/><Relationship Id="rId66" Type="http://schemas.openxmlformats.org/officeDocument/2006/relationships/image" Target="media/image30.jpeg"/><Relationship Id="rId87" Type="http://schemas.openxmlformats.org/officeDocument/2006/relationships/hyperlink" Target="https://link.springer.com/article/10.1007/s40745-021-00364-7" TargetMode="External"/><Relationship Id="rId61" Type="http://schemas.openxmlformats.org/officeDocument/2006/relationships/image" Target="media/image25.jpeg"/><Relationship Id="rId82" Type="http://schemas.openxmlformats.org/officeDocument/2006/relationships/hyperlink" Target="https://www.researchgate.net/scientific-contributions/Shahtaj-Shaukat-Id-2174265069" TargetMode="External"/><Relationship Id="rId19" Type="http://schemas.openxmlformats.org/officeDocument/2006/relationships/hyperlink" Target="file:///C:\Users\INFOSTORE\Downloads\PFE_MERROUCHE_GUENDOUZ_V1.4.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0">
          <a:schemeClr val="accent2"/>
        </a:lnRef>
        <a:fillRef idx="3">
          <a:schemeClr val="accent2"/>
        </a:fillRef>
        <a:effectRef idx="3">
          <a:schemeClr val="accent2"/>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75C03D-A816-4BCC-BF1C-93F9988252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2487</TotalTime>
  <Pages>53</Pages>
  <Words>12714</Words>
  <Characters>69931</Characters>
  <Application>Microsoft Office Word</Application>
  <DocSecurity>0</DocSecurity>
  <Lines>582</Lines>
  <Paragraphs>164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Chapitre 01 : généralités sur le cryptage &amp; le chaos</vt:lpstr>
      <vt:lpstr>Chapitre 01 : généralités sur le cryptage &amp; le chaos</vt:lpstr>
    </vt:vector>
  </TitlesOfParts>
  <Company/>
  <LinksUpToDate>false</LinksUpToDate>
  <CharactersWithSpaces>82481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01 : généralités sur le cryptage &amp; le chaos</dc:title>
  <dc:creator>lenovo</dc:creator>
  <cp:lastModifiedBy>abdou</cp:lastModifiedBy>
  <cp:revision>53</cp:revision>
  <cp:lastPrinted>2023-06-13T19:36:00Z</cp:lastPrinted>
  <dcterms:created xsi:type="dcterms:W3CDTF">2023-06-12T13:12:00Z</dcterms:created>
  <dcterms:modified xsi:type="dcterms:W3CDTF">2023-07-02T17:12:00Z</dcterms:modified>
</cp:coreProperties>
</file>